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 w:rsidR="00726D64" w:rsidRPr="001B246F" w:rsidRDefault="00726D64" w:rsidP="00726D64">
      <w:pPr>
        <w:jc w:val="center"/>
        <w:rPr>
          <w:b/>
          <w:sz w:val="30"/>
          <w:szCs w:val="30"/>
        </w:rPr>
      </w:pPr>
      <w:r w:rsidRPr="001B246F">
        <w:rPr>
          <w:rFonts w:eastAsia="黑体" w:hAnsi="黑体"/>
          <w:b/>
          <w:bCs/>
          <w:kern w:val="28"/>
          <w:sz w:val="44"/>
          <w:szCs w:val="44"/>
        </w:rPr>
        <w:t>第二章</w:t>
      </w:r>
      <w:r w:rsidRPr="001B246F">
        <w:rPr>
          <w:rFonts w:eastAsia="黑体"/>
          <w:b/>
          <w:bCs/>
          <w:kern w:val="28"/>
          <w:sz w:val="44"/>
          <w:szCs w:val="44"/>
        </w:rPr>
        <w:t xml:space="preserve">  </w:t>
      </w:r>
      <w:r w:rsidRPr="001B246F">
        <w:rPr>
          <w:rFonts w:eastAsia="黑体" w:hAnsi="黑体"/>
          <w:b/>
          <w:bCs/>
          <w:kern w:val="28"/>
          <w:sz w:val="44"/>
          <w:szCs w:val="44"/>
        </w:rPr>
        <w:t>项目需求</w:t>
      </w:r>
      <w:bookmarkStart w:id="0" w:name="_Toc60560625"/>
      <w:bookmarkStart w:id="1" w:name="_Toc60631620"/>
      <w:bookmarkStart w:id="2" w:name="_Toc73517639"/>
      <w:bookmarkStart w:id="3" w:name="_Toc73518117"/>
      <w:bookmarkStart w:id="4" w:name="_Toc73521547"/>
      <w:bookmarkStart w:id="5" w:name="_Toc73521635"/>
      <w:bookmarkStart w:id="6" w:name="_Toc100052364"/>
      <w:bookmarkStart w:id="7" w:name="_Toc101074876"/>
      <w:r w:rsidRPr="001B246F">
        <w:rPr>
          <w:rFonts w:eastAsia="黑体"/>
          <w:b/>
          <w:bCs/>
          <w:kern w:val="28"/>
          <w:sz w:val="44"/>
          <w:szCs w:val="44"/>
        </w:rPr>
        <w:br w:type="page"/>
      </w:r>
      <w:r w:rsidRPr="001B246F">
        <w:rPr>
          <w:b/>
          <w:sz w:val="30"/>
          <w:szCs w:val="30"/>
        </w:rPr>
        <w:lastRenderedPageBreak/>
        <w:t xml:space="preserve"> </w:t>
      </w:r>
      <w:bookmarkEnd w:id="0"/>
      <w:bookmarkEnd w:id="1"/>
      <w:bookmarkEnd w:id="2"/>
      <w:bookmarkEnd w:id="3"/>
      <w:bookmarkEnd w:id="4"/>
      <w:bookmarkEnd w:id="5"/>
      <w:bookmarkEnd w:id="6"/>
      <w:bookmarkEnd w:id="7"/>
      <w:r w:rsidRPr="001B246F">
        <w:rPr>
          <w:b/>
          <w:sz w:val="30"/>
          <w:szCs w:val="30"/>
        </w:rPr>
        <w:t>一、对通用条款的补充内容</w:t>
      </w:r>
    </w:p>
    <w:tbl>
      <w:tblPr>
        <w:tblW w:w="8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07"/>
        <w:gridCol w:w="2083"/>
        <w:gridCol w:w="5400"/>
      </w:tblGrid>
      <w:tr w:rsidR="00726D64" w:rsidRPr="001B246F" w:rsidTr="00F50BAB">
        <w:trPr>
          <w:cantSplit/>
          <w:trHeight w:val="20"/>
          <w:jc w:val="center"/>
        </w:trPr>
        <w:tc>
          <w:tcPr>
            <w:tcW w:w="807" w:type="dxa"/>
            <w:vAlign w:val="center"/>
          </w:tcPr>
          <w:p w:rsidR="00726D64" w:rsidRPr="001B246F" w:rsidRDefault="00726D64" w:rsidP="00F50BAB">
            <w:pPr>
              <w:jc w:val="center"/>
              <w:rPr>
                <w:bCs/>
              </w:rPr>
            </w:pPr>
            <w:r w:rsidRPr="001B246F">
              <w:rPr>
                <w:rFonts w:hAnsi="宋体"/>
                <w:bCs/>
              </w:rPr>
              <w:t>序号</w:t>
            </w:r>
          </w:p>
        </w:tc>
        <w:tc>
          <w:tcPr>
            <w:tcW w:w="2083" w:type="dxa"/>
            <w:vAlign w:val="center"/>
          </w:tcPr>
          <w:p w:rsidR="00726D64" w:rsidRPr="001B246F" w:rsidRDefault="00726D64" w:rsidP="00F50BAB">
            <w:pPr>
              <w:jc w:val="center"/>
              <w:rPr>
                <w:bCs/>
              </w:rPr>
            </w:pPr>
            <w:r w:rsidRPr="001B246F">
              <w:rPr>
                <w:rFonts w:hAnsi="宋体"/>
                <w:bCs/>
              </w:rPr>
              <w:t>内</w:t>
            </w:r>
            <w:r w:rsidRPr="001B246F">
              <w:rPr>
                <w:bCs/>
              </w:rPr>
              <w:t xml:space="preserve">   </w:t>
            </w:r>
            <w:r w:rsidRPr="001B246F">
              <w:rPr>
                <w:rFonts w:hAnsi="宋体"/>
                <w:bCs/>
              </w:rPr>
              <w:t>容</w:t>
            </w:r>
          </w:p>
        </w:tc>
        <w:tc>
          <w:tcPr>
            <w:tcW w:w="5400" w:type="dxa"/>
            <w:vAlign w:val="center"/>
          </w:tcPr>
          <w:p w:rsidR="00726D64" w:rsidRPr="001B246F" w:rsidRDefault="00726D64" w:rsidP="00F50BAB">
            <w:pPr>
              <w:jc w:val="center"/>
              <w:rPr>
                <w:bCs/>
              </w:rPr>
            </w:pPr>
            <w:r w:rsidRPr="001B246F">
              <w:rPr>
                <w:rFonts w:hAnsi="宋体"/>
                <w:bCs/>
              </w:rPr>
              <w:t>规</w:t>
            </w:r>
            <w:r w:rsidRPr="001B246F">
              <w:rPr>
                <w:bCs/>
              </w:rPr>
              <w:t xml:space="preserve">      </w:t>
            </w:r>
            <w:r w:rsidRPr="001B246F">
              <w:rPr>
                <w:rFonts w:hAnsi="宋体"/>
                <w:bCs/>
              </w:rPr>
              <w:t>定</w:t>
            </w:r>
          </w:p>
        </w:tc>
      </w:tr>
      <w:tr w:rsidR="00726D64" w:rsidRPr="001B246F" w:rsidTr="00F50BAB">
        <w:trPr>
          <w:cantSplit/>
          <w:trHeight w:val="20"/>
          <w:jc w:val="center"/>
        </w:trPr>
        <w:tc>
          <w:tcPr>
            <w:tcW w:w="807" w:type="dxa"/>
            <w:vAlign w:val="center"/>
          </w:tcPr>
          <w:p w:rsidR="00726D64" w:rsidRPr="001B246F" w:rsidRDefault="00726D64" w:rsidP="00726D64">
            <w:pPr>
              <w:numPr>
                <w:ilvl w:val="0"/>
                <w:numId w:val="14"/>
              </w:numPr>
              <w:jc w:val="center"/>
            </w:pPr>
          </w:p>
        </w:tc>
        <w:tc>
          <w:tcPr>
            <w:tcW w:w="2083" w:type="dxa"/>
            <w:vAlign w:val="center"/>
          </w:tcPr>
          <w:p w:rsidR="00726D64" w:rsidRPr="001B246F" w:rsidRDefault="00726D64" w:rsidP="00F50BAB">
            <w:pPr>
              <w:jc w:val="center"/>
            </w:pPr>
            <w:r w:rsidRPr="001B246F">
              <w:t>联合体投标</w:t>
            </w:r>
          </w:p>
        </w:tc>
        <w:tc>
          <w:tcPr>
            <w:tcW w:w="5400" w:type="dxa"/>
            <w:vAlign w:val="center"/>
          </w:tcPr>
          <w:p w:rsidR="00726D64" w:rsidRPr="001B246F" w:rsidRDefault="00726D64" w:rsidP="00F50BAB">
            <w:pPr>
              <w:jc w:val="left"/>
              <w:rPr>
                <w:snapToGrid w:val="0"/>
                <w:kern w:val="0"/>
                <w:szCs w:val="32"/>
                <w:lang w:val="zh-CN"/>
              </w:rPr>
            </w:pPr>
            <w:r w:rsidRPr="001B246F">
              <w:rPr>
                <w:rFonts w:hAnsi="宋体"/>
                <w:snapToGrid w:val="0"/>
                <w:kern w:val="0"/>
                <w:szCs w:val="32"/>
                <w:lang w:val="zh-CN"/>
              </w:rPr>
              <w:t>见《招标公告》中</w:t>
            </w:r>
            <w:r>
              <w:rPr>
                <w:rFonts w:hint="eastAsia"/>
                <w:snapToGrid w:val="0"/>
                <w:kern w:val="0"/>
                <w:szCs w:val="32"/>
                <w:lang w:val="zh-CN"/>
              </w:rPr>
              <w:t>“</w:t>
            </w:r>
            <w:r w:rsidRPr="001B246F">
              <w:rPr>
                <w:rFonts w:hAnsi="宋体"/>
                <w:snapToGrid w:val="0"/>
                <w:kern w:val="0"/>
                <w:szCs w:val="32"/>
                <w:lang w:val="zh-CN"/>
              </w:rPr>
              <w:t>对投标人资质要求</w:t>
            </w:r>
            <w:r>
              <w:rPr>
                <w:rFonts w:hint="eastAsia"/>
                <w:snapToGrid w:val="0"/>
                <w:kern w:val="0"/>
                <w:szCs w:val="32"/>
                <w:lang w:val="zh-CN"/>
              </w:rPr>
              <w:t>”</w:t>
            </w:r>
            <w:r w:rsidRPr="001B246F">
              <w:rPr>
                <w:rFonts w:hAnsi="宋体"/>
                <w:snapToGrid w:val="0"/>
                <w:kern w:val="0"/>
                <w:szCs w:val="32"/>
                <w:lang w:val="zh-CN"/>
              </w:rPr>
              <w:t>部分的相关内容</w:t>
            </w:r>
          </w:p>
        </w:tc>
      </w:tr>
      <w:tr w:rsidR="00726D64" w:rsidRPr="00B0738F" w:rsidTr="00F50BAB">
        <w:trPr>
          <w:cantSplit/>
          <w:trHeight w:val="20"/>
          <w:jc w:val="center"/>
        </w:trPr>
        <w:tc>
          <w:tcPr>
            <w:tcW w:w="807" w:type="dxa"/>
            <w:vAlign w:val="center"/>
          </w:tcPr>
          <w:p w:rsidR="00726D64" w:rsidRPr="00EA7F57" w:rsidRDefault="00726D64" w:rsidP="00726D64">
            <w:pPr>
              <w:numPr>
                <w:ilvl w:val="0"/>
                <w:numId w:val="14"/>
              </w:numPr>
              <w:jc w:val="center"/>
            </w:pPr>
          </w:p>
        </w:tc>
        <w:tc>
          <w:tcPr>
            <w:tcW w:w="2083" w:type="dxa"/>
            <w:vAlign w:val="center"/>
          </w:tcPr>
          <w:p w:rsidR="00726D64" w:rsidRPr="00EA7F57" w:rsidRDefault="00726D64" w:rsidP="00F50BAB">
            <w:pPr>
              <w:jc w:val="center"/>
            </w:pPr>
            <w:r w:rsidRPr="00EA7F57">
              <w:rPr>
                <w:rFonts w:hAnsi="宋体"/>
              </w:rPr>
              <w:t>投标保证金</w:t>
            </w:r>
          </w:p>
        </w:tc>
        <w:tc>
          <w:tcPr>
            <w:tcW w:w="5400" w:type="dxa"/>
            <w:vAlign w:val="center"/>
          </w:tcPr>
          <w:p w:rsidR="00726D64" w:rsidRPr="00EA7F57" w:rsidRDefault="00726D64" w:rsidP="00F50BAB">
            <w:pPr>
              <w:jc w:val="left"/>
            </w:pPr>
            <w:r w:rsidRPr="00EA7F57">
              <w:rPr>
                <w:rFonts w:hAnsi="宋体"/>
              </w:rPr>
              <w:t>人民</w:t>
            </w:r>
            <w:r w:rsidRPr="00562462">
              <w:rPr>
                <w:rFonts w:hAnsi="宋体"/>
              </w:rPr>
              <w:t>币</w:t>
            </w:r>
            <w:r w:rsidRPr="00562462">
              <w:rPr>
                <w:b/>
              </w:rPr>
              <w:fldChar w:fldCharType="begin"/>
            </w:r>
            <w:r w:rsidRPr="00562462">
              <w:rPr>
                <w:b/>
              </w:rPr>
              <w:instrText xml:space="preserve"> </w:instrText>
            </w:r>
            <w:r w:rsidRPr="00562462">
              <w:rPr>
                <w:rFonts w:hint="eastAsia"/>
                <w:b/>
              </w:rPr>
              <w:instrText>= 17000 \* CHINESENUM2</w:instrText>
            </w:r>
            <w:r w:rsidRPr="00562462">
              <w:rPr>
                <w:b/>
              </w:rPr>
              <w:instrText xml:space="preserve"> </w:instrText>
            </w:r>
            <w:r w:rsidRPr="00562462">
              <w:rPr>
                <w:b/>
              </w:rPr>
              <w:fldChar w:fldCharType="separate"/>
            </w:r>
            <w:r w:rsidRPr="00562462">
              <w:rPr>
                <w:rFonts w:hint="eastAsia"/>
                <w:b/>
                <w:noProof/>
              </w:rPr>
              <w:t>壹万柒仟</w:t>
            </w:r>
            <w:r w:rsidRPr="00562462">
              <w:rPr>
                <w:b/>
              </w:rPr>
              <w:fldChar w:fldCharType="end"/>
            </w:r>
            <w:r w:rsidRPr="00562462">
              <w:rPr>
                <w:rFonts w:hAnsi="宋体"/>
              </w:rPr>
              <w:t>元</w:t>
            </w:r>
            <w:r w:rsidRPr="00562462">
              <w:rPr>
                <w:rFonts w:hAnsi="宋体" w:hint="eastAsia"/>
              </w:rPr>
              <w:t>整</w:t>
            </w:r>
            <w:r w:rsidRPr="00EA7F57">
              <w:rPr>
                <w:rFonts w:hAnsi="宋体"/>
              </w:rPr>
              <w:t>。款项在投标截止日二</w:t>
            </w:r>
            <w:r w:rsidRPr="00EA01C4">
              <w:rPr>
                <w:rFonts w:hAnsi="宋体" w:hint="eastAsia"/>
              </w:rPr>
              <w:t>个工作日</w:t>
            </w:r>
            <w:r w:rsidRPr="00EA7F57">
              <w:rPr>
                <w:rFonts w:hAnsi="宋体"/>
              </w:rPr>
              <w:t>前到达采购代理机构指定账户。</w:t>
            </w:r>
          </w:p>
        </w:tc>
      </w:tr>
      <w:tr w:rsidR="00726D64" w:rsidRPr="001B246F" w:rsidTr="00F50BAB">
        <w:trPr>
          <w:cantSplit/>
          <w:trHeight w:val="20"/>
          <w:jc w:val="center"/>
        </w:trPr>
        <w:tc>
          <w:tcPr>
            <w:tcW w:w="807" w:type="dxa"/>
            <w:vAlign w:val="center"/>
          </w:tcPr>
          <w:p w:rsidR="00726D64" w:rsidRPr="001B246F" w:rsidRDefault="00726D64" w:rsidP="00726D64">
            <w:pPr>
              <w:numPr>
                <w:ilvl w:val="0"/>
                <w:numId w:val="14"/>
              </w:numPr>
              <w:jc w:val="center"/>
            </w:pPr>
          </w:p>
        </w:tc>
        <w:tc>
          <w:tcPr>
            <w:tcW w:w="2083" w:type="dxa"/>
            <w:vAlign w:val="center"/>
          </w:tcPr>
          <w:p w:rsidR="00726D64" w:rsidRPr="001B246F" w:rsidRDefault="00726D64" w:rsidP="00F50BAB">
            <w:pPr>
              <w:jc w:val="center"/>
            </w:pPr>
            <w:r w:rsidRPr="001B246F">
              <w:rPr>
                <w:rFonts w:hAnsi="宋体"/>
              </w:rPr>
              <w:t>投标有效期</w:t>
            </w:r>
          </w:p>
        </w:tc>
        <w:tc>
          <w:tcPr>
            <w:tcW w:w="5400" w:type="dxa"/>
            <w:vAlign w:val="center"/>
          </w:tcPr>
          <w:p w:rsidR="00726D64" w:rsidRPr="001B246F" w:rsidRDefault="00726D64" w:rsidP="00F50BAB">
            <w:pPr>
              <w:jc w:val="left"/>
            </w:pPr>
            <w:r w:rsidRPr="001B246F">
              <w:t>90</w:t>
            </w:r>
            <w:r w:rsidRPr="001B246F">
              <w:rPr>
                <w:rFonts w:hAnsi="宋体"/>
              </w:rPr>
              <w:t>日历天（从投标截止之日算起）</w:t>
            </w:r>
          </w:p>
        </w:tc>
      </w:tr>
      <w:tr w:rsidR="00726D64" w:rsidRPr="001B246F" w:rsidTr="00F50BAB">
        <w:trPr>
          <w:cantSplit/>
          <w:trHeight w:val="20"/>
          <w:jc w:val="center"/>
        </w:trPr>
        <w:tc>
          <w:tcPr>
            <w:tcW w:w="807" w:type="dxa"/>
            <w:vAlign w:val="center"/>
          </w:tcPr>
          <w:p w:rsidR="00726D64" w:rsidRPr="001B246F" w:rsidRDefault="00726D64" w:rsidP="00726D64">
            <w:pPr>
              <w:numPr>
                <w:ilvl w:val="0"/>
                <w:numId w:val="14"/>
              </w:numPr>
              <w:jc w:val="center"/>
            </w:pPr>
          </w:p>
        </w:tc>
        <w:tc>
          <w:tcPr>
            <w:tcW w:w="2083" w:type="dxa"/>
            <w:vAlign w:val="center"/>
          </w:tcPr>
          <w:p w:rsidR="00726D64" w:rsidRPr="001B246F" w:rsidRDefault="00726D64" w:rsidP="00F50BAB">
            <w:pPr>
              <w:jc w:val="center"/>
            </w:pPr>
            <w:r w:rsidRPr="001B246F">
              <w:rPr>
                <w:rFonts w:hAnsi="宋体"/>
              </w:rPr>
              <w:t>投标人的替代方案</w:t>
            </w:r>
          </w:p>
        </w:tc>
        <w:tc>
          <w:tcPr>
            <w:tcW w:w="5400" w:type="dxa"/>
            <w:vAlign w:val="center"/>
          </w:tcPr>
          <w:p w:rsidR="00726D64" w:rsidRPr="001B246F" w:rsidRDefault="00726D64" w:rsidP="00F50BAB">
            <w:pPr>
              <w:jc w:val="left"/>
            </w:pPr>
            <w:r w:rsidRPr="001B246F">
              <w:rPr>
                <w:rFonts w:hAnsi="宋体"/>
              </w:rPr>
              <w:t>不允许</w:t>
            </w:r>
          </w:p>
        </w:tc>
      </w:tr>
      <w:tr w:rsidR="00726D64" w:rsidRPr="001B246F" w:rsidTr="00F50BAB">
        <w:trPr>
          <w:cantSplit/>
          <w:trHeight w:val="20"/>
          <w:jc w:val="center"/>
        </w:trPr>
        <w:tc>
          <w:tcPr>
            <w:tcW w:w="807" w:type="dxa"/>
            <w:vAlign w:val="center"/>
          </w:tcPr>
          <w:p w:rsidR="00726D64" w:rsidRPr="001B246F" w:rsidRDefault="00726D64" w:rsidP="00726D64">
            <w:pPr>
              <w:numPr>
                <w:ilvl w:val="0"/>
                <w:numId w:val="14"/>
              </w:numPr>
              <w:spacing w:line="240" w:lineRule="exact"/>
              <w:jc w:val="center"/>
            </w:pPr>
          </w:p>
        </w:tc>
        <w:tc>
          <w:tcPr>
            <w:tcW w:w="2083" w:type="dxa"/>
            <w:vAlign w:val="center"/>
          </w:tcPr>
          <w:p w:rsidR="00726D64" w:rsidRPr="001B246F" w:rsidRDefault="00726D64" w:rsidP="00F50BAB">
            <w:pPr>
              <w:spacing w:line="240" w:lineRule="exact"/>
              <w:jc w:val="center"/>
            </w:pPr>
            <w:r w:rsidRPr="001B246F">
              <w:rPr>
                <w:rFonts w:hAnsi="宋体"/>
              </w:rPr>
              <w:t>投标文件的递交</w:t>
            </w:r>
          </w:p>
        </w:tc>
        <w:tc>
          <w:tcPr>
            <w:tcW w:w="5400" w:type="dxa"/>
            <w:vAlign w:val="center"/>
          </w:tcPr>
          <w:p w:rsidR="00726D64" w:rsidRPr="001B246F" w:rsidRDefault="00726D64" w:rsidP="00F50BAB">
            <w:pPr>
              <w:spacing w:line="240" w:lineRule="exact"/>
              <w:jc w:val="left"/>
            </w:pPr>
            <w:r w:rsidRPr="001B246F">
              <w:rPr>
                <w:rFonts w:hAnsi="宋体"/>
              </w:rPr>
              <w:t>在招标文件规定的投标截止时间前直接送达至指定地点。</w:t>
            </w:r>
          </w:p>
        </w:tc>
      </w:tr>
      <w:tr w:rsidR="00726D64" w:rsidRPr="001B246F" w:rsidTr="00F50BAB">
        <w:trPr>
          <w:cantSplit/>
          <w:trHeight w:val="20"/>
          <w:jc w:val="center"/>
        </w:trPr>
        <w:tc>
          <w:tcPr>
            <w:tcW w:w="807" w:type="dxa"/>
            <w:vAlign w:val="center"/>
          </w:tcPr>
          <w:p w:rsidR="00726D64" w:rsidRPr="001B246F" w:rsidRDefault="00726D64" w:rsidP="00726D64">
            <w:pPr>
              <w:numPr>
                <w:ilvl w:val="0"/>
                <w:numId w:val="14"/>
              </w:numPr>
              <w:jc w:val="center"/>
            </w:pPr>
          </w:p>
        </w:tc>
        <w:tc>
          <w:tcPr>
            <w:tcW w:w="2083" w:type="dxa"/>
            <w:vAlign w:val="center"/>
          </w:tcPr>
          <w:p w:rsidR="00726D64" w:rsidRPr="001B246F" w:rsidRDefault="00726D64" w:rsidP="00F50BAB">
            <w:pPr>
              <w:jc w:val="center"/>
            </w:pPr>
            <w:r w:rsidRPr="001B246F">
              <w:rPr>
                <w:rFonts w:hAnsi="宋体"/>
              </w:rPr>
              <w:t>履约担保金额</w:t>
            </w:r>
          </w:p>
        </w:tc>
        <w:tc>
          <w:tcPr>
            <w:tcW w:w="5400" w:type="dxa"/>
            <w:vAlign w:val="center"/>
          </w:tcPr>
          <w:p w:rsidR="00726D64" w:rsidRPr="001B246F" w:rsidRDefault="00726D64" w:rsidP="00F50BAB">
            <w:pPr>
              <w:jc w:val="left"/>
            </w:pPr>
            <w:r w:rsidRPr="001B246F">
              <w:rPr>
                <w:rFonts w:hAnsi="宋体"/>
              </w:rPr>
              <w:t>为合同价款的</w:t>
            </w:r>
            <w:r w:rsidRPr="001B246F">
              <w:t>10</w:t>
            </w:r>
            <w:r w:rsidRPr="001B246F">
              <w:rPr>
                <w:rFonts w:hAnsi="宋体"/>
              </w:rPr>
              <w:t>％</w:t>
            </w:r>
          </w:p>
        </w:tc>
      </w:tr>
    </w:tbl>
    <w:p w:rsidR="00726D64" w:rsidRPr="001B246F" w:rsidRDefault="00726D64" w:rsidP="00726D64">
      <w:r w:rsidRPr="001B246F">
        <w:rPr>
          <w:szCs w:val="21"/>
        </w:rPr>
        <w:t>备注：本表为通用条款相关内容的补充和明确，如与通用条款相冲突的以本表为准。</w:t>
      </w:r>
    </w:p>
    <w:p w:rsidR="00726D64" w:rsidRPr="001B246F" w:rsidRDefault="00726D64" w:rsidP="00726D64">
      <w:pPr>
        <w:pStyle w:val="2"/>
        <w:spacing w:beforeLines="50" w:afterLines="50"/>
        <w:rPr>
          <w:rFonts w:ascii="Times New Roman" w:hAnsi="Times New Roman"/>
          <w:sz w:val="30"/>
          <w:szCs w:val="30"/>
        </w:rPr>
      </w:pPr>
      <w:r w:rsidRPr="001B246F">
        <w:rPr>
          <w:rFonts w:ascii="Times New Roman" w:hAnsi="Calibri"/>
          <w:sz w:val="30"/>
          <w:szCs w:val="30"/>
        </w:rPr>
        <w:t>二、货物清单</w:t>
      </w:r>
    </w:p>
    <w:tbl>
      <w:tblPr>
        <w:tblW w:w="8688"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1"/>
        <w:gridCol w:w="1748"/>
        <w:gridCol w:w="2563"/>
        <w:gridCol w:w="638"/>
        <w:gridCol w:w="771"/>
        <w:gridCol w:w="733"/>
        <w:gridCol w:w="1524"/>
      </w:tblGrid>
      <w:tr w:rsidR="00726D64" w:rsidRPr="001B246F" w:rsidTr="00F50BAB">
        <w:trPr>
          <w:trHeight w:val="454"/>
          <w:jc w:val="center"/>
        </w:trPr>
        <w:tc>
          <w:tcPr>
            <w:tcW w:w="711" w:type="dxa"/>
            <w:vAlign w:val="center"/>
          </w:tcPr>
          <w:p w:rsidR="00726D64" w:rsidRPr="001B246F" w:rsidRDefault="00726D64" w:rsidP="00F50BAB">
            <w:pPr>
              <w:jc w:val="center"/>
              <w:rPr>
                <w:bCs/>
                <w:szCs w:val="21"/>
              </w:rPr>
            </w:pPr>
            <w:r w:rsidRPr="001B246F">
              <w:rPr>
                <w:bCs/>
                <w:szCs w:val="21"/>
              </w:rPr>
              <w:t>序号</w:t>
            </w:r>
          </w:p>
        </w:tc>
        <w:tc>
          <w:tcPr>
            <w:tcW w:w="1748" w:type="dxa"/>
            <w:vAlign w:val="center"/>
          </w:tcPr>
          <w:p w:rsidR="00726D64" w:rsidRPr="001B246F" w:rsidRDefault="00726D64" w:rsidP="00F50BAB">
            <w:pPr>
              <w:jc w:val="center"/>
              <w:rPr>
                <w:bCs/>
                <w:szCs w:val="21"/>
              </w:rPr>
            </w:pPr>
            <w:r w:rsidRPr="001B246F">
              <w:rPr>
                <w:szCs w:val="21"/>
              </w:rPr>
              <w:t>采购计划编号</w:t>
            </w:r>
          </w:p>
        </w:tc>
        <w:tc>
          <w:tcPr>
            <w:tcW w:w="2563" w:type="dxa"/>
            <w:vAlign w:val="center"/>
          </w:tcPr>
          <w:p w:rsidR="00726D64" w:rsidRPr="001B246F" w:rsidRDefault="00726D64" w:rsidP="00F50BAB">
            <w:pPr>
              <w:jc w:val="center"/>
              <w:rPr>
                <w:bCs/>
                <w:szCs w:val="21"/>
              </w:rPr>
            </w:pPr>
            <w:r w:rsidRPr="001B246F">
              <w:rPr>
                <w:bCs/>
                <w:szCs w:val="21"/>
              </w:rPr>
              <w:t>货物名称</w:t>
            </w:r>
          </w:p>
        </w:tc>
        <w:tc>
          <w:tcPr>
            <w:tcW w:w="638" w:type="dxa"/>
            <w:vAlign w:val="center"/>
          </w:tcPr>
          <w:p w:rsidR="00726D64" w:rsidRPr="001B246F" w:rsidRDefault="00726D64" w:rsidP="00F50BAB">
            <w:pPr>
              <w:jc w:val="center"/>
              <w:rPr>
                <w:bCs/>
                <w:szCs w:val="21"/>
              </w:rPr>
            </w:pPr>
            <w:r w:rsidRPr="001B246F">
              <w:rPr>
                <w:bCs/>
                <w:szCs w:val="21"/>
              </w:rPr>
              <w:t>数量</w:t>
            </w:r>
          </w:p>
        </w:tc>
        <w:tc>
          <w:tcPr>
            <w:tcW w:w="771" w:type="dxa"/>
            <w:vAlign w:val="center"/>
          </w:tcPr>
          <w:p w:rsidR="00726D64" w:rsidRPr="001B246F" w:rsidRDefault="00726D64" w:rsidP="00F50BAB">
            <w:pPr>
              <w:jc w:val="center"/>
              <w:rPr>
                <w:bCs/>
                <w:szCs w:val="21"/>
              </w:rPr>
            </w:pPr>
            <w:r w:rsidRPr="001B246F">
              <w:rPr>
                <w:bCs/>
                <w:szCs w:val="21"/>
              </w:rPr>
              <w:t>单位</w:t>
            </w:r>
          </w:p>
        </w:tc>
        <w:tc>
          <w:tcPr>
            <w:tcW w:w="733" w:type="dxa"/>
            <w:vAlign w:val="center"/>
          </w:tcPr>
          <w:p w:rsidR="00726D64" w:rsidRPr="001B246F" w:rsidRDefault="00726D64" w:rsidP="00F50BAB">
            <w:pPr>
              <w:jc w:val="center"/>
              <w:rPr>
                <w:bCs/>
                <w:szCs w:val="21"/>
              </w:rPr>
            </w:pPr>
            <w:r w:rsidRPr="001B246F">
              <w:rPr>
                <w:bCs/>
                <w:szCs w:val="21"/>
              </w:rPr>
              <w:t>备注</w:t>
            </w:r>
          </w:p>
        </w:tc>
        <w:tc>
          <w:tcPr>
            <w:tcW w:w="1524" w:type="dxa"/>
            <w:vAlign w:val="center"/>
          </w:tcPr>
          <w:p w:rsidR="00726D64" w:rsidRPr="001B246F" w:rsidRDefault="00726D64" w:rsidP="00F50BAB">
            <w:pPr>
              <w:jc w:val="center"/>
              <w:rPr>
                <w:bCs/>
                <w:szCs w:val="21"/>
              </w:rPr>
            </w:pPr>
            <w:r w:rsidRPr="001B246F">
              <w:rPr>
                <w:bCs/>
                <w:szCs w:val="21"/>
              </w:rPr>
              <w:t>财政预算限额（元）</w:t>
            </w:r>
          </w:p>
        </w:tc>
      </w:tr>
      <w:tr w:rsidR="00726D64" w:rsidRPr="001B246F" w:rsidTr="00F50BAB">
        <w:trPr>
          <w:trHeight w:val="175"/>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201700316303</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活度计</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Pr>
                <w:rFonts w:ascii="宋体" w:hAnsi="宋体" w:cs="宋体" w:hint="eastAsia"/>
                <w:szCs w:val="21"/>
              </w:rPr>
              <w:t>拒绝</w:t>
            </w:r>
            <w:r w:rsidRPr="002D1634">
              <w:rPr>
                <w:rFonts w:ascii="宋体" w:hAnsi="宋体" w:cs="宋体" w:hint="eastAsia"/>
                <w:szCs w:val="21"/>
              </w:rPr>
              <w:t>进口</w:t>
            </w:r>
          </w:p>
        </w:tc>
        <w:tc>
          <w:tcPr>
            <w:tcW w:w="1524" w:type="dxa"/>
            <w:vAlign w:val="center"/>
          </w:tcPr>
          <w:p w:rsidR="00726D64" w:rsidRPr="00C16A60" w:rsidRDefault="00726D64" w:rsidP="00F50BAB">
            <w:pPr>
              <w:jc w:val="center"/>
              <w:rPr>
                <w:bCs/>
                <w:szCs w:val="21"/>
              </w:rPr>
            </w:pPr>
            <w:r w:rsidRPr="00C16A60">
              <w:rPr>
                <w:rFonts w:hint="eastAsia"/>
                <w:bCs/>
                <w:szCs w:val="21"/>
              </w:rPr>
              <w:t>100,000.00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201700317198</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多功能全自动放免测定仪</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2D1634">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500,000.00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201700316301</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γ计数器</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个</w:t>
            </w:r>
          </w:p>
        </w:tc>
        <w:tc>
          <w:tcPr>
            <w:tcW w:w="733" w:type="dxa"/>
            <w:vAlign w:val="center"/>
          </w:tcPr>
          <w:p w:rsidR="00726D64" w:rsidRDefault="00726D64" w:rsidP="00F50BAB">
            <w:pPr>
              <w:jc w:val="center"/>
              <w:rPr>
                <w:rFonts w:ascii="宋体" w:hAnsi="宋体" w:cs="宋体" w:hint="eastAsia"/>
                <w:szCs w:val="21"/>
              </w:rPr>
            </w:pPr>
            <w:r w:rsidRPr="002D1634">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10,000.00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201700317201</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表面沾污仪</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2D1634">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15,000.00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201700317196</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脱色摇床</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szCs w:val="21"/>
              </w:rPr>
            </w:pPr>
            <w:r w:rsidRPr="002D1634">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20,000.00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201700316314</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电子分析天平</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2D1634">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10,000.00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201700317180</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空气浴恒温振荡培养箱</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2D1634">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15,000.00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201700316288</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电热干燥（培养）箱</w:t>
            </w:r>
          </w:p>
        </w:tc>
        <w:tc>
          <w:tcPr>
            <w:tcW w:w="638" w:type="dxa"/>
            <w:vAlign w:val="center"/>
          </w:tcPr>
          <w:p w:rsidR="00726D64" w:rsidRPr="00A12176" w:rsidRDefault="00726D64" w:rsidP="00F50BAB">
            <w:pPr>
              <w:jc w:val="center"/>
            </w:pPr>
            <w:r w:rsidRPr="00A12176">
              <w:t>3</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196C12">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30,000.00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201700315444</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活化凝血酶原测定仪（</w:t>
            </w:r>
            <w:r w:rsidRPr="00C16A60">
              <w:rPr>
                <w:rFonts w:hint="eastAsia"/>
                <w:bCs/>
                <w:szCs w:val="21"/>
              </w:rPr>
              <w:t>ACT</w:t>
            </w:r>
            <w:r w:rsidRPr="00C16A60">
              <w:rPr>
                <w:rFonts w:hint="eastAsia"/>
                <w:bCs/>
                <w:szCs w:val="21"/>
              </w:rPr>
              <w:t>）</w:t>
            </w:r>
          </w:p>
        </w:tc>
        <w:tc>
          <w:tcPr>
            <w:tcW w:w="638" w:type="dxa"/>
            <w:vAlign w:val="center"/>
          </w:tcPr>
          <w:p w:rsidR="00726D64" w:rsidRPr="00A12176" w:rsidRDefault="00726D64" w:rsidP="00F50BAB">
            <w:pPr>
              <w:jc w:val="center"/>
            </w:pPr>
            <w:r w:rsidRPr="00A12176">
              <w:t>2</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Pr="009A04E0" w:rsidRDefault="00726D64" w:rsidP="00F50BAB">
            <w:pPr>
              <w:jc w:val="center"/>
              <w:rPr>
                <w:rFonts w:ascii="宋体" w:hAnsi="宋体" w:cs="宋体" w:hint="eastAsia"/>
                <w:color w:val="000000"/>
                <w:szCs w:val="21"/>
              </w:rPr>
            </w:pPr>
            <w:r w:rsidRPr="009A04E0">
              <w:rPr>
                <w:rFonts w:ascii="宋体" w:hAnsi="宋体" w:cs="宋体" w:hint="eastAsia"/>
                <w:color w:val="000000"/>
                <w:szCs w:val="21"/>
              </w:rPr>
              <w:t>接受进口</w:t>
            </w:r>
          </w:p>
        </w:tc>
        <w:tc>
          <w:tcPr>
            <w:tcW w:w="1524" w:type="dxa"/>
            <w:vAlign w:val="center"/>
          </w:tcPr>
          <w:p w:rsidR="00726D64" w:rsidRPr="00C16A60" w:rsidRDefault="00726D64" w:rsidP="00F50BAB">
            <w:pPr>
              <w:jc w:val="center"/>
              <w:rPr>
                <w:bCs/>
                <w:szCs w:val="21"/>
              </w:rPr>
            </w:pPr>
            <w:r w:rsidRPr="00C16A60">
              <w:rPr>
                <w:rFonts w:hint="eastAsia"/>
                <w:bCs/>
                <w:szCs w:val="21"/>
              </w:rPr>
              <w:t>160,000.00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201700317582</w:t>
            </w:r>
          </w:p>
        </w:tc>
        <w:tc>
          <w:tcPr>
            <w:tcW w:w="2563" w:type="dxa"/>
            <w:vAlign w:val="center"/>
          </w:tcPr>
          <w:p w:rsidR="00726D64" w:rsidRPr="009A04E0" w:rsidRDefault="00726D64" w:rsidP="00F50BAB">
            <w:pPr>
              <w:jc w:val="center"/>
              <w:rPr>
                <w:rFonts w:hint="eastAsia"/>
                <w:bCs/>
                <w:color w:val="000000"/>
                <w:szCs w:val="21"/>
              </w:rPr>
            </w:pPr>
            <w:r w:rsidRPr="009A04E0">
              <w:rPr>
                <w:rFonts w:hint="eastAsia"/>
                <w:bCs/>
                <w:color w:val="000000"/>
                <w:szCs w:val="21"/>
              </w:rPr>
              <w:t>活化凝血原测定仪</w:t>
            </w:r>
            <w:r w:rsidRPr="009A04E0">
              <w:rPr>
                <w:rFonts w:hint="eastAsia"/>
                <w:bCs/>
                <w:color w:val="000000"/>
                <w:szCs w:val="21"/>
              </w:rPr>
              <w:t>(ACT)</w:t>
            </w:r>
            <w:r w:rsidRPr="009A04E0">
              <w:rPr>
                <w:rFonts w:hint="eastAsia"/>
                <w:bCs/>
                <w:color w:val="000000"/>
                <w:szCs w:val="21"/>
              </w:rPr>
              <w:t>仪</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Pr="009A04E0" w:rsidRDefault="00726D64" w:rsidP="00F50BAB">
            <w:pPr>
              <w:jc w:val="center"/>
              <w:rPr>
                <w:rFonts w:ascii="宋体" w:hAnsi="宋体" w:cs="宋体" w:hint="eastAsia"/>
                <w:color w:val="000000"/>
                <w:szCs w:val="21"/>
              </w:rPr>
            </w:pPr>
            <w:r w:rsidRPr="009A04E0">
              <w:rPr>
                <w:rFonts w:ascii="宋体" w:hAnsi="宋体" w:cs="宋体" w:hint="eastAsia"/>
                <w:color w:val="000000"/>
                <w:szCs w:val="21"/>
              </w:rPr>
              <w:t>接受进口</w:t>
            </w:r>
          </w:p>
        </w:tc>
        <w:tc>
          <w:tcPr>
            <w:tcW w:w="1524" w:type="dxa"/>
            <w:vAlign w:val="center"/>
          </w:tcPr>
          <w:p w:rsidR="00726D64" w:rsidRPr="00C16A60" w:rsidRDefault="00726D64" w:rsidP="00F50BAB">
            <w:pPr>
              <w:jc w:val="center"/>
              <w:rPr>
                <w:bCs/>
                <w:szCs w:val="21"/>
              </w:rPr>
            </w:pPr>
            <w:r w:rsidRPr="00C16A60">
              <w:rPr>
                <w:rFonts w:hint="eastAsia"/>
                <w:bCs/>
                <w:szCs w:val="21"/>
              </w:rPr>
              <w:t>80,000.00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201700317611</w:t>
            </w:r>
          </w:p>
        </w:tc>
        <w:tc>
          <w:tcPr>
            <w:tcW w:w="2563" w:type="dxa"/>
            <w:vAlign w:val="center"/>
          </w:tcPr>
          <w:p w:rsidR="00726D64" w:rsidRPr="009A04E0" w:rsidRDefault="00726D64" w:rsidP="00F50BAB">
            <w:pPr>
              <w:jc w:val="center"/>
              <w:rPr>
                <w:rFonts w:hint="eastAsia"/>
                <w:bCs/>
                <w:color w:val="000000"/>
                <w:szCs w:val="21"/>
              </w:rPr>
            </w:pPr>
            <w:r w:rsidRPr="009A04E0">
              <w:rPr>
                <w:rFonts w:hint="eastAsia"/>
                <w:bCs/>
                <w:color w:val="000000"/>
                <w:szCs w:val="21"/>
              </w:rPr>
              <w:t>活化凝血原测定仪</w:t>
            </w:r>
            <w:r w:rsidRPr="009A04E0">
              <w:rPr>
                <w:rFonts w:hint="eastAsia"/>
                <w:bCs/>
                <w:color w:val="000000"/>
                <w:szCs w:val="21"/>
              </w:rPr>
              <w:t>(ACT)</w:t>
            </w:r>
            <w:r w:rsidRPr="009A04E0">
              <w:rPr>
                <w:rFonts w:hint="eastAsia"/>
                <w:bCs/>
                <w:color w:val="000000"/>
                <w:szCs w:val="21"/>
              </w:rPr>
              <w:t>仪</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Pr="009A04E0" w:rsidRDefault="00726D64" w:rsidP="00F50BAB">
            <w:pPr>
              <w:jc w:val="center"/>
              <w:rPr>
                <w:rFonts w:ascii="宋体" w:hAnsi="宋体" w:cs="宋体" w:hint="eastAsia"/>
                <w:color w:val="000000"/>
                <w:szCs w:val="21"/>
              </w:rPr>
            </w:pPr>
            <w:r w:rsidRPr="009A04E0">
              <w:rPr>
                <w:rFonts w:ascii="宋体" w:hAnsi="宋体" w:cs="宋体" w:hint="eastAsia"/>
                <w:color w:val="000000"/>
                <w:szCs w:val="21"/>
              </w:rPr>
              <w:t>接受进口</w:t>
            </w:r>
          </w:p>
        </w:tc>
        <w:tc>
          <w:tcPr>
            <w:tcW w:w="1524" w:type="dxa"/>
            <w:vAlign w:val="center"/>
          </w:tcPr>
          <w:p w:rsidR="00726D64" w:rsidRPr="00C16A60" w:rsidRDefault="00726D64" w:rsidP="00F50BAB">
            <w:pPr>
              <w:jc w:val="center"/>
              <w:rPr>
                <w:bCs/>
                <w:szCs w:val="21"/>
              </w:rPr>
            </w:pPr>
            <w:r w:rsidRPr="00C16A60">
              <w:rPr>
                <w:rFonts w:hint="eastAsia"/>
                <w:bCs/>
                <w:szCs w:val="21"/>
              </w:rPr>
              <w:t>80,000.00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201700316324</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电热恒温培养箱</w:t>
            </w:r>
          </w:p>
        </w:tc>
        <w:tc>
          <w:tcPr>
            <w:tcW w:w="638" w:type="dxa"/>
            <w:vAlign w:val="center"/>
          </w:tcPr>
          <w:p w:rsidR="00726D64" w:rsidRPr="00A12176" w:rsidRDefault="00726D64" w:rsidP="00F50BAB">
            <w:pPr>
              <w:jc w:val="center"/>
            </w:pPr>
            <w:r w:rsidRPr="00A12176">
              <w:t>2</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Pr="009A04E0" w:rsidRDefault="00726D64" w:rsidP="00F50BAB">
            <w:pPr>
              <w:jc w:val="center"/>
              <w:rPr>
                <w:rFonts w:ascii="宋体" w:hAnsi="宋体" w:cs="宋体" w:hint="eastAsia"/>
                <w:color w:val="000000"/>
                <w:szCs w:val="21"/>
              </w:rPr>
            </w:pPr>
            <w:r w:rsidRPr="009A04E0">
              <w:rPr>
                <w:rFonts w:ascii="宋体" w:hAnsi="宋体" w:cs="宋体" w:hint="eastAsia"/>
                <w:color w:val="000000"/>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20,000.00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201600296916</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血液流变仪</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Pr="009A04E0" w:rsidRDefault="00726D64" w:rsidP="00F50BAB">
            <w:pPr>
              <w:jc w:val="center"/>
              <w:rPr>
                <w:rFonts w:ascii="宋体" w:hAnsi="宋体" w:cs="宋体" w:hint="eastAsia"/>
                <w:color w:val="000000"/>
                <w:szCs w:val="21"/>
              </w:rPr>
            </w:pPr>
            <w:r w:rsidRPr="009A04E0">
              <w:rPr>
                <w:rFonts w:ascii="宋体" w:hAnsi="宋体" w:cs="宋体" w:hint="eastAsia"/>
                <w:color w:val="000000"/>
                <w:szCs w:val="21"/>
              </w:rPr>
              <w:t>接受进口</w:t>
            </w:r>
          </w:p>
        </w:tc>
        <w:tc>
          <w:tcPr>
            <w:tcW w:w="1524" w:type="dxa"/>
            <w:vAlign w:val="center"/>
          </w:tcPr>
          <w:p w:rsidR="00726D64" w:rsidRPr="00C16A60" w:rsidRDefault="00726D64" w:rsidP="00F50BAB">
            <w:pPr>
              <w:jc w:val="center"/>
              <w:rPr>
                <w:bCs/>
                <w:szCs w:val="21"/>
              </w:rPr>
            </w:pPr>
            <w:r w:rsidRPr="00C16A60">
              <w:rPr>
                <w:rFonts w:hint="eastAsia"/>
                <w:bCs/>
                <w:szCs w:val="21"/>
              </w:rPr>
              <w:t>300,000.00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201700317215</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无菌接驳机</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套</w:t>
            </w:r>
          </w:p>
        </w:tc>
        <w:tc>
          <w:tcPr>
            <w:tcW w:w="733" w:type="dxa"/>
            <w:vAlign w:val="center"/>
          </w:tcPr>
          <w:p w:rsidR="00726D64" w:rsidRPr="009A04E0" w:rsidRDefault="00726D64" w:rsidP="00F50BAB">
            <w:pPr>
              <w:jc w:val="center"/>
              <w:rPr>
                <w:rFonts w:ascii="宋体" w:hAnsi="宋体" w:cs="宋体" w:hint="eastAsia"/>
                <w:color w:val="000000"/>
                <w:szCs w:val="21"/>
              </w:rPr>
            </w:pPr>
            <w:r w:rsidRPr="009A04E0">
              <w:rPr>
                <w:rFonts w:ascii="宋体" w:hAnsi="宋体" w:cs="宋体" w:hint="eastAsia"/>
                <w:color w:val="000000"/>
                <w:szCs w:val="21"/>
              </w:rPr>
              <w:t>接受进口</w:t>
            </w:r>
          </w:p>
        </w:tc>
        <w:tc>
          <w:tcPr>
            <w:tcW w:w="1524" w:type="dxa"/>
            <w:vAlign w:val="center"/>
          </w:tcPr>
          <w:p w:rsidR="00726D64" w:rsidRPr="00C16A60" w:rsidRDefault="00726D64" w:rsidP="00F50BAB">
            <w:pPr>
              <w:jc w:val="center"/>
              <w:rPr>
                <w:bCs/>
                <w:szCs w:val="21"/>
              </w:rPr>
            </w:pPr>
            <w:r w:rsidRPr="00C16A60">
              <w:rPr>
                <w:rFonts w:hint="eastAsia"/>
                <w:bCs/>
                <w:szCs w:val="21"/>
              </w:rPr>
              <w:t>160,000.00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201700317226</w:t>
            </w:r>
          </w:p>
        </w:tc>
        <w:tc>
          <w:tcPr>
            <w:tcW w:w="2563" w:type="dxa"/>
            <w:vAlign w:val="center"/>
          </w:tcPr>
          <w:p w:rsidR="00726D64" w:rsidRPr="00C16A60" w:rsidRDefault="00726D64" w:rsidP="00F50BAB">
            <w:pPr>
              <w:jc w:val="center"/>
              <w:rPr>
                <w:bCs/>
                <w:szCs w:val="21"/>
              </w:rPr>
            </w:pPr>
            <w:r w:rsidRPr="00C16A60">
              <w:rPr>
                <w:rFonts w:hint="eastAsia"/>
                <w:bCs/>
                <w:szCs w:val="21"/>
              </w:rPr>
              <w:t>PCR</w:t>
            </w:r>
            <w:r w:rsidRPr="00C16A60">
              <w:rPr>
                <w:rFonts w:hint="eastAsia"/>
                <w:bCs/>
                <w:szCs w:val="21"/>
              </w:rPr>
              <w:t>扩增仪</w:t>
            </w:r>
          </w:p>
        </w:tc>
        <w:tc>
          <w:tcPr>
            <w:tcW w:w="638" w:type="dxa"/>
            <w:vAlign w:val="center"/>
          </w:tcPr>
          <w:p w:rsidR="00726D64" w:rsidRDefault="00726D64" w:rsidP="00F50BAB">
            <w:pPr>
              <w:jc w:val="center"/>
            </w:pPr>
            <w:r w:rsidRPr="00A12176">
              <w:t>1</w:t>
            </w:r>
          </w:p>
        </w:tc>
        <w:tc>
          <w:tcPr>
            <w:tcW w:w="771" w:type="dxa"/>
            <w:vAlign w:val="center"/>
          </w:tcPr>
          <w:p w:rsidR="00726D64" w:rsidRDefault="00726D64" w:rsidP="00F50BAB">
            <w:pPr>
              <w:jc w:val="cente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196C12">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50,000.00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201700316327</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杂交仪</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196C12">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50,000.00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201700317227</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凝胶图像分析系统</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196C12">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50,000.00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201700317228</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电泳仪</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196C12">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40,000.00</w:t>
            </w:r>
          </w:p>
        </w:tc>
      </w:tr>
      <w:tr w:rsidR="00726D64" w:rsidRPr="001B246F" w:rsidTr="00F50BAB">
        <w:trPr>
          <w:trHeight w:val="454"/>
          <w:jc w:val="center"/>
        </w:trPr>
        <w:tc>
          <w:tcPr>
            <w:tcW w:w="711" w:type="dxa"/>
            <w:vAlign w:val="center"/>
          </w:tcPr>
          <w:p w:rsidR="00726D64" w:rsidRPr="001B246F" w:rsidRDefault="00726D64" w:rsidP="00726D64">
            <w:pPr>
              <w:numPr>
                <w:ilvl w:val="0"/>
                <w:numId w:val="38"/>
              </w:numPr>
              <w:ind w:left="83" w:rightChars="-141" w:right="-296" w:hanging="278"/>
              <w:jc w:val="center"/>
              <w:rPr>
                <w:bCs/>
                <w:szCs w:val="21"/>
              </w:rPr>
            </w:pPr>
          </w:p>
        </w:tc>
        <w:tc>
          <w:tcPr>
            <w:tcW w:w="1748" w:type="dxa"/>
            <w:vAlign w:val="center"/>
          </w:tcPr>
          <w:p w:rsidR="00726D64" w:rsidRPr="00C16A60" w:rsidRDefault="00726D64" w:rsidP="00F50BAB">
            <w:pPr>
              <w:jc w:val="center"/>
              <w:rPr>
                <w:szCs w:val="21"/>
              </w:rPr>
            </w:pPr>
            <w:r w:rsidRPr="00C16A60">
              <w:rPr>
                <w:szCs w:val="21"/>
              </w:rPr>
              <w:t>201700316314</w:t>
            </w:r>
          </w:p>
        </w:tc>
        <w:tc>
          <w:tcPr>
            <w:tcW w:w="2563" w:type="dxa"/>
            <w:vAlign w:val="center"/>
          </w:tcPr>
          <w:p w:rsidR="00726D64" w:rsidRPr="00C16A60" w:rsidRDefault="00726D64" w:rsidP="00F50BAB">
            <w:pPr>
              <w:jc w:val="center"/>
              <w:rPr>
                <w:rFonts w:hint="eastAsia"/>
                <w:bCs/>
                <w:szCs w:val="21"/>
              </w:rPr>
            </w:pPr>
            <w:r w:rsidRPr="00C16A60">
              <w:rPr>
                <w:rFonts w:hint="eastAsia"/>
                <w:bCs/>
                <w:szCs w:val="21"/>
              </w:rPr>
              <w:t>电子分析天平</w:t>
            </w:r>
          </w:p>
        </w:tc>
        <w:tc>
          <w:tcPr>
            <w:tcW w:w="638" w:type="dxa"/>
            <w:vAlign w:val="center"/>
          </w:tcPr>
          <w:p w:rsidR="00726D64" w:rsidRPr="00A12176" w:rsidRDefault="00726D64" w:rsidP="00F50BAB">
            <w:pPr>
              <w:jc w:val="center"/>
            </w:pPr>
            <w:r w:rsidRPr="00A12176">
              <w:t>1</w:t>
            </w:r>
          </w:p>
        </w:tc>
        <w:tc>
          <w:tcPr>
            <w:tcW w:w="771" w:type="dxa"/>
            <w:vAlign w:val="center"/>
          </w:tcPr>
          <w:p w:rsidR="00726D64" w:rsidRPr="00E02B1F" w:rsidRDefault="00726D64" w:rsidP="00F50BAB">
            <w:pPr>
              <w:jc w:val="center"/>
              <w:rPr>
                <w:rFonts w:hint="eastAsia"/>
              </w:rPr>
            </w:pPr>
            <w:r w:rsidRPr="00E02B1F">
              <w:rPr>
                <w:rFonts w:hint="eastAsia"/>
              </w:rPr>
              <w:t>台</w:t>
            </w:r>
          </w:p>
        </w:tc>
        <w:tc>
          <w:tcPr>
            <w:tcW w:w="733" w:type="dxa"/>
            <w:vAlign w:val="center"/>
          </w:tcPr>
          <w:p w:rsidR="00726D64" w:rsidRDefault="00726D64" w:rsidP="00F50BAB">
            <w:pPr>
              <w:jc w:val="center"/>
              <w:rPr>
                <w:rFonts w:ascii="宋体" w:hAnsi="宋体" w:cs="宋体" w:hint="eastAsia"/>
                <w:szCs w:val="21"/>
              </w:rPr>
            </w:pPr>
            <w:r w:rsidRPr="00196C12">
              <w:rPr>
                <w:rFonts w:ascii="宋体" w:hAnsi="宋体" w:cs="宋体" w:hint="eastAsia"/>
                <w:szCs w:val="21"/>
              </w:rPr>
              <w:t>拒绝进口</w:t>
            </w:r>
          </w:p>
        </w:tc>
        <w:tc>
          <w:tcPr>
            <w:tcW w:w="1524" w:type="dxa"/>
            <w:vAlign w:val="center"/>
          </w:tcPr>
          <w:p w:rsidR="00726D64" w:rsidRPr="00C16A60" w:rsidRDefault="00726D64" w:rsidP="00F50BAB">
            <w:pPr>
              <w:jc w:val="center"/>
              <w:rPr>
                <w:bCs/>
                <w:szCs w:val="21"/>
              </w:rPr>
            </w:pPr>
            <w:r w:rsidRPr="00C16A60">
              <w:rPr>
                <w:rFonts w:hint="eastAsia"/>
                <w:bCs/>
                <w:szCs w:val="21"/>
              </w:rPr>
              <w:t>10,000.00</w:t>
            </w:r>
          </w:p>
        </w:tc>
      </w:tr>
    </w:tbl>
    <w:p w:rsidR="00726D64" w:rsidRDefault="00726D64" w:rsidP="00726D64">
      <w:pPr>
        <w:rPr>
          <w:rFonts w:hint="eastAsia"/>
        </w:rPr>
      </w:pPr>
      <w:r w:rsidRPr="001B246F">
        <w:t>注：</w:t>
      </w:r>
    </w:p>
    <w:p w:rsidR="00726D64" w:rsidRDefault="00726D64" w:rsidP="00726D64">
      <w:pPr>
        <w:rPr>
          <w:rFonts w:hint="eastAsia"/>
        </w:rPr>
      </w:pPr>
      <w:r>
        <w:rPr>
          <w:rFonts w:hint="eastAsia"/>
        </w:rPr>
        <w:t>1</w:t>
      </w:r>
      <w:r>
        <w:rPr>
          <w:rFonts w:hint="eastAsia"/>
        </w:rPr>
        <w:t>、</w:t>
      </w:r>
      <w:r w:rsidRPr="001B246F">
        <w:t>备注栏注明</w:t>
      </w:r>
      <w:r w:rsidRPr="001B246F">
        <w:t>“</w:t>
      </w:r>
      <w:r w:rsidRPr="001B246F">
        <w:t>拒绝进口</w:t>
      </w:r>
      <w:r w:rsidRPr="001B246F">
        <w:t>”</w:t>
      </w:r>
      <w:r w:rsidRPr="001B246F">
        <w:t>的产品不接受投标人选用进口产品参与投标；注明</w:t>
      </w:r>
      <w:r w:rsidRPr="001B246F">
        <w:t>“</w:t>
      </w:r>
      <w:r w:rsidRPr="001B246F">
        <w:t>接受进口</w:t>
      </w:r>
      <w:r w:rsidRPr="001B246F">
        <w:t>”</w:t>
      </w:r>
      <w:r w:rsidRPr="001B246F">
        <w:t>的产品允许投标人选用进口产品参与投标，但不排斥国内产品。</w:t>
      </w:r>
      <w:r w:rsidRPr="001B246F">
        <w:t xml:space="preserve"> </w:t>
      </w:r>
    </w:p>
    <w:p w:rsidR="00726D64" w:rsidRPr="001B246F" w:rsidRDefault="00726D64" w:rsidP="00726D64">
      <w:r w:rsidRPr="009721D6">
        <w:rPr>
          <w:rFonts w:hint="eastAsia"/>
        </w:rPr>
        <w:t>2</w:t>
      </w:r>
      <w:r w:rsidRPr="009721D6">
        <w:rPr>
          <w:rFonts w:hint="eastAsia"/>
        </w:rPr>
        <w:t>、超出财政预算限额的报价将不被接受。</w:t>
      </w:r>
    </w:p>
    <w:p w:rsidR="00726D64" w:rsidRPr="001B246F" w:rsidRDefault="00726D64" w:rsidP="00726D64">
      <w:pPr>
        <w:rPr>
          <w:b/>
          <w:bCs/>
          <w:szCs w:val="21"/>
        </w:rPr>
      </w:pPr>
    </w:p>
    <w:p w:rsidR="00726D64" w:rsidRPr="001B246F" w:rsidRDefault="00726D64" w:rsidP="00726D64">
      <w:pPr>
        <w:pStyle w:val="2"/>
        <w:spacing w:beforeLines="50" w:afterLines="50"/>
        <w:rPr>
          <w:rFonts w:ascii="Times New Roman" w:hAnsi="Times New Roman"/>
          <w:sz w:val="30"/>
          <w:szCs w:val="30"/>
        </w:rPr>
      </w:pPr>
      <w:r w:rsidRPr="001B246F">
        <w:rPr>
          <w:rFonts w:ascii="Times New Roman"/>
          <w:sz w:val="30"/>
          <w:szCs w:val="30"/>
        </w:rPr>
        <w:t>三、具体技术要求</w:t>
      </w:r>
    </w:p>
    <w:p w:rsidR="00726D64" w:rsidRPr="001B246F" w:rsidRDefault="00726D64" w:rsidP="00726D64">
      <w:r w:rsidRPr="001B246F">
        <w:t>说明：投标人须如实填写《技术规格偏离表》，并按招标文件的要求提供相关证明资料，包括产品原厂说明书或产品彩页等。提供的证明资料与投标响应情况不相符的，视为《技术规格偏离表》填写不实。</w:t>
      </w:r>
    </w:p>
    <w:p w:rsidR="00726D64" w:rsidRDefault="00726D64" w:rsidP="00726D64">
      <w:pPr>
        <w:ind w:left="907"/>
        <w:rPr>
          <w:rFonts w:hint="eastAsia"/>
          <w:b/>
          <w:szCs w:val="21"/>
        </w:rPr>
      </w:pPr>
    </w:p>
    <w:tbl>
      <w:tblPr>
        <w:tblW w:w="8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314"/>
        <w:gridCol w:w="6482"/>
      </w:tblGrid>
      <w:tr w:rsidR="00726D64" w:rsidRPr="00375053" w:rsidTr="00F50BAB">
        <w:trPr>
          <w:trHeight w:val="470"/>
        </w:trPr>
        <w:tc>
          <w:tcPr>
            <w:tcW w:w="671" w:type="dxa"/>
            <w:vAlign w:val="center"/>
          </w:tcPr>
          <w:p w:rsidR="00726D64" w:rsidRPr="00375053" w:rsidRDefault="00726D64" w:rsidP="00F50BAB">
            <w:pPr>
              <w:jc w:val="center"/>
              <w:rPr>
                <w:rFonts w:ascii="宋体" w:hAnsi="宋体"/>
                <w:szCs w:val="21"/>
              </w:rPr>
            </w:pPr>
            <w:r w:rsidRPr="00375053">
              <w:rPr>
                <w:rFonts w:ascii="宋体" w:hAnsi="宋体" w:hint="eastAsia"/>
                <w:szCs w:val="21"/>
              </w:rPr>
              <w:t>序号</w:t>
            </w:r>
          </w:p>
        </w:tc>
        <w:tc>
          <w:tcPr>
            <w:tcW w:w="1314" w:type="dxa"/>
            <w:vAlign w:val="center"/>
          </w:tcPr>
          <w:p w:rsidR="00726D64" w:rsidRPr="00375053" w:rsidRDefault="00726D64" w:rsidP="00F50BAB">
            <w:pPr>
              <w:jc w:val="center"/>
              <w:rPr>
                <w:rFonts w:ascii="宋体" w:hAnsi="宋体"/>
                <w:szCs w:val="21"/>
              </w:rPr>
            </w:pPr>
            <w:r w:rsidRPr="00375053">
              <w:rPr>
                <w:rFonts w:ascii="宋体" w:hAnsi="宋体" w:hint="eastAsia"/>
                <w:szCs w:val="21"/>
              </w:rPr>
              <w:t>货物名称</w:t>
            </w:r>
          </w:p>
        </w:tc>
        <w:tc>
          <w:tcPr>
            <w:tcW w:w="6482" w:type="dxa"/>
            <w:vAlign w:val="center"/>
          </w:tcPr>
          <w:p w:rsidR="00726D64" w:rsidRPr="00375053" w:rsidRDefault="00726D64" w:rsidP="00F50BAB">
            <w:pPr>
              <w:jc w:val="center"/>
              <w:rPr>
                <w:rFonts w:ascii="宋体" w:hAnsi="宋体"/>
                <w:szCs w:val="21"/>
              </w:rPr>
            </w:pPr>
            <w:r w:rsidRPr="00375053">
              <w:rPr>
                <w:rFonts w:ascii="宋体" w:hAnsi="宋体" w:hint="eastAsia"/>
                <w:szCs w:val="21"/>
              </w:rPr>
              <w:t>招标技术要求</w:t>
            </w:r>
          </w:p>
        </w:tc>
      </w:tr>
      <w:tr w:rsidR="00726D64" w:rsidRPr="00375053" w:rsidTr="00F50BAB">
        <w:trPr>
          <w:trHeight w:val="450"/>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w:t>
            </w:r>
          </w:p>
        </w:tc>
        <w:tc>
          <w:tcPr>
            <w:tcW w:w="1314" w:type="dxa"/>
            <w:vMerge w:val="restart"/>
            <w:vAlign w:val="center"/>
          </w:tcPr>
          <w:p w:rsidR="00726D64" w:rsidRPr="00375053" w:rsidRDefault="00726D64" w:rsidP="00F50BAB">
            <w:pPr>
              <w:jc w:val="center"/>
              <w:rPr>
                <w:rFonts w:ascii="宋体" w:hAnsi="宋体" w:hint="eastAsia"/>
                <w:b/>
                <w:szCs w:val="21"/>
              </w:rPr>
            </w:pPr>
            <w:r w:rsidRPr="00375053">
              <w:rPr>
                <w:rFonts w:ascii="宋体" w:hAnsi="宋体" w:hint="eastAsia"/>
                <w:b/>
                <w:szCs w:val="21"/>
              </w:rPr>
              <w:t>活度计</w:t>
            </w:r>
          </w:p>
        </w:tc>
        <w:tc>
          <w:tcPr>
            <w:tcW w:w="6482" w:type="dxa"/>
          </w:tcPr>
          <w:p w:rsidR="00726D64" w:rsidRPr="00375053" w:rsidRDefault="00726D64" w:rsidP="00F50BAB">
            <w:pPr>
              <w:spacing w:line="300" w:lineRule="auto"/>
              <w:rPr>
                <w:rFonts w:ascii="宋体" w:hAnsi="宋体"/>
                <w:szCs w:val="21"/>
              </w:rPr>
            </w:pPr>
            <w:r w:rsidRPr="00375053">
              <w:rPr>
                <w:rFonts w:ascii="宋体" w:hAnsi="宋体"/>
                <w:szCs w:val="21"/>
              </w:rPr>
              <w:t>1:</w:t>
            </w:r>
            <w:r w:rsidRPr="00375053">
              <w:rPr>
                <w:rFonts w:ascii="宋体" w:hAnsi="宋体" w:hint="eastAsia"/>
                <w:szCs w:val="21"/>
              </w:rPr>
              <w:t>能量范围：25keV以上的γ及其1MeV以上的β核素</w:t>
            </w:r>
          </w:p>
        </w:tc>
      </w:tr>
      <w:tr w:rsidR="00726D64" w:rsidRPr="00375053" w:rsidTr="00F50BAB">
        <w:trPr>
          <w:trHeight w:val="7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spacing w:line="300" w:lineRule="auto"/>
              <w:rPr>
                <w:rFonts w:ascii="宋体" w:hAnsi="宋体"/>
                <w:szCs w:val="21"/>
              </w:rPr>
            </w:pPr>
            <w:r w:rsidRPr="00375053">
              <w:rPr>
                <w:rFonts w:ascii="宋体" w:hAnsi="宋体" w:cs="宋体" w:hint="eastAsia"/>
                <w:szCs w:val="21"/>
              </w:rPr>
              <w:t>▲</w:t>
            </w:r>
            <w:r w:rsidRPr="00375053">
              <w:rPr>
                <w:rFonts w:ascii="宋体" w:hAnsi="宋体"/>
                <w:szCs w:val="21"/>
              </w:rPr>
              <w:t>2:</w:t>
            </w:r>
            <w:r w:rsidRPr="00375053">
              <w:rPr>
                <w:rFonts w:ascii="宋体" w:hAnsi="宋体" w:hint="eastAsia"/>
                <w:szCs w:val="21"/>
              </w:rPr>
              <w:t>量程范围：1μCi～6</w:t>
            </w:r>
            <w:r w:rsidRPr="00375053">
              <w:rPr>
                <w:rFonts w:ascii="宋体" w:hAnsi="宋体"/>
                <w:szCs w:val="21"/>
              </w:rPr>
              <w:t>Ci</w:t>
            </w:r>
            <w:r w:rsidRPr="00375053">
              <w:rPr>
                <w:rFonts w:ascii="宋体" w:hAnsi="宋体" w:hint="eastAsia"/>
                <w:szCs w:val="21"/>
              </w:rPr>
              <w:t>（37kBq～222GBq）(针对</w:t>
            </w:r>
            <w:r w:rsidRPr="00375053">
              <w:rPr>
                <w:rFonts w:ascii="宋体" w:hAnsi="宋体" w:hint="eastAsia"/>
                <w:szCs w:val="21"/>
                <w:vertAlign w:val="superscript"/>
              </w:rPr>
              <w:t>99m</w:t>
            </w:r>
            <w:r w:rsidRPr="00375053">
              <w:rPr>
                <w:rFonts w:ascii="宋体" w:hAnsi="宋体" w:hint="eastAsia"/>
                <w:szCs w:val="21"/>
              </w:rPr>
              <w:t>Tc)</w:t>
            </w:r>
          </w:p>
        </w:tc>
      </w:tr>
      <w:tr w:rsidR="00726D64" w:rsidRPr="00375053" w:rsidTr="00F50BAB">
        <w:trPr>
          <w:trHeight w:val="23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spacing w:line="300" w:lineRule="auto"/>
              <w:rPr>
                <w:rFonts w:ascii="宋体" w:hAnsi="宋体" w:cs="宋体" w:hint="eastAsia"/>
                <w:szCs w:val="21"/>
              </w:rPr>
            </w:pPr>
            <w:r w:rsidRPr="00375053">
              <w:rPr>
                <w:rFonts w:ascii="宋体" w:hAnsi="宋体"/>
                <w:szCs w:val="21"/>
              </w:rPr>
              <w:t>3:</w:t>
            </w:r>
            <w:r w:rsidRPr="00375053">
              <w:rPr>
                <w:rFonts w:ascii="宋体" w:hAnsi="宋体" w:hint="eastAsia"/>
                <w:szCs w:val="21"/>
              </w:rPr>
              <w:t>重复性：（1～2%）±1字</w:t>
            </w:r>
          </w:p>
        </w:tc>
      </w:tr>
      <w:tr w:rsidR="00726D64" w:rsidRPr="00375053" w:rsidTr="00F50BAB">
        <w:trPr>
          <w:trHeight w:val="25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spacing w:line="300" w:lineRule="auto"/>
              <w:rPr>
                <w:rFonts w:ascii="宋体" w:hAnsi="宋体"/>
                <w:szCs w:val="21"/>
              </w:rPr>
            </w:pPr>
            <w:r w:rsidRPr="00375053">
              <w:rPr>
                <w:rFonts w:ascii="宋体" w:hAnsi="宋体"/>
                <w:szCs w:val="21"/>
              </w:rPr>
              <w:t>4:</w:t>
            </w:r>
            <w:r w:rsidRPr="00375053">
              <w:rPr>
                <w:rFonts w:ascii="宋体" w:hAnsi="宋体" w:hint="eastAsia"/>
                <w:szCs w:val="21"/>
              </w:rPr>
              <w:t>稳定性：≤3%</w:t>
            </w:r>
          </w:p>
        </w:tc>
      </w:tr>
      <w:tr w:rsidR="00726D64" w:rsidRPr="00375053" w:rsidTr="00F50BAB">
        <w:trPr>
          <w:trHeight w:val="14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spacing w:line="300" w:lineRule="auto"/>
              <w:rPr>
                <w:rFonts w:ascii="宋体" w:hAnsi="宋体"/>
                <w:szCs w:val="21"/>
              </w:rPr>
            </w:pPr>
            <w:r w:rsidRPr="00375053">
              <w:rPr>
                <w:rFonts w:ascii="宋体" w:hAnsi="宋体"/>
                <w:szCs w:val="21"/>
              </w:rPr>
              <w:t>5:</w:t>
            </w:r>
            <w:r w:rsidRPr="00375053">
              <w:rPr>
                <w:rFonts w:ascii="宋体" w:hAnsi="宋体" w:hint="eastAsia"/>
                <w:szCs w:val="21"/>
              </w:rPr>
              <w:t>基本误差：≤6%</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spacing w:line="300" w:lineRule="auto"/>
              <w:rPr>
                <w:rFonts w:ascii="宋体" w:hAnsi="宋体"/>
                <w:szCs w:val="21"/>
              </w:rPr>
            </w:pPr>
            <w:r w:rsidRPr="00375053">
              <w:rPr>
                <w:rFonts w:ascii="宋体" w:hAnsi="宋体" w:cs="宋体" w:hint="eastAsia"/>
                <w:szCs w:val="21"/>
              </w:rPr>
              <w:t>▲</w:t>
            </w:r>
            <w:r w:rsidRPr="00375053">
              <w:rPr>
                <w:rFonts w:ascii="宋体" w:hAnsi="宋体"/>
                <w:szCs w:val="21"/>
              </w:rPr>
              <w:t>6:</w:t>
            </w:r>
            <w:r w:rsidRPr="00375053">
              <w:rPr>
                <w:rFonts w:ascii="宋体" w:hAnsi="宋体" w:hint="eastAsia"/>
                <w:szCs w:val="21"/>
              </w:rPr>
              <w:t>测量速度：读数95%的典型时间为5秒</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spacing w:line="300" w:lineRule="auto"/>
              <w:rPr>
                <w:rFonts w:ascii="宋体" w:hAnsi="宋体" w:cs="宋体" w:hint="eastAsia"/>
                <w:szCs w:val="21"/>
              </w:rPr>
            </w:pPr>
            <w:r w:rsidRPr="00375053">
              <w:rPr>
                <w:rFonts w:ascii="宋体" w:hAnsi="宋体"/>
                <w:szCs w:val="21"/>
              </w:rPr>
              <w:t>7:</w:t>
            </w:r>
            <w:r w:rsidRPr="00375053">
              <w:rPr>
                <w:rFonts w:ascii="宋体" w:hAnsi="宋体" w:hint="eastAsia"/>
                <w:szCs w:val="21"/>
              </w:rPr>
              <w:t>显示单位：可采用居里(Ci)或贝可(Bq)两种方式</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spacing w:line="300" w:lineRule="auto"/>
              <w:rPr>
                <w:rFonts w:ascii="宋体" w:hAnsi="宋体"/>
                <w:szCs w:val="21"/>
              </w:rPr>
            </w:pPr>
            <w:r w:rsidRPr="00375053">
              <w:rPr>
                <w:rFonts w:ascii="宋体" w:hAnsi="宋体"/>
                <w:szCs w:val="21"/>
              </w:rPr>
              <w:t>8:</w:t>
            </w:r>
            <w:r w:rsidRPr="00375053">
              <w:rPr>
                <w:rFonts w:ascii="宋体" w:hAnsi="宋体" w:hint="eastAsia"/>
                <w:szCs w:val="21"/>
              </w:rPr>
              <w:t>几何响应：样品轴向变动2cm，读数变动±0.5%</w:t>
            </w:r>
          </w:p>
        </w:tc>
      </w:tr>
      <w:tr w:rsidR="00726D64" w:rsidRPr="00375053" w:rsidTr="00F50BAB">
        <w:trPr>
          <w:trHeight w:val="66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Default="00726D64" w:rsidP="00F50BAB">
            <w:pPr>
              <w:rPr>
                <w:rFonts w:ascii="宋体" w:hAnsi="宋体" w:hint="eastAsia"/>
                <w:szCs w:val="21"/>
              </w:rPr>
            </w:pPr>
            <w:r w:rsidRPr="00375053">
              <w:rPr>
                <w:rFonts w:ascii="宋体" w:hAnsi="宋体"/>
                <w:szCs w:val="21"/>
              </w:rPr>
              <w:t>9:</w:t>
            </w:r>
            <w:r w:rsidRPr="00375053">
              <w:rPr>
                <w:rFonts w:ascii="宋体" w:hAnsi="宋体" w:hint="eastAsia"/>
                <w:szCs w:val="21"/>
              </w:rPr>
              <w:t xml:space="preserve">外形尺寸：主 机≥250宽×285纵深×105高 (mm) </w:t>
            </w:r>
          </w:p>
          <w:p w:rsidR="00726D64" w:rsidRDefault="00726D64" w:rsidP="00F50BAB">
            <w:pPr>
              <w:rPr>
                <w:rFonts w:ascii="宋体" w:hAnsi="宋体" w:hint="eastAsia"/>
                <w:szCs w:val="21"/>
              </w:rPr>
            </w:pPr>
            <w:r w:rsidRPr="00375053">
              <w:rPr>
                <w:rFonts w:ascii="宋体" w:hAnsi="宋体" w:hint="eastAsia"/>
                <w:szCs w:val="21"/>
              </w:rPr>
              <w:t>2.5kg电离室 Φ≥166×325高 (mm)</w:t>
            </w:r>
          </w:p>
          <w:p w:rsidR="00726D64" w:rsidRPr="00375053" w:rsidRDefault="00726D64" w:rsidP="00F50BAB">
            <w:pPr>
              <w:rPr>
                <w:rFonts w:ascii="宋体" w:hAnsi="宋体"/>
                <w:szCs w:val="21"/>
              </w:rPr>
            </w:pPr>
            <w:r w:rsidRPr="00375053">
              <w:rPr>
                <w:rFonts w:ascii="宋体" w:hAnsi="宋体" w:hint="eastAsia"/>
                <w:szCs w:val="21"/>
              </w:rPr>
              <w:t>16.0kg测量井 Φ≥50 ×275高 (mm)</w:t>
            </w:r>
          </w:p>
        </w:tc>
      </w:tr>
      <w:tr w:rsidR="00726D64" w:rsidRPr="00375053" w:rsidTr="00F50BAB">
        <w:trPr>
          <w:trHeight w:val="103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配置要求</w:t>
            </w:r>
          </w:p>
          <w:p w:rsidR="00726D64" w:rsidRPr="00375053" w:rsidRDefault="00726D64" w:rsidP="00F50BAB">
            <w:pPr>
              <w:rPr>
                <w:rFonts w:ascii="宋体" w:hAnsi="宋体"/>
                <w:szCs w:val="21"/>
              </w:rPr>
            </w:pPr>
            <w:r w:rsidRPr="00375053">
              <w:rPr>
                <w:rFonts w:ascii="宋体" w:hAnsi="宋体" w:hint="eastAsia"/>
                <w:szCs w:val="21"/>
              </w:rPr>
              <w:t>1. 主机</w:t>
            </w:r>
            <w:r w:rsidRPr="00375053">
              <w:rPr>
                <w:rFonts w:ascii="宋体" w:hAnsi="宋体"/>
                <w:szCs w:val="21"/>
              </w:rPr>
              <w:t xml:space="preserve">        1</w:t>
            </w:r>
            <w:r w:rsidRPr="00375053">
              <w:rPr>
                <w:rFonts w:ascii="宋体" w:hAnsi="宋体" w:hint="eastAsia"/>
                <w:szCs w:val="21"/>
              </w:rPr>
              <w:t>台</w:t>
            </w:r>
          </w:p>
          <w:p w:rsidR="00726D64" w:rsidRPr="00375053" w:rsidRDefault="00726D64" w:rsidP="00F50BAB">
            <w:pPr>
              <w:rPr>
                <w:rFonts w:ascii="宋体" w:hAnsi="宋体"/>
                <w:szCs w:val="21"/>
              </w:rPr>
            </w:pPr>
            <w:r w:rsidRPr="00375053">
              <w:rPr>
                <w:rFonts w:ascii="宋体" w:hAnsi="宋体" w:hint="eastAsia"/>
                <w:szCs w:val="21"/>
              </w:rPr>
              <w:t>2. 电离室</w:t>
            </w:r>
            <w:r w:rsidRPr="00375053">
              <w:rPr>
                <w:rFonts w:ascii="宋体" w:hAnsi="宋体"/>
                <w:szCs w:val="21"/>
              </w:rPr>
              <w:t xml:space="preserve">       1</w:t>
            </w:r>
            <w:r w:rsidRPr="00375053">
              <w:rPr>
                <w:rFonts w:ascii="宋体" w:hAnsi="宋体" w:hint="eastAsia"/>
                <w:szCs w:val="21"/>
              </w:rPr>
              <w:t>台</w:t>
            </w:r>
          </w:p>
          <w:p w:rsidR="00726D64" w:rsidRPr="00375053" w:rsidRDefault="00726D64" w:rsidP="00F50BAB">
            <w:pPr>
              <w:rPr>
                <w:rFonts w:ascii="宋体" w:hAnsi="宋体"/>
                <w:szCs w:val="21"/>
              </w:rPr>
            </w:pPr>
            <w:r w:rsidRPr="00375053">
              <w:rPr>
                <w:rFonts w:ascii="宋体" w:hAnsi="宋体" w:hint="eastAsia"/>
                <w:szCs w:val="21"/>
              </w:rPr>
              <w:t>3</w:t>
            </w:r>
            <w:r w:rsidRPr="00375053">
              <w:rPr>
                <w:rFonts w:ascii="宋体" w:hAnsi="宋体"/>
                <w:szCs w:val="21"/>
              </w:rPr>
              <w:t>.</w:t>
            </w:r>
            <w:r w:rsidRPr="00375053">
              <w:rPr>
                <w:rFonts w:ascii="宋体" w:hAnsi="宋体" w:hint="eastAsia"/>
                <w:szCs w:val="21"/>
              </w:rPr>
              <w:t xml:space="preserve"> 打印机</w:t>
            </w:r>
            <w:r w:rsidRPr="00375053">
              <w:rPr>
                <w:rFonts w:ascii="宋体" w:hAnsi="宋体"/>
                <w:szCs w:val="21"/>
              </w:rPr>
              <w:t xml:space="preserve">       1</w:t>
            </w:r>
            <w:r w:rsidRPr="00375053">
              <w:rPr>
                <w:rFonts w:ascii="宋体" w:hAnsi="宋体" w:hint="eastAsia"/>
                <w:szCs w:val="21"/>
              </w:rPr>
              <w:t>台</w:t>
            </w:r>
          </w:p>
          <w:p w:rsidR="00726D64" w:rsidRPr="00375053" w:rsidRDefault="00726D64" w:rsidP="00F50BAB">
            <w:pPr>
              <w:rPr>
                <w:rFonts w:ascii="宋体" w:hAnsi="宋体" w:hint="eastAsia"/>
                <w:szCs w:val="21"/>
              </w:rPr>
            </w:pPr>
            <w:r w:rsidRPr="00375053">
              <w:rPr>
                <w:rFonts w:ascii="宋体" w:hAnsi="宋体"/>
                <w:szCs w:val="21"/>
              </w:rPr>
              <w:t>4.</w:t>
            </w:r>
            <w:r w:rsidRPr="00375053">
              <w:rPr>
                <w:rFonts w:ascii="宋体" w:hAnsi="宋体" w:hint="eastAsia"/>
                <w:szCs w:val="21"/>
              </w:rPr>
              <w:t xml:space="preserve"> 源托管</w:t>
            </w:r>
            <w:r w:rsidRPr="00375053">
              <w:rPr>
                <w:rFonts w:ascii="宋体" w:hAnsi="宋体"/>
                <w:szCs w:val="21"/>
              </w:rPr>
              <w:t xml:space="preserve">       1根</w:t>
            </w:r>
          </w:p>
        </w:tc>
      </w:tr>
      <w:tr w:rsidR="00726D64" w:rsidRPr="00375053" w:rsidTr="00F50BAB">
        <w:trPr>
          <w:trHeight w:val="384"/>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hint="eastAsia"/>
                <w:b/>
                <w:szCs w:val="21"/>
              </w:rPr>
              <w:t>2</w:t>
            </w:r>
          </w:p>
        </w:tc>
        <w:tc>
          <w:tcPr>
            <w:tcW w:w="1314" w:type="dxa"/>
            <w:vMerge w:val="restart"/>
            <w:vAlign w:val="center"/>
          </w:tcPr>
          <w:p w:rsidR="00726D64" w:rsidRPr="00375053" w:rsidRDefault="00726D64" w:rsidP="00F50BAB">
            <w:pPr>
              <w:jc w:val="center"/>
              <w:rPr>
                <w:rFonts w:ascii="宋体" w:hAnsi="宋体"/>
                <w:b/>
                <w:szCs w:val="21"/>
              </w:rPr>
            </w:pPr>
            <w:r w:rsidRPr="00375053">
              <w:rPr>
                <w:rFonts w:ascii="宋体" w:hAnsi="宋体" w:hint="eastAsia"/>
                <w:b/>
                <w:bCs/>
                <w:spacing w:val="10"/>
                <w:szCs w:val="21"/>
              </w:rPr>
              <w:t>多功能全自动放免</w:t>
            </w:r>
            <w:r w:rsidRPr="00375053">
              <w:rPr>
                <w:rFonts w:ascii="宋体" w:hAnsi="宋体" w:hint="eastAsia"/>
                <w:b/>
                <w:bCs/>
                <w:spacing w:val="10"/>
                <w:szCs w:val="21"/>
              </w:rPr>
              <w:lastRenderedPageBreak/>
              <w:t>测定仪</w:t>
            </w:r>
          </w:p>
        </w:tc>
        <w:tc>
          <w:tcPr>
            <w:tcW w:w="6482" w:type="dxa"/>
          </w:tcPr>
          <w:p w:rsidR="00726D64" w:rsidRPr="00375053" w:rsidRDefault="00726D64" w:rsidP="00F50BAB">
            <w:pPr>
              <w:rPr>
                <w:rFonts w:ascii="宋体" w:hAnsi="宋体"/>
                <w:szCs w:val="21"/>
              </w:rPr>
            </w:pPr>
            <w:r w:rsidRPr="00375053">
              <w:rPr>
                <w:rFonts w:ascii="宋体" w:hAnsi="宋体" w:cs="宋体" w:hint="eastAsia"/>
                <w:szCs w:val="21"/>
              </w:rPr>
              <w:lastRenderedPageBreak/>
              <w:t>▲</w:t>
            </w:r>
            <w:r w:rsidRPr="00375053">
              <w:rPr>
                <w:rFonts w:ascii="宋体" w:hAnsi="宋体" w:hint="eastAsia"/>
                <w:szCs w:val="21"/>
              </w:rPr>
              <w:t>1、对</w:t>
            </w:r>
            <w:r w:rsidRPr="00375053">
              <w:rPr>
                <w:rFonts w:ascii="宋体" w:hAnsi="宋体" w:hint="eastAsia"/>
                <w:szCs w:val="21"/>
                <w:vertAlign w:val="superscript"/>
              </w:rPr>
              <w:t>125</w:t>
            </w:r>
            <w:r w:rsidRPr="00375053">
              <w:rPr>
                <w:rFonts w:ascii="宋体" w:hAnsi="宋体" w:hint="eastAsia"/>
                <w:szCs w:val="21"/>
              </w:rPr>
              <w:t>I的探测效率≥78%</w:t>
            </w:r>
          </w:p>
        </w:tc>
      </w:tr>
      <w:tr w:rsidR="00726D64" w:rsidRPr="00375053" w:rsidTr="00F50BAB">
        <w:trPr>
          <w:trHeight w:val="304"/>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cs="宋体" w:hint="eastAsia"/>
                <w:szCs w:val="21"/>
              </w:rPr>
            </w:pPr>
            <w:r w:rsidRPr="00375053">
              <w:rPr>
                <w:rFonts w:ascii="宋体" w:hAnsi="宋体" w:hint="eastAsia"/>
                <w:szCs w:val="21"/>
              </w:rPr>
              <w:t>2、本底计数≤60CPM</w:t>
            </w:r>
          </w:p>
        </w:tc>
      </w:tr>
      <w:tr w:rsidR="00726D64" w:rsidRPr="00375053" w:rsidTr="00F50BAB">
        <w:trPr>
          <w:trHeight w:val="288"/>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3、探头不一致性≤2%</w:t>
            </w:r>
          </w:p>
        </w:tc>
      </w:tr>
      <w:tr w:rsidR="00726D64" w:rsidRPr="00375053" w:rsidTr="00F50BAB">
        <w:trPr>
          <w:trHeight w:val="288"/>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4、8小时稳定性：探测效率的附加误差不大于3%</w:t>
            </w:r>
          </w:p>
        </w:tc>
      </w:tr>
      <w:tr w:rsidR="00726D64" w:rsidRPr="00375053" w:rsidTr="00F50BAB">
        <w:trPr>
          <w:trHeight w:val="896"/>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cs="宋体" w:hint="eastAsia"/>
                <w:szCs w:val="21"/>
              </w:rPr>
              <w:t>▲</w:t>
            </w:r>
            <w:r w:rsidRPr="00375053">
              <w:rPr>
                <w:rFonts w:ascii="宋体" w:hAnsi="宋体" w:hint="eastAsia"/>
                <w:szCs w:val="21"/>
              </w:rPr>
              <w:t>5、计数精密度：γ计数器的计数精密度与幅射统计涨落的理论期望值无显著性差异。用X</w:t>
            </w:r>
            <w:r w:rsidRPr="00375053">
              <w:rPr>
                <w:rFonts w:ascii="宋体" w:hAnsi="宋体" w:hint="eastAsia"/>
                <w:szCs w:val="21"/>
                <w:vertAlign w:val="superscript"/>
              </w:rPr>
              <w:t>2</w:t>
            </w:r>
            <w:r w:rsidRPr="00375053">
              <w:rPr>
                <w:rFonts w:ascii="宋体" w:hAnsi="宋体" w:hint="eastAsia"/>
                <w:szCs w:val="21"/>
              </w:rPr>
              <w:t>双测检验法重复测量21次，应符合（10.851≤X</w:t>
            </w:r>
            <w:r w:rsidRPr="00375053">
              <w:rPr>
                <w:rFonts w:ascii="宋体" w:hAnsi="宋体" w:hint="eastAsia"/>
                <w:szCs w:val="21"/>
                <w:vertAlign w:val="superscript"/>
              </w:rPr>
              <w:t>2</w:t>
            </w:r>
            <w:r w:rsidRPr="00375053">
              <w:rPr>
                <w:rFonts w:ascii="宋体" w:hAnsi="宋体" w:hint="eastAsia"/>
                <w:szCs w:val="21"/>
              </w:rPr>
              <w:t>≤31.410）</w:t>
            </w:r>
          </w:p>
        </w:tc>
      </w:tr>
      <w:tr w:rsidR="00726D64" w:rsidRPr="00375053" w:rsidTr="00F50BAB">
        <w:trPr>
          <w:trHeight w:val="312"/>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szCs w:val="21"/>
              </w:rPr>
            </w:pPr>
            <w:r w:rsidRPr="00375053">
              <w:rPr>
                <w:rFonts w:ascii="宋体" w:hAnsi="宋体" w:hint="eastAsia"/>
                <w:szCs w:val="21"/>
              </w:rPr>
              <w:t>6、探头数量：≥5个</w:t>
            </w:r>
          </w:p>
          <w:p w:rsidR="00726D64" w:rsidRPr="00375053" w:rsidRDefault="00726D64" w:rsidP="00F50BAB">
            <w:pPr>
              <w:rPr>
                <w:rFonts w:ascii="宋体" w:hAnsi="宋体" w:cs="宋体" w:hint="eastAsia"/>
                <w:szCs w:val="21"/>
              </w:rPr>
            </w:pPr>
            <w:r w:rsidRPr="00375053">
              <w:rPr>
                <w:rFonts w:ascii="宋体" w:hAnsi="宋体" w:hint="eastAsia"/>
                <w:szCs w:val="21"/>
              </w:rPr>
              <w:t>7、一次装样容量：≥380个样品，测量过程中可随时添加</w:t>
            </w:r>
          </w:p>
        </w:tc>
      </w:tr>
      <w:tr w:rsidR="00726D64" w:rsidRPr="00375053" w:rsidTr="00F50BAB">
        <w:trPr>
          <w:trHeight w:val="298"/>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cs="宋体" w:hint="eastAsia"/>
                <w:szCs w:val="21"/>
              </w:rPr>
            </w:pPr>
            <w:r w:rsidRPr="00375053">
              <w:rPr>
                <w:rFonts w:ascii="宋体" w:hAnsi="宋体" w:hint="eastAsia"/>
                <w:szCs w:val="21"/>
              </w:rPr>
              <w:t>8、仪器工作方式：全自动测量、机械手抓取样品</w:t>
            </w:r>
          </w:p>
        </w:tc>
      </w:tr>
      <w:tr w:rsidR="00726D64" w:rsidRPr="00375053" w:rsidTr="00F50BAB">
        <w:trPr>
          <w:trHeight w:val="592"/>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cs="宋体" w:hint="eastAsia"/>
                <w:szCs w:val="21"/>
              </w:rPr>
              <w:t>▲</w:t>
            </w:r>
            <w:r w:rsidRPr="00375053">
              <w:rPr>
                <w:rFonts w:ascii="宋体" w:hAnsi="宋体"/>
                <w:szCs w:val="21"/>
              </w:rPr>
              <w:t>9</w:t>
            </w:r>
            <w:r w:rsidRPr="00375053">
              <w:rPr>
                <w:rFonts w:ascii="宋体" w:hAnsi="宋体" w:hint="eastAsia"/>
                <w:szCs w:val="21"/>
              </w:rPr>
              <w:t>、具有多核素选择测量功能，可选择</w:t>
            </w:r>
            <w:r w:rsidRPr="00375053">
              <w:rPr>
                <w:rFonts w:ascii="宋体" w:hAnsi="宋体" w:hint="eastAsia"/>
                <w:szCs w:val="21"/>
                <w:vertAlign w:val="superscript"/>
              </w:rPr>
              <w:t>125</w:t>
            </w:r>
            <w:r w:rsidRPr="00375053">
              <w:rPr>
                <w:rFonts w:ascii="宋体" w:hAnsi="宋体" w:hint="eastAsia"/>
                <w:szCs w:val="21"/>
              </w:rPr>
              <w:t>I、</w:t>
            </w:r>
            <w:r w:rsidRPr="00375053">
              <w:rPr>
                <w:rFonts w:ascii="宋体" w:hAnsi="宋体" w:hint="eastAsia"/>
                <w:szCs w:val="21"/>
                <w:vertAlign w:val="superscript"/>
              </w:rPr>
              <w:t>57</w:t>
            </w:r>
            <w:r w:rsidRPr="00375053">
              <w:rPr>
                <w:rFonts w:ascii="宋体" w:hAnsi="宋体" w:hint="eastAsia"/>
                <w:szCs w:val="21"/>
              </w:rPr>
              <w:t>Co、</w:t>
            </w:r>
            <w:r w:rsidRPr="00375053">
              <w:rPr>
                <w:rFonts w:ascii="宋体" w:hAnsi="宋体" w:hint="eastAsia"/>
                <w:szCs w:val="21"/>
                <w:vertAlign w:val="superscript"/>
              </w:rPr>
              <w:t>59</w:t>
            </w:r>
            <w:r w:rsidRPr="00375053">
              <w:rPr>
                <w:rFonts w:ascii="宋体" w:hAnsi="宋体" w:hint="eastAsia"/>
                <w:szCs w:val="21"/>
              </w:rPr>
              <w:t>Fe、</w:t>
            </w:r>
            <w:r w:rsidRPr="00375053">
              <w:rPr>
                <w:rFonts w:ascii="宋体" w:hAnsi="宋体" w:hint="eastAsia"/>
                <w:szCs w:val="21"/>
                <w:vertAlign w:val="superscript"/>
              </w:rPr>
              <w:t>75</w:t>
            </w:r>
            <w:r w:rsidRPr="00375053">
              <w:rPr>
                <w:rFonts w:ascii="宋体" w:hAnsi="宋体" w:hint="eastAsia"/>
                <w:szCs w:val="21"/>
              </w:rPr>
              <w:t>Se、ICo-I等多种放射性核素标记物测量。</w:t>
            </w:r>
          </w:p>
        </w:tc>
      </w:tr>
      <w:tr w:rsidR="00726D64" w:rsidRPr="00375053" w:rsidTr="00F50BAB">
        <w:trPr>
          <w:trHeight w:val="592"/>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cs="宋体" w:hint="eastAsia"/>
                <w:szCs w:val="21"/>
              </w:rPr>
            </w:pPr>
            <w:r w:rsidRPr="00375053">
              <w:rPr>
                <w:rFonts w:ascii="宋体" w:hAnsi="宋体"/>
                <w:szCs w:val="21"/>
              </w:rPr>
              <w:t>10</w:t>
            </w:r>
            <w:r w:rsidRPr="00375053">
              <w:rPr>
                <w:rFonts w:ascii="宋体" w:hAnsi="宋体" w:hint="eastAsia"/>
                <w:szCs w:val="21"/>
              </w:rPr>
              <w:t>、自动排队测量，采用条码阅读自动识别技术，一次最多可设置10个检测项目。</w:t>
            </w:r>
          </w:p>
        </w:tc>
      </w:tr>
      <w:tr w:rsidR="00726D64" w:rsidRPr="00375053" w:rsidTr="00F50BAB">
        <w:trPr>
          <w:trHeight w:val="253"/>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11</w:t>
            </w:r>
            <w:r w:rsidRPr="00375053">
              <w:rPr>
                <w:rFonts w:ascii="宋体" w:hAnsi="宋体" w:hint="eastAsia"/>
                <w:szCs w:val="21"/>
              </w:rPr>
              <w:t>、具有断电续测功能、浓度反查功能、标准曲线调用功能等。</w:t>
            </w:r>
          </w:p>
        </w:tc>
      </w:tr>
      <w:tr w:rsidR="00726D64" w:rsidRPr="00375053" w:rsidTr="00F50BAB">
        <w:trPr>
          <w:trHeight w:val="70"/>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12</w:t>
            </w:r>
            <w:r w:rsidRPr="00375053">
              <w:rPr>
                <w:rFonts w:ascii="宋体" w:hAnsi="宋体" w:hint="eastAsia"/>
                <w:szCs w:val="21"/>
              </w:rPr>
              <w:t>、具有复管测量功能，复管数最高可设置4个，提高检测准确度。</w:t>
            </w:r>
          </w:p>
        </w:tc>
      </w:tr>
      <w:tr w:rsidR="00726D64" w:rsidRPr="00375053" w:rsidTr="00F50BAB">
        <w:trPr>
          <w:trHeight w:val="560"/>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13</w:t>
            </w:r>
            <w:r w:rsidRPr="00375053">
              <w:rPr>
                <w:rFonts w:ascii="宋体" w:hAnsi="宋体" w:hint="eastAsia"/>
                <w:szCs w:val="21"/>
              </w:rPr>
              <w:t>、仪器智能化程度高，可自动进行坪、谱曲线的测量、故障自诊断提示等，操作维护简单。</w:t>
            </w:r>
          </w:p>
        </w:tc>
      </w:tr>
      <w:tr w:rsidR="00726D64" w:rsidRPr="00375053" w:rsidTr="00F50BAB">
        <w:trPr>
          <w:trHeight w:val="544"/>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szCs w:val="21"/>
              </w:rPr>
            </w:pPr>
            <w:r w:rsidRPr="00375053">
              <w:rPr>
                <w:rFonts w:ascii="宋体" w:hAnsi="宋体" w:cs="宋体" w:hint="eastAsia"/>
                <w:szCs w:val="21"/>
              </w:rPr>
              <w:t>▲</w:t>
            </w:r>
            <w:r w:rsidRPr="00375053">
              <w:rPr>
                <w:rFonts w:ascii="宋体" w:hAnsi="宋体"/>
                <w:szCs w:val="21"/>
              </w:rPr>
              <w:t>14</w:t>
            </w:r>
            <w:r w:rsidRPr="00375053">
              <w:rPr>
                <w:rFonts w:ascii="宋体" w:hAnsi="宋体" w:hint="eastAsia"/>
                <w:szCs w:val="21"/>
              </w:rPr>
              <w:t>、六种检测模式选择：放射免疫（RIA）、免疫放射（IRMA）、肝炎、TG.TM、胰岛素系列、纯计数测量。</w:t>
            </w:r>
          </w:p>
        </w:tc>
      </w:tr>
      <w:tr w:rsidR="00726D64" w:rsidRPr="00375053" w:rsidTr="00F50BAB">
        <w:trPr>
          <w:trHeight w:val="81"/>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cs="宋体" w:hint="eastAsia"/>
                <w:szCs w:val="21"/>
              </w:rPr>
            </w:pPr>
            <w:r w:rsidRPr="00375053">
              <w:rPr>
                <w:rFonts w:ascii="宋体" w:hAnsi="宋体"/>
                <w:szCs w:val="21"/>
              </w:rPr>
              <w:t>15</w:t>
            </w:r>
            <w:r w:rsidRPr="00375053">
              <w:rPr>
                <w:rFonts w:ascii="宋体" w:hAnsi="宋体" w:hint="eastAsia"/>
                <w:szCs w:val="21"/>
              </w:rPr>
              <w:t>、七种数据处理方式：线性内插方程、样条函数、三次多项式方程、Log-logit方程、3/2次方程、四参数、五参数。</w:t>
            </w:r>
          </w:p>
        </w:tc>
      </w:tr>
      <w:tr w:rsidR="00726D64" w:rsidRPr="00375053" w:rsidTr="00F50BAB">
        <w:trPr>
          <w:trHeight w:val="208"/>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16</w:t>
            </w:r>
            <w:r w:rsidRPr="00375053">
              <w:rPr>
                <w:rFonts w:ascii="宋体" w:hAnsi="宋体" w:hint="eastAsia"/>
                <w:szCs w:val="21"/>
              </w:rPr>
              <w:t>、五种结合率方式：B/T、B/B0、B/Bm、F/B、B/F。</w:t>
            </w:r>
          </w:p>
        </w:tc>
      </w:tr>
      <w:tr w:rsidR="00726D64" w:rsidRPr="00375053" w:rsidTr="00F50BAB">
        <w:trPr>
          <w:trHeight w:val="393"/>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17</w:t>
            </w:r>
            <w:r w:rsidRPr="00375053">
              <w:rPr>
                <w:rFonts w:ascii="宋体" w:hAnsi="宋体" w:hint="eastAsia"/>
                <w:szCs w:val="21"/>
              </w:rPr>
              <w:t>、可编辑打印多种报告单样式，不同项目的检测结果可综合打印在一张报告单上。</w:t>
            </w:r>
          </w:p>
        </w:tc>
      </w:tr>
      <w:tr w:rsidR="00726D64" w:rsidRPr="00375053" w:rsidTr="00F50BAB">
        <w:trPr>
          <w:trHeight w:val="473"/>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18</w:t>
            </w:r>
            <w:r w:rsidRPr="00375053">
              <w:rPr>
                <w:rFonts w:ascii="宋体" w:hAnsi="宋体" w:hint="eastAsia"/>
                <w:szCs w:val="21"/>
              </w:rPr>
              <w:t>、质控分析功能：提供批间质控、批内质控、精密度图、质控图等。</w:t>
            </w:r>
          </w:p>
        </w:tc>
      </w:tr>
      <w:tr w:rsidR="00726D64" w:rsidRPr="00375053" w:rsidTr="00F50BAB">
        <w:trPr>
          <w:trHeight w:val="283"/>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spacing w:line="360" w:lineRule="auto"/>
              <w:rPr>
                <w:rFonts w:ascii="宋体" w:hAnsi="宋体"/>
                <w:szCs w:val="21"/>
              </w:rPr>
            </w:pPr>
            <w:r w:rsidRPr="00375053">
              <w:rPr>
                <w:rFonts w:ascii="宋体" w:hAnsi="宋体"/>
                <w:szCs w:val="21"/>
              </w:rPr>
              <w:t>19</w:t>
            </w:r>
            <w:r w:rsidRPr="00375053">
              <w:rPr>
                <w:rFonts w:ascii="宋体" w:hAnsi="宋体" w:hint="eastAsia"/>
                <w:szCs w:val="21"/>
              </w:rPr>
              <w:t>、数据可网上传输，实现资源共享。</w:t>
            </w:r>
          </w:p>
        </w:tc>
      </w:tr>
      <w:tr w:rsidR="00726D64" w:rsidRPr="00375053" w:rsidTr="00F50BAB">
        <w:trPr>
          <w:trHeight w:val="1500"/>
        </w:trPr>
        <w:tc>
          <w:tcPr>
            <w:tcW w:w="671" w:type="dxa"/>
            <w:vMerge/>
            <w:vAlign w:val="center"/>
          </w:tcPr>
          <w:p w:rsidR="00726D64" w:rsidRPr="00375053" w:rsidRDefault="00726D64" w:rsidP="00F50BAB">
            <w:pPr>
              <w:rPr>
                <w:rFonts w:ascii="宋体" w:hAnsi="宋体" w:hint="eastAsia"/>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cs="宋体"/>
                <w:szCs w:val="21"/>
              </w:rPr>
            </w:pPr>
            <w:r w:rsidRPr="00375053">
              <w:rPr>
                <w:rFonts w:ascii="宋体" w:hAnsi="宋体" w:cs="宋体"/>
                <w:szCs w:val="21"/>
              </w:rPr>
              <w:t>配置要求</w:t>
            </w:r>
          </w:p>
          <w:p w:rsidR="00726D64" w:rsidRPr="00375053" w:rsidRDefault="00726D64" w:rsidP="00F50BAB">
            <w:pPr>
              <w:ind w:right="420"/>
              <w:jc w:val="left"/>
              <w:rPr>
                <w:rFonts w:ascii="宋体" w:hAnsi="宋体" w:cs="Arial"/>
                <w:szCs w:val="21"/>
              </w:rPr>
            </w:pPr>
            <w:r w:rsidRPr="00375053">
              <w:rPr>
                <w:rFonts w:ascii="宋体" w:hAnsi="宋体" w:cs="宋体" w:hint="eastAsia"/>
                <w:szCs w:val="21"/>
              </w:rPr>
              <w:t>1</w:t>
            </w:r>
            <w:r w:rsidRPr="00375053">
              <w:rPr>
                <w:rFonts w:ascii="宋体" w:hAnsi="宋体" w:cs="宋体"/>
                <w:szCs w:val="21"/>
              </w:rPr>
              <w:t>.</w:t>
            </w:r>
            <w:r w:rsidRPr="00375053">
              <w:rPr>
                <w:rFonts w:ascii="宋体" w:hAnsi="宋体" w:cs="Arial" w:hint="eastAsia"/>
                <w:szCs w:val="21"/>
              </w:rPr>
              <w:t>电脑</w:t>
            </w:r>
            <w:r>
              <w:rPr>
                <w:rFonts w:ascii="宋体" w:hAnsi="宋体" w:cs="Arial"/>
                <w:szCs w:val="21"/>
              </w:rPr>
              <w:t xml:space="preserve"> </w:t>
            </w:r>
            <w:r w:rsidRPr="00375053">
              <w:rPr>
                <w:rFonts w:ascii="宋体" w:hAnsi="宋体" w:cs="Arial" w:hint="eastAsia"/>
                <w:szCs w:val="21"/>
              </w:rPr>
              <w:t>2</w:t>
            </w:r>
            <w:r w:rsidRPr="00375053">
              <w:rPr>
                <w:rFonts w:ascii="宋体" w:hAnsi="宋体" w:cs="Arial"/>
                <w:szCs w:val="21"/>
              </w:rPr>
              <w:t>G以上内存，</w:t>
            </w:r>
            <w:r w:rsidRPr="00375053">
              <w:rPr>
                <w:rFonts w:ascii="宋体" w:hAnsi="宋体" w:cs="Arial" w:hint="eastAsia"/>
                <w:szCs w:val="21"/>
              </w:rPr>
              <w:t>500</w:t>
            </w:r>
            <w:r w:rsidRPr="00375053">
              <w:rPr>
                <w:rFonts w:ascii="宋体" w:hAnsi="宋体" w:cs="Arial"/>
                <w:szCs w:val="21"/>
              </w:rPr>
              <w:t>G以上硬盘，19″液晶显示器</w:t>
            </w:r>
            <w:r>
              <w:rPr>
                <w:rFonts w:ascii="宋体" w:hAnsi="宋体" w:cs="Arial"/>
                <w:szCs w:val="21"/>
              </w:rPr>
              <w:t xml:space="preserve"> </w:t>
            </w:r>
            <w:r w:rsidRPr="00375053">
              <w:rPr>
                <w:rFonts w:ascii="宋体" w:hAnsi="宋体" w:cs="Arial"/>
                <w:szCs w:val="21"/>
              </w:rPr>
              <w:t xml:space="preserve"> </w:t>
            </w:r>
            <w:r>
              <w:rPr>
                <w:rFonts w:ascii="宋体" w:hAnsi="宋体" w:cs="Arial" w:hint="eastAsia"/>
                <w:szCs w:val="21"/>
              </w:rPr>
              <w:t>1套</w:t>
            </w:r>
            <w:r>
              <w:rPr>
                <w:rFonts w:ascii="宋体" w:hAnsi="宋体" w:cs="Arial"/>
                <w:szCs w:val="21"/>
              </w:rPr>
              <w:t xml:space="preserve">                           </w:t>
            </w:r>
          </w:p>
          <w:p w:rsidR="00726D64" w:rsidRPr="00375053" w:rsidRDefault="00726D64" w:rsidP="00F50BAB">
            <w:pPr>
              <w:jc w:val="left"/>
              <w:rPr>
                <w:rFonts w:ascii="宋体" w:hAnsi="宋体"/>
                <w:szCs w:val="21"/>
              </w:rPr>
            </w:pPr>
            <w:r w:rsidRPr="00375053">
              <w:rPr>
                <w:rFonts w:ascii="宋体" w:hAnsi="宋体"/>
                <w:szCs w:val="21"/>
              </w:rPr>
              <w:t>2.</w:t>
            </w:r>
            <w:r w:rsidRPr="00375053">
              <w:rPr>
                <w:rFonts w:ascii="宋体" w:hAnsi="宋体" w:hint="eastAsia"/>
                <w:szCs w:val="21"/>
              </w:rPr>
              <w:t>打印机</w:t>
            </w:r>
            <w:r w:rsidRPr="00375053">
              <w:rPr>
                <w:rFonts w:ascii="宋体" w:hAnsi="宋体"/>
                <w:szCs w:val="21"/>
              </w:rPr>
              <w:t xml:space="preserve"> </w:t>
            </w:r>
            <w:r w:rsidRPr="00375053">
              <w:rPr>
                <w:rFonts w:ascii="宋体" w:hAnsi="宋体" w:cs="Arial"/>
                <w:szCs w:val="21"/>
              </w:rPr>
              <w:t xml:space="preserve">                1</w:t>
            </w:r>
            <w:r w:rsidRPr="00375053">
              <w:rPr>
                <w:rFonts w:ascii="宋体" w:hAnsi="宋体" w:hint="eastAsia"/>
                <w:szCs w:val="21"/>
              </w:rPr>
              <w:t>台</w:t>
            </w:r>
          </w:p>
          <w:p w:rsidR="00726D64" w:rsidRPr="00375053" w:rsidRDefault="00726D64" w:rsidP="00F50BAB">
            <w:pPr>
              <w:jc w:val="left"/>
              <w:rPr>
                <w:rFonts w:ascii="宋体" w:hAnsi="宋体"/>
                <w:spacing w:val="10"/>
                <w:szCs w:val="21"/>
              </w:rPr>
            </w:pPr>
            <w:r w:rsidRPr="00375053">
              <w:rPr>
                <w:rFonts w:ascii="宋体" w:hAnsi="宋体"/>
                <w:szCs w:val="21"/>
              </w:rPr>
              <w:t>3.</w:t>
            </w:r>
            <w:r w:rsidRPr="00375053">
              <w:rPr>
                <w:rFonts w:ascii="宋体" w:hAnsi="宋体" w:hint="eastAsia"/>
                <w:spacing w:val="10"/>
                <w:szCs w:val="21"/>
              </w:rPr>
              <w:t>操作软件</w:t>
            </w:r>
            <w:r w:rsidRPr="00375053">
              <w:rPr>
                <w:rFonts w:ascii="宋体" w:hAnsi="宋体"/>
                <w:spacing w:val="10"/>
                <w:szCs w:val="21"/>
              </w:rPr>
              <w:t xml:space="preserve">            </w:t>
            </w:r>
            <w:r w:rsidRPr="00375053">
              <w:rPr>
                <w:rFonts w:ascii="宋体" w:hAnsi="宋体" w:hint="eastAsia"/>
                <w:spacing w:val="10"/>
                <w:szCs w:val="21"/>
              </w:rPr>
              <w:t>1套</w:t>
            </w:r>
          </w:p>
          <w:p w:rsidR="00726D64" w:rsidRPr="00375053" w:rsidRDefault="00726D64" w:rsidP="00F50BAB">
            <w:pPr>
              <w:jc w:val="left"/>
              <w:rPr>
                <w:rFonts w:ascii="宋体" w:hAnsi="宋体"/>
                <w:spacing w:val="10"/>
                <w:szCs w:val="21"/>
              </w:rPr>
            </w:pPr>
            <w:r w:rsidRPr="00375053">
              <w:rPr>
                <w:rFonts w:ascii="宋体" w:hAnsi="宋体"/>
                <w:spacing w:val="10"/>
                <w:szCs w:val="21"/>
              </w:rPr>
              <w:t>4.</w:t>
            </w:r>
            <w:r w:rsidRPr="00375053">
              <w:rPr>
                <w:rFonts w:ascii="宋体" w:hAnsi="宋体" w:hint="eastAsia"/>
                <w:spacing w:val="10"/>
                <w:szCs w:val="21"/>
              </w:rPr>
              <w:t>试管架</w:t>
            </w:r>
            <w:r w:rsidRPr="00375053">
              <w:rPr>
                <w:rFonts w:ascii="宋体" w:hAnsi="宋体"/>
                <w:spacing w:val="10"/>
                <w:szCs w:val="21"/>
              </w:rPr>
              <w:t xml:space="preserve">             </w:t>
            </w:r>
            <w:r>
              <w:rPr>
                <w:rFonts w:ascii="宋体" w:hAnsi="宋体" w:hint="eastAsia"/>
                <w:spacing w:val="10"/>
                <w:szCs w:val="21"/>
              </w:rPr>
              <w:t xml:space="preserve"> </w:t>
            </w:r>
            <w:r w:rsidRPr="00375053">
              <w:rPr>
                <w:rFonts w:ascii="宋体" w:hAnsi="宋体" w:hint="eastAsia"/>
                <w:spacing w:val="10"/>
                <w:szCs w:val="21"/>
              </w:rPr>
              <w:t>1套</w:t>
            </w:r>
          </w:p>
        </w:tc>
      </w:tr>
      <w:tr w:rsidR="00726D64" w:rsidRPr="00375053" w:rsidTr="00F50BAB">
        <w:trPr>
          <w:trHeight w:val="215"/>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3</w:t>
            </w:r>
          </w:p>
        </w:tc>
        <w:tc>
          <w:tcPr>
            <w:tcW w:w="1314" w:type="dxa"/>
            <w:vMerge w:val="restart"/>
            <w:vAlign w:val="center"/>
          </w:tcPr>
          <w:p w:rsidR="00726D64" w:rsidRPr="00375053" w:rsidRDefault="00726D64" w:rsidP="00F50BAB">
            <w:pPr>
              <w:jc w:val="center"/>
              <w:rPr>
                <w:rFonts w:ascii="宋体" w:hAnsi="宋体" w:hint="eastAsia"/>
                <w:b/>
                <w:bCs/>
                <w:color w:val="000000"/>
                <w:spacing w:val="10"/>
                <w:szCs w:val="21"/>
              </w:rPr>
            </w:pPr>
            <w:r w:rsidRPr="00375053">
              <w:rPr>
                <w:rFonts w:ascii="宋体" w:hAnsi="宋体" w:hint="eastAsia"/>
                <w:b/>
                <w:color w:val="000000"/>
                <w:szCs w:val="21"/>
              </w:rPr>
              <w:t>γ计数器</w:t>
            </w:r>
          </w:p>
        </w:tc>
        <w:tc>
          <w:tcPr>
            <w:tcW w:w="6482" w:type="dxa"/>
          </w:tcPr>
          <w:p w:rsidR="00726D64" w:rsidRPr="00375053" w:rsidRDefault="00726D64" w:rsidP="00F50BAB">
            <w:pPr>
              <w:pStyle w:val="af8"/>
              <w:shd w:val="clear" w:color="auto" w:fill="FFFFFF"/>
              <w:rPr>
                <w:color w:val="404040"/>
                <w:sz w:val="21"/>
                <w:szCs w:val="21"/>
              </w:rPr>
            </w:pPr>
            <w:r w:rsidRPr="00375053">
              <w:rPr>
                <w:rFonts w:cs="宋体" w:hint="eastAsia"/>
                <w:color w:val="000000"/>
                <w:sz w:val="21"/>
                <w:szCs w:val="21"/>
              </w:rPr>
              <w:t>▲</w:t>
            </w:r>
            <w:r w:rsidRPr="00375053">
              <w:rPr>
                <w:rFonts w:hint="eastAsia"/>
                <w:color w:val="000000"/>
                <w:sz w:val="21"/>
                <w:szCs w:val="21"/>
              </w:rPr>
              <w:t>1、探测射线：γ、X和硬β射线</w:t>
            </w:r>
          </w:p>
        </w:tc>
      </w:tr>
      <w:tr w:rsidR="00726D64" w:rsidRPr="00375053" w:rsidTr="00F50BAB">
        <w:trPr>
          <w:trHeight w:val="16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pStyle w:val="af8"/>
              <w:shd w:val="clear" w:color="auto" w:fill="FFFFFF"/>
              <w:rPr>
                <w:rFonts w:cs="宋体" w:hint="eastAsia"/>
                <w:color w:val="000000"/>
                <w:sz w:val="21"/>
                <w:szCs w:val="21"/>
              </w:rPr>
            </w:pPr>
            <w:r w:rsidRPr="00375053">
              <w:rPr>
                <w:rFonts w:hint="eastAsia"/>
                <w:color w:val="000000"/>
                <w:sz w:val="21"/>
                <w:szCs w:val="21"/>
              </w:rPr>
              <w:t>2、探测器：能量补偿GM管(盖格计数管)</w:t>
            </w:r>
          </w:p>
        </w:tc>
      </w:tr>
      <w:tr w:rsidR="00726D64" w:rsidRPr="00375053" w:rsidTr="00F50BAB">
        <w:trPr>
          <w:trHeight w:val="42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pStyle w:val="af8"/>
              <w:shd w:val="clear" w:color="auto" w:fill="FFFFFF"/>
              <w:rPr>
                <w:rFonts w:hint="eastAsia"/>
                <w:color w:val="000000"/>
                <w:sz w:val="21"/>
                <w:szCs w:val="21"/>
              </w:rPr>
            </w:pPr>
            <w:r w:rsidRPr="00375053">
              <w:rPr>
                <w:rFonts w:hint="eastAsia"/>
                <w:color w:val="000000"/>
                <w:sz w:val="21"/>
                <w:szCs w:val="21"/>
              </w:rPr>
              <w:t>3、测量范围a、剂量当量率: 0.01～1000μSv/h (最大10mSv/h)b、累积剂量当量: 0.01μSv～500.0mSv</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pStyle w:val="af8"/>
              <w:shd w:val="clear" w:color="auto" w:fill="FFFFFF"/>
              <w:rPr>
                <w:rFonts w:hint="eastAsia"/>
                <w:color w:val="000000"/>
                <w:sz w:val="21"/>
                <w:szCs w:val="21"/>
              </w:rPr>
            </w:pPr>
            <w:r w:rsidRPr="00375053">
              <w:rPr>
                <w:rFonts w:hint="eastAsia"/>
                <w:color w:val="000000"/>
                <w:sz w:val="21"/>
                <w:szCs w:val="21"/>
              </w:rPr>
              <w:t>4、能量范围：50 keV～1.5 MeV≤±30%（对137Cs一）</w:t>
            </w:r>
          </w:p>
        </w:tc>
      </w:tr>
      <w:tr w:rsidR="00726D64" w:rsidRPr="00375053" w:rsidTr="00F50BAB">
        <w:trPr>
          <w:trHeight w:val="16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pStyle w:val="af8"/>
              <w:shd w:val="clear" w:color="auto" w:fill="FFFFFF"/>
              <w:rPr>
                <w:rFonts w:hint="eastAsia"/>
                <w:color w:val="000000"/>
                <w:sz w:val="21"/>
                <w:szCs w:val="21"/>
              </w:rPr>
            </w:pPr>
            <w:r w:rsidRPr="00375053">
              <w:rPr>
                <w:rFonts w:hint="eastAsia"/>
                <w:color w:val="000000"/>
                <w:sz w:val="21"/>
                <w:szCs w:val="21"/>
              </w:rPr>
              <w:t>5、相对固有误差:≤±15% (137CS 1mSv/h)</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pStyle w:val="af8"/>
              <w:shd w:val="clear" w:color="auto" w:fill="FFFFFF"/>
              <w:rPr>
                <w:rFonts w:hint="eastAsia"/>
                <w:color w:val="000000"/>
                <w:sz w:val="21"/>
                <w:szCs w:val="21"/>
              </w:rPr>
            </w:pPr>
            <w:r w:rsidRPr="00375053">
              <w:rPr>
                <w:rFonts w:hint="eastAsia"/>
                <w:color w:val="000000"/>
                <w:sz w:val="21"/>
                <w:szCs w:val="21"/>
              </w:rPr>
              <w:t>6、灵敏度：80 CPM /μSv/h (对于Co-60)</w:t>
            </w:r>
          </w:p>
        </w:tc>
      </w:tr>
      <w:tr w:rsidR="00726D64" w:rsidRPr="00375053" w:rsidTr="00F50BAB">
        <w:trPr>
          <w:trHeight w:val="38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Default="00726D64" w:rsidP="00F50BAB">
            <w:pPr>
              <w:pStyle w:val="af8"/>
              <w:shd w:val="clear" w:color="auto" w:fill="FFFFFF"/>
              <w:rPr>
                <w:rFonts w:hint="eastAsia"/>
                <w:color w:val="000000"/>
                <w:sz w:val="21"/>
                <w:szCs w:val="21"/>
              </w:rPr>
            </w:pPr>
            <w:r w:rsidRPr="00375053">
              <w:rPr>
                <w:rFonts w:cs="宋体" w:hint="eastAsia"/>
                <w:color w:val="000000"/>
                <w:sz w:val="21"/>
                <w:szCs w:val="21"/>
              </w:rPr>
              <w:t>▲</w:t>
            </w:r>
            <w:r w:rsidRPr="00375053">
              <w:rPr>
                <w:rFonts w:hint="eastAsia"/>
                <w:color w:val="000000"/>
                <w:sz w:val="21"/>
                <w:szCs w:val="21"/>
              </w:rPr>
              <w:t xml:space="preserve">7、报警阈值： </w:t>
            </w:r>
          </w:p>
          <w:p w:rsidR="00726D64" w:rsidRDefault="00726D64" w:rsidP="00F50BAB">
            <w:pPr>
              <w:pStyle w:val="af8"/>
              <w:shd w:val="clear" w:color="auto" w:fill="FFFFFF"/>
              <w:rPr>
                <w:rFonts w:hint="eastAsia"/>
                <w:color w:val="000000"/>
                <w:sz w:val="21"/>
                <w:szCs w:val="21"/>
              </w:rPr>
            </w:pPr>
            <w:r w:rsidRPr="00375053">
              <w:rPr>
                <w:rFonts w:hint="eastAsia"/>
                <w:color w:val="000000"/>
                <w:sz w:val="21"/>
                <w:szCs w:val="21"/>
              </w:rPr>
              <w:t>a、剂量率：可在0.5、1.0、1.5、2.0、2.5、5.0、10.0、50.0、100.0μSv/h任意选择</w:t>
            </w:r>
          </w:p>
          <w:p w:rsidR="00726D64" w:rsidRPr="00375053" w:rsidRDefault="00726D64" w:rsidP="00F50BAB">
            <w:pPr>
              <w:pStyle w:val="af8"/>
              <w:shd w:val="clear" w:color="auto" w:fill="FFFFFF"/>
              <w:rPr>
                <w:color w:val="000000"/>
                <w:sz w:val="21"/>
                <w:szCs w:val="21"/>
              </w:rPr>
            </w:pPr>
            <w:r w:rsidRPr="00375053">
              <w:rPr>
                <w:rFonts w:hint="eastAsia"/>
                <w:color w:val="000000"/>
                <w:sz w:val="21"/>
                <w:szCs w:val="21"/>
              </w:rPr>
              <w:lastRenderedPageBreak/>
              <w:t>b、累积剂量：0.05、0.5、1.0、2.0、5.0、10.0、20.0、50.0、100.0</w:t>
            </w:r>
          </w:p>
          <w:p w:rsidR="00726D64" w:rsidRPr="00375053" w:rsidRDefault="00726D64" w:rsidP="00F50BAB">
            <w:pPr>
              <w:pStyle w:val="af8"/>
              <w:shd w:val="clear" w:color="auto" w:fill="FFFFFF"/>
              <w:rPr>
                <w:rFonts w:hint="eastAsia"/>
                <w:color w:val="000000"/>
                <w:sz w:val="21"/>
                <w:szCs w:val="21"/>
              </w:rPr>
            </w:pPr>
            <w:r w:rsidRPr="00375053">
              <w:rPr>
                <w:rFonts w:hint="eastAsia"/>
                <w:color w:val="000000"/>
                <w:sz w:val="21"/>
                <w:szCs w:val="21"/>
              </w:rPr>
              <w:t>mSv任意选择</w:t>
            </w:r>
          </w:p>
        </w:tc>
      </w:tr>
      <w:tr w:rsidR="00726D64" w:rsidRPr="00375053" w:rsidTr="00F50BAB">
        <w:trPr>
          <w:trHeight w:val="13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pStyle w:val="af8"/>
              <w:shd w:val="clear" w:color="auto" w:fill="FFFFFF"/>
              <w:rPr>
                <w:rFonts w:hint="eastAsia"/>
                <w:color w:val="000000"/>
                <w:sz w:val="21"/>
                <w:szCs w:val="21"/>
              </w:rPr>
            </w:pPr>
            <w:r w:rsidRPr="00375053">
              <w:rPr>
                <w:rFonts w:hint="eastAsia"/>
                <w:color w:val="000000"/>
                <w:sz w:val="21"/>
                <w:szCs w:val="21"/>
              </w:rPr>
              <w:t>8、剂量率单位：μSv/h、μGy/h、mR/h</w:t>
            </w:r>
          </w:p>
        </w:tc>
      </w:tr>
      <w:tr w:rsidR="00726D64" w:rsidRPr="00375053" w:rsidTr="00F50BAB">
        <w:trPr>
          <w:trHeight w:val="23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pStyle w:val="af8"/>
              <w:shd w:val="clear" w:color="auto" w:fill="FFFFFF"/>
              <w:rPr>
                <w:rFonts w:hint="eastAsia"/>
                <w:color w:val="000000"/>
                <w:sz w:val="21"/>
                <w:szCs w:val="21"/>
              </w:rPr>
            </w:pPr>
            <w:r w:rsidRPr="00375053">
              <w:rPr>
                <w:rFonts w:hint="eastAsia"/>
                <w:color w:val="000000"/>
                <w:sz w:val="21"/>
                <w:szCs w:val="21"/>
              </w:rPr>
              <w:t>9、测量显示：剂量率每秒显示,防护报警响应小于5秒</w:t>
            </w:r>
          </w:p>
        </w:tc>
      </w:tr>
      <w:tr w:rsidR="00726D64" w:rsidRPr="00375053" w:rsidTr="00F50BAB">
        <w:trPr>
          <w:trHeight w:val="19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pStyle w:val="af8"/>
              <w:shd w:val="clear" w:color="auto" w:fill="FFFFFF"/>
              <w:rPr>
                <w:rFonts w:hint="eastAsia"/>
                <w:color w:val="000000"/>
                <w:sz w:val="21"/>
                <w:szCs w:val="21"/>
              </w:rPr>
            </w:pPr>
            <w:r w:rsidRPr="00A746D3">
              <w:rPr>
                <w:rFonts w:hint="eastAsia"/>
                <w:color w:val="000000"/>
                <w:sz w:val="21"/>
                <w:szCs w:val="21"/>
              </w:rPr>
              <w:t>10、使用环境：温度-10℃~ +45℃。</w:t>
            </w:r>
          </w:p>
        </w:tc>
      </w:tr>
      <w:tr w:rsidR="00726D64" w:rsidRPr="00375053" w:rsidTr="00F50BAB">
        <w:trPr>
          <w:trHeight w:val="161"/>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4</w:t>
            </w:r>
          </w:p>
        </w:tc>
        <w:tc>
          <w:tcPr>
            <w:tcW w:w="1314" w:type="dxa"/>
            <w:vMerge w:val="restart"/>
            <w:vAlign w:val="center"/>
          </w:tcPr>
          <w:p w:rsidR="00726D64" w:rsidRPr="00375053" w:rsidRDefault="00726D64" w:rsidP="00F50BAB">
            <w:pPr>
              <w:jc w:val="center"/>
              <w:rPr>
                <w:rFonts w:ascii="宋体" w:hAnsi="宋体" w:hint="eastAsia"/>
                <w:b/>
                <w:bCs/>
                <w:color w:val="000000"/>
                <w:spacing w:val="10"/>
                <w:szCs w:val="21"/>
              </w:rPr>
            </w:pPr>
            <w:r w:rsidRPr="00375053">
              <w:rPr>
                <w:rFonts w:ascii="宋体" w:hAnsi="宋体" w:hint="eastAsia"/>
                <w:b/>
                <w:color w:val="000000"/>
                <w:szCs w:val="21"/>
              </w:rPr>
              <w:t>表面沾污仪</w:t>
            </w:r>
          </w:p>
        </w:tc>
        <w:tc>
          <w:tcPr>
            <w:tcW w:w="6482" w:type="dxa"/>
          </w:tcPr>
          <w:p w:rsidR="00726D64" w:rsidRPr="00375053" w:rsidRDefault="00726D64" w:rsidP="00F50BAB">
            <w:pPr>
              <w:tabs>
                <w:tab w:val="num" w:pos="720"/>
              </w:tabs>
              <w:ind w:rightChars="85" w:right="178"/>
              <w:rPr>
                <w:rFonts w:ascii="宋体" w:hAnsi="宋体"/>
                <w:color w:val="000000"/>
                <w:szCs w:val="21"/>
              </w:rPr>
            </w:pPr>
            <w:r w:rsidRPr="00375053">
              <w:rPr>
                <w:rFonts w:ascii="宋体" w:hAnsi="宋体" w:cs="宋体" w:hint="eastAsia"/>
                <w:color w:val="000000"/>
                <w:szCs w:val="21"/>
              </w:rPr>
              <w:t>▲</w:t>
            </w:r>
            <w:r w:rsidRPr="00375053">
              <w:rPr>
                <w:rFonts w:ascii="宋体" w:hAnsi="宋体"/>
                <w:color w:val="000000"/>
                <w:szCs w:val="21"/>
              </w:rPr>
              <w:t>1:</w:t>
            </w:r>
            <w:r w:rsidRPr="00375053">
              <w:rPr>
                <w:rFonts w:ascii="宋体" w:hAnsi="宋体" w:hint="eastAsia"/>
                <w:color w:val="000000"/>
                <w:szCs w:val="21"/>
              </w:rPr>
              <w:t xml:space="preserve"> 计数范围：1～10</w:t>
            </w:r>
            <w:r w:rsidRPr="00375053">
              <w:rPr>
                <w:rFonts w:ascii="宋体" w:hAnsi="宋体" w:hint="eastAsia"/>
                <w:color w:val="000000"/>
                <w:szCs w:val="21"/>
                <w:vertAlign w:val="superscript"/>
              </w:rPr>
              <w:t>6</w:t>
            </w:r>
          </w:p>
        </w:tc>
      </w:tr>
      <w:tr w:rsidR="00726D64" w:rsidRPr="00375053" w:rsidTr="00F50BAB">
        <w:trPr>
          <w:trHeight w:val="12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tabs>
                <w:tab w:val="num" w:pos="720"/>
              </w:tabs>
              <w:ind w:rightChars="85" w:right="178"/>
              <w:rPr>
                <w:rFonts w:ascii="宋体" w:hAnsi="宋体" w:cs="宋体" w:hint="eastAsia"/>
                <w:color w:val="000000"/>
                <w:szCs w:val="21"/>
              </w:rPr>
            </w:pPr>
            <w:r w:rsidRPr="00375053">
              <w:rPr>
                <w:rFonts w:ascii="宋体" w:hAnsi="宋体"/>
                <w:color w:val="000000"/>
                <w:szCs w:val="21"/>
              </w:rPr>
              <w:t>2:</w:t>
            </w:r>
            <w:r w:rsidRPr="00375053">
              <w:rPr>
                <w:rFonts w:ascii="宋体" w:hAnsi="宋体" w:hint="eastAsia"/>
                <w:color w:val="000000"/>
                <w:szCs w:val="21"/>
              </w:rPr>
              <w:t xml:space="preserve"> 显示单位：CPM、CPS、</w:t>
            </w:r>
            <w:r w:rsidRPr="00375053">
              <w:rPr>
                <w:rFonts w:ascii="宋体" w:hAnsi="宋体"/>
                <w:color w:val="000000"/>
                <w:szCs w:val="21"/>
              </w:rPr>
              <w:t>μGy/h</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tabs>
                <w:tab w:val="num" w:pos="720"/>
              </w:tabs>
              <w:ind w:rightChars="85" w:right="178"/>
              <w:rPr>
                <w:rFonts w:ascii="宋体" w:hAnsi="宋体" w:cs="宋体" w:hint="eastAsia"/>
                <w:color w:val="000000"/>
                <w:szCs w:val="21"/>
              </w:rPr>
            </w:pPr>
            <w:r w:rsidRPr="00375053">
              <w:rPr>
                <w:rFonts w:ascii="宋体" w:hAnsi="宋体"/>
                <w:color w:val="000000"/>
                <w:szCs w:val="21"/>
              </w:rPr>
              <w:t>3:</w:t>
            </w:r>
            <w:r w:rsidRPr="00375053">
              <w:rPr>
                <w:rFonts w:ascii="宋体" w:hAnsi="宋体" w:hint="eastAsia"/>
                <w:color w:val="000000"/>
                <w:szCs w:val="21"/>
              </w:rPr>
              <w:t xml:space="preserve"> 探测器面积：≥25cm</w:t>
            </w:r>
            <w:r w:rsidRPr="00375053">
              <w:rPr>
                <w:rFonts w:ascii="宋体" w:hAnsi="宋体" w:hint="eastAsia"/>
                <w:color w:val="000000"/>
                <w:szCs w:val="21"/>
                <w:vertAlign w:val="superscript"/>
              </w:rPr>
              <w:t>2</w:t>
            </w:r>
          </w:p>
        </w:tc>
      </w:tr>
      <w:tr w:rsidR="00726D64" w:rsidRPr="00375053" w:rsidTr="00F50BAB">
        <w:trPr>
          <w:trHeight w:val="18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tabs>
                <w:tab w:val="num" w:pos="720"/>
              </w:tabs>
              <w:ind w:rightChars="85" w:right="178"/>
              <w:rPr>
                <w:rFonts w:ascii="宋体" w:hAnsi="宋体"/>
                <w:color w:val="000000"/>
                <w:szCs w:val="21"/>
              </w:rPr>
            </w:pPr>
            <w:r w:rsidRPr="00375053">
              <w:rPr>
                <w:rFonts w:ascii="宋体" w:hAnsi="宋体" w:cs="宋体" w:hint="eastAsia"/>
                <w:color w:val="000000"/>
                <w:szCs w:val="21"/>
              </w:rPr>
              <w:t>▲</w:t>
            </w:r>
            <w:r w:rsidRPr="00375053">
              <w:rPr>
                <w:rFonts w:ascii="宋体" w:hAnsi="宋体"/>
                <w:color w:val="000000"/>
                <w:szCs w:val="21"/>
              </w:rPr>
              <w:t>4；</w:t>
            </w:r>
            <w:r w:rsidRPr="00375053">
              <w:rPr>
                <w:rFonts w:ascii="宋体" w:hAnsi="宋体" w:hint="eastAsia"/>
                <w:color w:val="000000"/>
                <w:szCs w:val="21"/>
              </w:rPr>
              <w:t>灵 敏 度：≥450CPM/</w:t>
            </w:r>
            <w:r w:rsidRPr="00375053">
              <w:rPr>
                <w:rFonts w:ascii="宋体" w:hAnsi="宋体"/>
                <w:color w:val="000000"/>
                <w:szCs w:val="21"/>
              </w:rPr>
              <w:t>μGy·h</w:t>
            </w:r>
            <w:r w:rsidRPr="00375053">
              <w:rPr>
                <w:rFonts w:ascii="宋体" w:hAnsi="宋体"/>
                <w:color w:val="000000"/>
                <w:szCs w:val="21"/>
                <w:vertAlign w:val="superscript"/>
              </w:rPr>
              <w:t>-1</w:t>
            </w:r>
            <w:r w:rsidRPr="00375053">
              <w:rPr>
                <w:rFonts w:ascii="宋体" w:hAnsi="宋体" w:hint="eastAsia"/>
                <w:color w:val="000000"/>
                <w:szCs w:val="21"/>
              </w:rPr>
              <w:t>（相对于</w:t>
            </w:r>
            <w:r w:rsidRPr="00375053">
              <w:rPr>
                <w:rFonts w:ascii="宋体" w:hAnsi="宋体" w:hint="eastAsia"/>
                <w:color w:val="000000"/>
                <w:szCs w:val="21"/>
                <w:vertAlign w:val="superscript"/>
              </w:rPr>
              <w:t>137</w:t>
            </w:r>
            <w:r w:rsidRPr="00375053">
              <w:rPr>
                <w:rFonts w:ascii="宋体" w:hAnsi="宋体" w:hint="eastAsia"/>
                <w:color w:val="000000"/>
                <w:szCs w:val="21"/>
              </w:rPr>
              <w:t>C</w:t>
            </w:r>
            <w:r w:rsidRPr="00375053">
              <w:rPr>
                <w:rFonts w:ascii="宋体" w:hAnsi="宋体"/>
                <w:color w:val="000000"/>
                <w:szCs w:val="21"/>
              </w:rPr>
              <w:t>s</w:t>
            </w:r>
            <w:r w:rsidRPr="00375053">
              <w:rPr>
                <w:rFonts w:ascii="宋体" w:hAnsi="宋体" w:hint="eastAsia"/>
                <w:color w:val="000000"/>
                <w:szCs w:val="21"/>
              </w:rPr>
              <w:t>）</w:t>
            </w:r>
          </w:p>
        </w:tc>
      </w:tr>
      <w:tr w:rsidR="00726D64" w:rsidRPr="00375053" w:rsidTr="00F50BAB">
        <w:trPr>
          <w:trHeight w:val="149"/>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tabs>
                <w:tab w:val="num" w:pos="720"/>
              </w:tabs>
              <w:ind w:rightChars="85" w:right="178"/>
              <w:rPr>
                <w:rFonts w:ascii="宋体" w:hAnsi="宋体" w:cs="宋体" w:hint="eastAsia"/>
                <w:color w:val="000000"/>
                <w:szCs w:val="21"/>
              </w:rPr>
            </w:pPr>
            <w:r w:rsidRPr="00375053">
              <w:rPr>
                <w:rFonts w:ascii="宋体" w:hAnsi="宋体"/>
                <w:color w:val="000000"/>
                <w:szCs w:val="21"/>
              </w:rPr>
              <w:t>5:</w:t>
            </w:r>
            <w:r w:rsidRPr="00375053">
              <w:rPr>
                <w:rFonts w:ascii="宋体" w:hAnsi="宋体" w:hint="eastAsia"/>
                <w:color w:val="000000"/>
                <w:szCs w:val="21"/>
              </w:rPr>
              <w:t xml:space="preserve"> 仪器本底：每分钟计数≤130</w:t>
            </w:r>
            <w:r w:rsidRPr="00375053">
              <w:rPr>
                <w:rFonts w:ascii="宋体" w:hAnsi="宋体"/>
                <w:color w:val="000000"/>
                <w:szCs w:val="21"/>
              </w:rPr>
              <w:t xml:space="preserve"> </w:t>
            </w:r>
            <w:r w:rsidRPr="00375053">
              <w:rPr>
                <w:rFonts w:ascii="宋体" w:hAnsi="宋体" w:hint="eastAsia"/>
                <w:color w:val="000000"/>
                <w:szCs w:val="21"/>
              </w:rPr>
              <w:t>CPM</w:t>
            </w:r>
          </w:p>
        </w:tc>
      </w:tr>
      <w:tr w:rsidR="00726D64" w:rsidRPr="00375053" w:rsidTr="00F50BAB">
        <w:trPr>
          <w:trHeight w:val="9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6:</w:t>
            </w:r>
            <w:r w:rsidRPr="00375053">
              <w:rPr>
                <w:rFonts w:ascii="宋体" w:hAnsi="宋体" w:hint="eastAsia"/>
                <w:color w:val="000000"/>
                <w:szCs w:val="21"/>
              </w:rPr>
              <w:t xml:space="preserve"> 相对基本误差：≤20%</w:t>
            </w:r>
          </w:p>
        </w:tc>
      </w:tr>
      <w:tr w:rsidR="00726D64" w:rsidRPr="00375053" w:rsidTr="00F50BAB">
        <w:trPr>
          <w:trHeight w:val="7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szCs w:val="21"/>
              </w:rPr>
              <w:t>7:</w:t>
            </w:r>
            <w:r w:rsidRPr="00375053">
              <w:rPr>
                <w:rFonts w:ascii="宋体" w:hAnsi="宋体" w:hint="eastAsia"/>
                <w:szCs w:val="21"/>
              </w:rPr>
              <w:t xml:space="preserve"> 温度范围：-10℃～</w:t>
            </w:r>
            <w:r w:rsidRPr="00375053">
              <w:rPr>
                <w:rFonts w:ascii="宋体" w:hAnsi="宋体"/>
                <w:szCs w:val="21"/>
              </w:rPr>
              <w:t>45</w:t>
            </w:r>
            <w:r w:rsidRPr="00375053">
              <w:rPr>
                <w:rFonts w:ascii="宋体" w:hAnsi="宋体" w:hint="eastAsia"/>
                <w:szCs w:val="21"/>
              </w:rPr>
              <w:t>℃</w:t>
            </w:r>
          </w:p>
        </w:tc>
      </w:tr>
      <w:tr w:rsidR="00726D64" w:rsidRPr="00375053" w:rsidTr="00F50BAB">
        <w:trPr>
          <w:trHeight w:val="16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8</w:t>
            </w:r>
            <w:r w:rsidRPr="00375053">
              <w:rPr>
                <w:rFonts w:ascii="宋体" w:hAnsi="宋体" w:hint="eastAsia"/>
                <w:szCs w:val="21"/>
              </w:rPr>
              <w:t>: 湿度范围：</w:t>
            </w:r>
            <w:r w:rsidRPr="00375053">
              <w:rPr>
                <w:rFonts w:ascii="宋体" w:hAnsi="宋体" w:hint="eastAsia"/>
                <w:szCs w:val="21"/>
                <w:lang w:val="en-GB"/>
              </w:rPr>
              <w:t>相对湿度</w:t>
            </w:r>
            <w:r w:rsidRPr="00375053">
              <w:rPr>
                <w:rFonts w:ascii="宋体" w:hAnsi="宋体" w:hint="eastAsia"/>
                <w:szCs w:val="21"/>
              </w:rPr>
              <w:t>≤90%（40℃）</w:t>
            </w:r>
          </w:p>
        </w:tc>
      </w:tr>
      <w:tr w:rsidR="00726D64" w:rsidRPr="00375053" w:rsidTr="00F50BAB">
        <w:trPr>
          <w:trHeight w:val="32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color w:val="000000"/>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9</w:t>
            </w:r>
            <w:r w:rsidRPr="00375053">
              <w:rPr>
                <w:rFonts w:ascii="宋体" w:hAnsi="宋体" w:hint="eastAsia"/>
                <w:szCs w:val="21"/>
              </w:rPr>
              <w:t>: 重量：≤0.64</w:t>
            </w:r>
            <w:r w:rsidRPr="00375053">
              <w:rPr>
                <w:rFonts w:ascii="宋体" w:hAnsi="宋体"/>
                <w:szCs w:val="21"/>
              </w:rPr>
              <w:t>Kg；</w:t>
            </w:r>
            <w:r w:rsidRPr="00375053">
              <w:rPr>
                <w:rFonts w:ascii="宋体" w:hAnsi="宋体" w:hint="eastAsia"/>
                <w:szCs w:val="21"/>
              </w:rPr>
              <w:t>尺寸</w:t>
            </w:r>
            <w:r w:rsidRPr="00375053">
              <w:rPr>
                <w:rFonts w:ascii="宋体" w:hAnsi="宋体" w:hint="eastAsia"/>
                <w:color w:val="000000"/>
                <w:szCs w:val="21"/>
              </w:rPr>
              <w:t>≥</w:t>
            </w:r>
            <w:r w:rsidRPr="00375053">
              <w:rPr>
                <w:rFonts w:ascii="宋体" w:hAnsi="宋体" w:hint="eastAsia"/>
                <w:szCs w:val="21"/>
              </w:rPr>
              <w:t>23×13×</w:t>
            </w:r>
            <w:r w:rsidRPr="00375053">
              <w:rPr>
                <w:rFonts w:ascii="宋体" w:hAnsi="宋体"/>
                <w:szCs w:val="21"/>
              </w:rPr>
              <w:t>4</w:t>
            </w:r>
            <w:r w:rsidRPr="00375053">
              <w:rPr>
                <w:rFonts w:ascii="宋体" w:hAnsi="宋体" w:hint="eastAsia"/>
                <w:szCs w:val="21"/>
              </w:rPr>
              <w:t>.5(</w:t>
            </w:r>
            <w:r w:rsidRPr="00375053">
              <w:rPr>
                <w:rFonts w:ascii="宋体" w:hAnsi="宋体"/>
                <w:szCs w:val="21"/>
              </w:rPr>
              <w:t>cm</w:t>
            </w:r>
            <w:r w:rsidRPr="00375053">
              <w:rPr>
                <w:rFonts w:ascii="宋体" w:hAnsi="宋体" w:hint="eastAsia"/>
                <w:szCs w:val="21"/>
              </w:rPr>
              <w:t>)</w:t>
            </w:r>
          </w:p>
        </w:tc>
      </w:tr>
      <w:tr w:rsidR="00726D64" w:rsidRPr="00375053" w:rsidTr="00F50BAB">
        <w:trPr>
          <w:trHeight w:val="229"/>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5</w:t>
            </w:r>
          </w:p>
        </w:tc>
        <w:tc>
          <w:tcPr>
            <w:tcW w:w="1314" w:type="dxa"/>
            <w:vMerge w:val="restart"/>
            <w:vAlign w:val="center"/>
          </w:tcPr>
          <w:p w:rsidR="00726D64" w:rsidRPr="00375053" w:rsidRDefault="00726D64" w:rsidP="00F50BAB">
            <w:pPr>
              <w:jc w:val="center"/>
              <w:rPr>
                <w:rFonts w:ascii="宋体" w:hAnsi="宋体" w:hint="eastAsia"/>
                <w:b/>
                <w:bCs/>
                <w:color w:val="000000"/>
                <w:spacing w:val="10"/>
                <w:szCs w:val="21"/>
              </w:rPr>
            </w:pPr>
            <w:r w:rsidRPr="00375053">
              <w:rPr>
                <w:rFonts w:ascii="宋体" w:hAnsi="宋体"/>
                <w:b/>
                <w:color w:val="000000"/>
                <w:szCs w:val="21"/>
              </w:rPr>
              <w:t>脱色摇床</w:t>
            </w: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1:</w:t>
            </w:r>
            <w:r w:rsidRPr="00375053">
              <w:rPr>
                <w:rFonts w:ascii="宋体" w:hAnsi="宋体" w:hint="eastAsia"/>
                <w:color w:val="000000"/>
                <w:szCs w:val="21"/>
              </w:rPr>
              <w:t>最大</w:t>
            </w:r>
            <w:r w:rsidRPr="00375053">
              <w:rPr>
                <w:rFonts w:ascii="宋体" w:hAnsi="宋体"/>
                <w:color w:val="000000"/>
                <w:szCs w:val="21"/>
              </w:rPr>
              <w:t>震动负载（</w:t>
            </w:r>
            <w:r w:rsidRPr="00375053">
              <w:rPr>
                <w:rFonts w:ascii="宋体" w:hAnsi="宋体" w:hint="eastAsia"/>
                <w:color w:val="000000"/>
                <w:szCs w:val="21"/>
              </w:rPr>
              <w:t>包括</w:t>
            </w:r>
            <w:r w:rsidRPr="00375053">
              <w:rPr>
                <w:rFonts w:ascii="宋体" w:hAnsi="宋体"/>
                <w:color w:val="000000"/>
                <w:szCs w:val="21"/>
              </w:rPr>
              <w:t>托盘）</w:t>
            </w:r>
            <w:r w:rsidRPr="00375053">
              <w:rPr>
                <w:rFonts w:ascii="宋体" w:hAnsi="宋体" w:hint="eastAsia"/>
                <w:color w:val="000000"/>
                <w:szCs w:val="21"/>
              </w:rPr>
              <w:t>为≥</w:t>
            </w:r>
            <w:r w:rsidRPr="00375053">
              <w:rPr>
                <w:rFonts w:ascii="宋体" w:hAnsi="宋体"/>
                <w:color w:val="000000"/>
                <w:szCs w:val="21"/>
              </w:rPr>
              <w:t>3kg</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b/>
                <w:color w:val="000000"/>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hint="eastAsia"/>
                <w:color w:val="000000"/>
                <w:szCs w:val="21"/>
              </w:rPr>
              <w:t>2:</w:t>
            </w:r>
            <w:r w:rsidRPr="00375053">
              <w:rPr>
                <w:rFonts w:ascii="宋体" w:hAnsi="宋体"/>
                <w:color w:val="000000"/>
                <w:szCs w:val="21"/>
              </w:rPr>
              <w:t>LED数字显示速度和时间</w:t>
            </w:r>
          </w:p>
        </w:tc>
      </w:tr>
      <w:tr w:rsidR="00726D64" w:rsidRPr="00375053" w:rsidTr="00F50BAB">
        <w:trPr>
          <w:trHeight w:val="15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b/>
                <w:color w:val="000000"/>
                <w:szCs w:val="21"/>
              </w:rPr>
            </w:pPr>
          </w:p>
        </w:tc>
        <w:tc>
          <w:tcPr>
            <w:tcW w:w="6482" w:type="dxa"/>
          </w:tcPr>
          <w:p w:rsidR="00726D64" w:rsidRPr="00375053" w:rsidRDefault="00726D64" w:rsidP="00F50BAB">
            <w:pPr>
              <w:rPr>
                <w:rFonts w:ascii="宋体" w:hAnsi="宋体" w:hint="eastAsia"/>
                <w:color w:val="000000"/>
                <w:szCs w:val="21"/>
              </w:rPr>
            </w:pPr>
            <w:r w:rsidRPr="00375053">
              <w:rPr>
                <w:rFonts w:ascii="宋体" w:hAnsi="宋体" w:hint="eastAsia"/>
                <w:color w:val="000000"/>
                <w:szCs w:val="21"/>
              </w:rPr>
              <w:t>3:紧凑</w:t>
            </w:r>
            <w:r w:rsidRPr="00375053">
              <w:rPr>
                <w:rFonts w:ascii="宋体" w:hAnsi="宋体"/>
                <w:color w:val="000000"/>
                <w:szCs w:val="21"/>
              </w:rPr>
              <w:t>外形设计，</w:t>
            </w:r>
            <w:r w:rsidRPr="00375053">
              <w:rPr>
                <w:rFonts w:ascii="宋体" w:hAnsi="宋体" w:hint="eastAsia"/>
                <w:color w:val="000000"/>
                <w:szCs w:val="21"/>
              </w:rPr>
              <w:t>节省</w:t>
            </w:r>
            <w:r w:rsidRPr="00375053">
              <w:rPr>
                <w:rFonts w:ascii="宋体" w:hAnsi="宋体"/>
                <w:color w:val="000000"/>
                <w:szCs w:val="21"/>
              </w:rPr>
              <w:t>放置空间</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b/>
                <w:color w:val="000000"/>
                <w:szCs w:val="21"/>
              </w:rPr>
            </w:pPr>
          </w:p>
        </w:tc>
        <w:tc>
          <w:tcPr>
            <w:tcW w:w="6482" w:type="dxa"/>
          </w:tcPr>
          <w:p w:rsidR="00726D64" w:rsidRPr="00375053" w:rsidRDefault="00726D64" w:rsidP="00F50BAB">
            <w:pPr>
              <w:rPr>
                <w:rFonts w:ascii="宋体" w:hAnsi="宋体" w:hint="eastAsia"/>
                <w:color w:val="000000"/>
                <w:szCs w:val="21"/>
              </w:rPr>
            </w:pPr>
            <w:r w:rsidRPr="00375053">
              <w:rPr>
                <w:rFonts w:ascii="宋体" w:hAnsi="宋体" w:cs="宋体" w:hint="eastAsia"/>
                <w:color w:val="000000"/>
                <w:szCs w:val="21"/>
              </w:rPr>
              <w:t>▲</w:t>
            </w:r>
            <w:r w:rsidRPr="00375053">
              <w:rPr>
                <w:rFonts w:ascii="宋体" w:hAnsi="宋体" w:cs="宋体"/>
                <w:color w:val="000000"/>
                <w:szCs w:val="21"/>
              </w:rPr>
              <w:t>4</w:t>
            </w:r>
            <w:r w:rsidRPr="00375053">
              <w:rPr>
                <w:rFonts w:ascii="宋体" w:hAnsi="宋体" w:hint="eastAsia"/>
                <w:color w:val="000000"/>
                <w:szCs w:val="21"/>
              </w:rPr>
              <w:t>:10-80rpm连续</w:t>
            </w:r>
            <w:r w:rsidRPr="00375053">
              <w:rPr>
                <w:rFonts w:ascii="宋体" w:hAnsi="宋体"/>
                <w:color w:val="000000"/>
                <w:szCs w:val="21"/>
              </w:rPr>
              <w:t>和定时运行模式</w:t>
            </w:r>
          </w:p>
        </w:tc>
      </w:tr>
      <w:tr w:rsidR="00726D64" w:rsidRPr="00375053" w:rsidTr="00F50BAB">
        <w:trPr>
          <w:trHeight w:val="7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b/>
                <w:color w:val="000000"/>
                <w:szCs w:val="21"/>
              </w:rPr>
            </w:pPr>
          </w:p>
        </w:tc>
        <w:tc>
          <w:tcPr>
            <w:tcW w:w="6482" w:type="dxa"/>
          </w:tcPr>
          <w:p w:rsidR="00726D64" w:rsidRPr="00375053" w:rsidRDefault="00726D64" w:rsidP="00F50BAB">
            <w:pPr>
              <w:rPr>
                <w:rFonts w:ascii="宋体" w:hAnsi="宋体" w:cs="宋体" w:hint="eastAsia"/>
                <w:color w:val="000000"/>
                <w:szCs w:val="21"/>
              </w:rPr>
            </w:pPr>
            <w:r w:rsidRPr="00375053">
              <w:rPr>
                <w:rFonts w:ascii="宋体" w:hAnsi="宋体" w:hint="eastAsia"/>
                <w:color w:val="000000"/>
                <w:szCs w:val="21"/>
              </w:rPr>
              <w:t>5:针对</w:t>
            </w:r>
            <w:r w:rsidRPr="00375053">
              <w:rPr>
                <w:rFonts w:ascii="宋体" w:hAnsi="宋体"/>
                <w:color w:val="000000"/>
                <w:szCs w:val="21"/>
              </w:rPr>
              <w:t>不同容器可跟换托盘</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b/>
                <w:color w:val="000000"/>
                <w:szCs w:val="21"/>
              </w:rPr>
            </w:pPr>
          </w:p>
        </w:tc>
        <w:tc>
          <w:tcPr>
            <w:tcW w:w="6482" w:type="dxa"/>
          </w:tcPr>
          <w:p w:rsidR="00726D64" w:rsidRPr="00375053" w:rsidRDefault="00726D64" w:rsidP="00F50BAB">
            <w:pPr>
              <w:rPr>
                <w:rFonts w:ascii="宋体" w:hAnsi="宋体" w:hint="eastAsia"/>
                <w:color w:val="000000"/>
                <w:szCs w:val="21"/>
              </w:rPr>
            </w:pPr>
            <w:r w:rsidRPr="00375053">
              <w:rPr>
                <w:rFonts w:ascii="宋体" w:hAnsi="宋体" w:hint="eastAsia"/>
                <w:color w:val="000000"/>
                <w:szCs w:val="21"/>
              </w:rPr>
              <w:t>6</w:t>
            </w:r>
            <w:r w:rsidRPr="00375053">
              <w:rPr>
                <w:rFonts w:ascii="宋体" w:hAnsi="宋体"/>
                <w:color w:val="000000"/>
                <w:szCs w:val="21"/>
              </w:rPr>
              <w:t>：</w:t>
            </w:r>
            <w:r w:rsidRPr="00375053">
              <w:rPr>
                <w:rFonts w:ascii="宋体" w:hAnsi="宋体" w:hint="eastAsia"/>
                <w:color w:val="000000"/>
                <w:szCs w:val="21"/>
              </w:rPr>
              <w:t>运转</w:t>
            </w:r>
            <w:r w:rsidRPr="00375053">
              <w:rPr>
                <w:rFonts w:ascii="宋体" w:hAnsi="宋体"/>
                <w:color w:val="000000"/>
                <w:szCs w:val="21"/>
              </w:rPr>
              <w:t>方式</w:t>
            </w:r>
            <w:r w:rsidRPr="00375053">
              <w:rPr>
                <w:rFonts w:ascii="宋体" w:hAnsi="宋体" w:hint="eastAsia"/>
                <w:color w:val="000000"/>
                <w:szCs w:val="21"/>
              </w:rPr>
              <w:t>是</w:t>
            </w:r>
            <w:r w:rsidRPr="00375053">
              <w:rPr>
                <w:rFonts w:ascii="宋体" w:hAnsi="宋体"/>
                <w:color w:val="000000"/>
                <w:szCs w:val="21"/>
              </w:rPr>
              <w:t>翘板</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b/>
                <w:color w:val="000000"/>
                <w:szCs w:val="21"/>
              </w:rPr>
            </w:pPr>
          </w:p>
        </w:tc>
        <w:tc>
          <w:tcPr>
            <w:tcW w:w="6482" w:type="dxa"/>
          </w:tcPr>
          <w:p w:rsidR="00726D64" w:rsidRPr="00375053" w:rsidRDefault="00726D64" w:rsidP="00F50BAB">
            <w:pPr>
              <w:rPr>
                <w:rFonts w:ascii="宋体" w:hAnsi="宋体" w:hint="eastAsia"/>
                <w:color w:val="000000"/>
                <w:szCs w:val="21"/>
              </w:rPr>
            </w:pPr>
            <w:r w:rsidRPr="00375053">
              <w:rPr>
                <w:rFonts w:ascii="宋体" w:hAnsi="宋体" w:hint="eastAsia"/>
                <w:color w:val="000000"/>
                <w:szCs w:val="21"/>
              </w:rPr>
              <w:t>7:尺寸≥</w:t>
            </w:r>
            <w:r w:rsidRPr="00375053">
              <w:rPr>
                <w:rFonts w:ascii="宋体" w:hAnsi="宋体"/>
                <w:color w:val="000000"/>
                <w:szCs w:val="21"/>
              </w:rPr>
              <w:t>330*270*130（d*w*h mm）</w:t>
            </w:r>
          </w:p>
        </w:tc>
      </w:tr>
      <w:tr w:rsidR="00726D64" w:rsidRPr="00375053" w:rsidTr="00F50BAB">
        <w:trPr>
          <w:trHeight w:val="92"/>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6</w:t>
            </w:r>
          </w:p>
        </w:tc>
        <w:tc>
          <w:tcPr>
            <w:tcW w:w="1314" w:type="dxa"/>
            <w:vMerge w:val="restart"/>
            <w:vAlign w:val="center"/>
          </w:tcPr>
          <w:p w:rsidR="00726D64" w:rsidRPr="00375053" w:rsidRDefault="00726D64" w:rsidP="00F50BAB">
            <w:pPr>
              <w:jc w:val="center"/>
              <w:rPr>
                <w:rFonts w:ascii="宋体" w:hAnsi="宋体" w:hint="eastAsia"/>
                <w:b/>
                <w:bCs/>
                <w:spacing w:val="10"/>
                <w:szCs w:val="21"/>
              </w:rPr>
            </w:pPr>
            <w:r w:rsidRPr="00375053">
              <w:rPr>
                <w:rFonts w:ascii="宋体" w:hAnsi="宋体" w:hint="eastAsia"/>
                <w:b/>
                <w:szCs w:val="21"/>
              </w:rPr>
              <w:t>电子</w:t>
            </w:r>
            <w:r w:rsidRPr="00375053">
              <w:rPr>
                <w:rFonts w:ascii="宋体" w:hAnsi="宋体"/>
                <w:b/>
                <w:szCs w:val="21"/>
              </w:rPr>
              <w:t>分析天平</w:t>
            </w:r>
          </w:p>
        </w:tc>
        <w:tc>
          <w:tcPr>
            <w:tcW w:w="6482" w:type="dxa"/>
          </w:tcPr>
          <w:p w:rsidR="00726D64" w:rsidRPr="00375053" w:rsidRDefault="00726D64" w:rsidP="00F50BAB">
            <w:pPr>
              <w:rPr>
                <w:rFonts w:ascii="宋体" w:hAnsi="宋体" w:cs="MS Mincho"/>
                <w:color w:val="000000"/>
                <w:szCs w:val="21"/>
              </w:rPr>
            </w:pPr>
            <w:r w:rsidRPr="00375053">
              <w:rPr>
                <w:rFonts w:ascii="宋体" w:hAnsi="宋体" w:cs="MS Mincho"/>
                <w:color w:val="000000"/>
                <w:szCs w:val="21"/>
              </w:rPr>
              <w:t>1: 自</w:t>
            </w:r>
            <w:r w:rsidRPr="00375053">
              <w:rPr>
                <w:rFonts w:ascii="宋体" w:hAnsi="宋体" w:cs="宋体"/>
                <w:color w:val="000000"/>
                <w:szCs w:val="21"/>
              </w:rPr>
              <w:t>动</w:t>
            </w:r>
            <w:r w:rsidRPr="00375053">
              <w:rPr>
                <w:rFonts w:ascii="宋体" w:hAnsi="宋体" w:cs="MS Mincho"/>
                <w:color w:val="000000"/>
                <w:szCs w:val="21"/>
              </w:rPr>
              <w:t>校准功能（外校）</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s="MS Mincho"/>
                <w:color w:val="000000"/>
                <w:szCs w:val="21"/>
              </w:rPr>
            </w:pPr>
            <w:r w:rsidRPr="00375053">
              <w:rPr>
                <w:rFonts w:ascii="宋体" w:hAnsi="宋体" w:cs="MS Mincho" w:hint="eastAsia"/>
                <w:color w:val="000000"/>
                <w:szCs w:val="21"/>
              </w:rPr>
              <w:t>2:</w:t>
            </w:r>
            <w:r w:rsidRPr="00375053">
              <w:rPr>
                <w:rFonts w:ascii="宋体" w:hAnsi="宋体" w:cs="MS Mincho"/>
                <w:color w:val="000000"/>
                <w:szCs w:val="21"/>
              </w:rPr>
              <w:t xml:space="preserve"> 底部</w:t>
            </w:r>
            <w:r w:rsidRPr="00375053">
              <w:rPr>
                <w:rFonts w:ascii="宋体" w:hAnsi="宋体" w:cs="宋体"/>
                <w:color w:val="000000"/>
                <w:szCs w:val="21"/>
              </w:rPr>
              <w:t>带</w:t>
            </w:r>
            <w:r w:rsidRPr="00375053">
              <w:rPr>
                <w:rFonts w:ascii="宋体" w:hAnsi="宋体" w:cs="MS Mincho"/>
                <w:color w:val="000000"/>
                <w:szCs w:val="21"/>
              </w:rPr>
              <w:t>有秤</w:t>
            </w:r>
            <w:r w:rsidRPr="00375053">
              <w:rPr>
                <w:rFonts w:ascii="宋体" w:hAnsi="宋体" w:cs="宋体"/>
                <w:color w:val="000000"/>
                <w:szCs w:val="21"/>
              </w:rPr>
              <w:t>钩</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s="MS Mincho" w:hint="eastAsia"/>
                <w:color w:val="000000"/>
                <w:szCs w:val="21"/>
              </w:rPr>
            </w:pPr>
            <w:r w:rsidRPr="00375053">
              <w:rPr>
                <w:rFonts w:ascii="宋体" w:hAnsi="宋体" w:cs="宋体" w:hint="eastAsia"/>
                <w:color w:val="000000"/>
                <w:szCs w:val="21"/>
              </w:rPr>
              <w:t>3:</w:t>
            </w:r>
            <w:r w:rsidRPr="00375053">
              <w:rPr>
                <w:rFonts w:ascii="宋体" w:hAnsi="宋体" w:cs="MS Mincho"/>
                <w:color w:val="000000"/>
                <w:szCs w:val="21"/>
              </w:rPr>
              <w:t xml:space="preserve"> 水平</w:t>
            </w:r>
            <w:r w:rsidRPr="00375053">
              <w:rPr>
                <w:rFonts w:ascii="宋体" w:hAnsi="宋体" w:cs="宋体"/>
                <w:color w:val="000000"/>
                <w:szCs w:val="21"/>
              </w:rPr>
              <w:t>调</w:t>
            </w:r>
            <w:r w:rsidRPr="00375053">
              <w:rPr>
                <w:rFonts w:ascii="宋体" w:hAnsi="宋体" w:cs="MS Mincho"/>
                <w:color w:val="000000"/>
                <w:szCs w:val="21"/>
              </w:rPr>
              <w:t>整脚</w:t>
            </w:r>
            <w:r w:rsidRPr="00375053">
              <w:rPr>
                <w:rFonts w:ascii="宋体" w:hAnsi="宋体"/>
                <w:color w:val="000000"/>
                <w:szCs w:val="21"/>
              </w:rPr>
              <w:t>,</w:t>
            </w:r>
            <w:r w:rsidRPr="00375053">
              <w:rPr>
                <w:rFonts w:ascii="宋体" w:hAnsi="宋体" w:cs="MS Mincho"/>
                <w:color w:val="000000"/>
                <w:szCs w:val="21"/>
              </w:rPr>
              <w:t>水平指示器</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s="宋体" w:hint="eastAsia"/>
                <w:color w:val="000000"/>
                <w:szCs w:val="21"/>
              </w:rPr>
            </w:pPr>
            <w:r w:rsidRPr="00375053">
              <w:rPr>
                <w:rFonts w:ascii="宋体" w:hAnsi="宋体" w:cs="MS Mincho" w:hint="eastAsia"/>
                <w:color w:val="000000"/>
                <w:szCs w:val="21"/>
              </w:rPr>
              <w:t>4:</w:t>
            </w:r>
            <w:r w:rsidRPr="00375053">
              <w:rPr>
                <w:rFonts w:ascii="宋体" w:hAnsi="宋体" w:cs="MS Mincho"/>
                <w:color w:val="000000"/>
                <w:szCs w:val="21"/>
              </w:rPr>
              <w:t xml:space="preserve"> 全</w:t>
            </w:r>
            <w:r w:rsidRPr="00375053">
              <w:rPr>
                <w:rFonts w:ascii="宋体" w:hAnsi="宋体" w:cs="宋体"/>
                <w:color w:val="000000"/>
                <w:szCs w:val="21"/>
              </w:rPr>
              <w:t>铝</w:t>
            </w:r>
            <w:r w:rsidRPr="00375053">
              <w:rPr>
                <w:rFonts w:ascii="宋体" w:hAnsi="宋体" w:cs="MS Mincho"/>
                <w:color w:val="000000"/>
                <w:szCs w:val="21"/>
              </w:rPr>
              <w:t>合金外壳和防</w:t>
            </w:r>
            <w:r w:rsidRPr="00375053">
              <w:rPr>
                <w:rFonts w:ascii="宋体" w:hAnsi="宋体" w:cs="宋体"/>
                <w:color w:val="000000"/>
                <w:szCs w:val="21"/>
              </w:rPr>
              <w:t>风</w:t>
            </w:r>
            <w:r w:rsidRPr="00375053">
              <w:rPr>
                <w:rFonts w:ascii="宋体" w:hAnsi="宋体" w:cs="MS Mincho"/>
                <w:color w:val="000000"/>
                <w:szCs w:val="21"/>
              </w:rPr>
              <w:t>罩</w:t>
            </w:r>
          </w:p>
        </w:tc>
      </w:tr>
      <w:tr w:rsidR="00726D64" w:rsidRPr="00375053" w:rsidTr="00F50BAB">
        <w:trPr>
          <w:trHeight w:val="81"/>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s="MS Mincho" w:hint="eastAsia"/>
                <w:color w:val="000000"/>
                <w:szCs w:val="21"/>
              </w:rPr>
            </w:pPr>
            <w:r w:rsidRPr="00375053">
              <w:rPr>
                <w:rFonts w:ascii="宋体" w:hAnsi="宋体" w:hint="eastAsia"/>
                <w:color w:val="000000"/>
                <w:szCs w:val="21"/>
              </w:rPr>
              <w:t>5:</w:t>
            </w:r>
            <w:r w:rsidRPr="00375053">
              <w:rPr>
                <w:rFonts w:ascii="宋体" w:hAnsi="宋体" w:cs="MS Mincho"/>
                <w:color w:val="000000"/>
                <w:szCs w:val="21"/>
              </w:rPr>
              <w:t>三面玻璃移</w:t>
            </w:r>
            <w:r w:rsidRPr="00375053">
              <w:rPr>
                <w:rFonts w:ascii="宋体" w:hAnsi="宋体" w:cs="宋体"/>
                <w:color w:val="000000"/>
                <w:szCs w:val="21"/>
              </w:rPr>
              <w:t>门</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hint="eastAsia"/>
                <w:color w:val="000000"/>
                <w:szCs w:val="21"/>
              </w:rPr>
            </w:pPr>
            <w:r w:rsidRPr="00375053">
              <w:rPr>
                <w:rFonts w:ascii="宋体" w:hAnsi="宋体" w:cs="宋体"/>
                <w:color w:val="000000"/>
                <w:szCs w:val="21"/>
              </w:rPr>
              <w:t>6:电磁平衡式传感</w:t>
            </w:r>
            <w:r w:rsidRPr="00375053">
              <w:rPr>
                <w:rFonts w:ascii="宋体" w:hAnsi="宋体" w:cs="MS Mincho"/>
                <w:color w:val="000000"/>
                <w:szCs w:val="21"/>
              </w:rPr>
              <w:t>器</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hint="eastAsia"/>
                <w:color w:val="000000"/>
                <w:szCs w:val="21"/>
              </w:rPr>
            </w:pPr>
            <w:r w:rsidRPr="00375053">
              <w:rPr>
                <w:rFonts w:ascii="宋体" w:hAnsi="宋体" w:cs="MS Mincho"/>
                <w:color w:val="000000"/>
                <w:szCs w:val="21"/>
              </w:rPr>
              <w:t>7:不</w:t>
            </w:r>
            <w:r w:rsidRPr="00375053">
              <w:rPr>
                <w:rFonts w:ascii="宋体" w:hAnsi="宋体" w:cs="宋体"/>
                <w:color w:val="000000"/>
                <w:szCs w:val="21"/>
              </w:rPr>
              <w:t>锈钢</w:t>
            </w:r>
            <w:r w:rsidRPr="00375053">
              <w:rPr>
                <w:rFonts w:ascii="宋体" w:hAnsi="宋体" w:cs="MS Mincho"/>
                <w:color w:val="000000"/>
                <w:szCs w:val="21"/>
              </w:rPr>
              <w:t>秤</w:t>
            </w:r>
            <w:r w:rsidRPr="00375053">
              <w:rPr>
                <w:rFonts w:ascii="宋体" w:hAnsi="宋体" w:cs="宋体"/>
                <w:color w:val="000000"/>
                <w:szCs w:val="21"/>
              </w:rPr>
              <w:t>盘</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s="MS Mincho"/>
                <w:color w:val="000000"/>
                <w:szCs w:val="21"/>
              </w:rPr>
            </w:pPr>
            <w:r w:rsidRPr="00375053">
              <w:rPr>
                <w:rFonts w:ascii="宋体" w:hAnsi="宋体"/>
                <w:color w:val="000000"/>
                <w:szCs w:val="21"/>
              </w:rPr>
              <w:t>8:LCD</w:t>
            </w:r>
            <w:r w:rsidRPr="00375053">
              <w:rPr>
                <w:rFonts w:ascii="宋体" w:hAnsi="宋体" w:cs="MS Mincho"/>
                <w:color w:val="000000"/>
                <w:szCs w:val="21"/>
              </w:rPr>
              <w:t>液晶</w:t>
            </w:r>
            <w:r w:rsidRPr="00375053">
              <w:rPr>
                <w:rFonts w:ascii="宋体" w:hAnsi="宋体" w:cs="宋体"/>
                <w:color w:val="000000"/>
                <w:szCs w:val="21"/>
              </w:rPr>
              <w:t>显</w:t>
            </w:r>
            <w:r w:rsidRPr="00375053">
              <w:rPr>
                <w:rFonts w:ascii="宋体" w:hAnsi="宋体" w:cs="MS Mincho"/>
                <w:color w:val="000000"/>
                <w:szCs w:val="21"/>
              </w:rPr>
              <w:t>示屏</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s="MS Mincho" w:hint="eastAsia"/>
                <w:color w:val="000000"/>
                <w:szCs w:val="21"/>
              </w:rPr>
              <w:t>9:</w:t>
            </w:r>
            <w:r w:rsidRPr="00375053">
              <w:rPr>
                <w:rFonts w:ascii="宋体" w:hAnsi="宋体" w:cs="MS Mincho"/>
                <w:color w:val="000000"/>
                <w:szCs w:val="21"/>
              </w:rPr>
              <w:t>最大</w:t>
            </w:r>
            <w:r w:rsidRPr="00375053">
              <w:rPr>
                <w:rFonts w:ascii="宋体" w:hAnsi="宋体" w:cs="MS Mincho" w:hint="eastAsia"/>
                <w:color w:val="000000"/>
                <w:szCs w:val="21"/>
              </w:rPr>
              <w:t>称重</w:t>
            </w:r>
            <w:r w:rsidRPr="00375053">
              <w:rPr>
                <w:rFonts w:ascii="宋体" w:hAnsi="宋体" w:hint="eastAsia"/>
                <w:szCs w:val="21"/>
              </w:rPr>
              <w:t>≥</w:t>
            </w:r>
            <w:r w:rsidRPr="00375053">
              <w:rPr>
                <w:rFonts w:ascii="宋体" w:hAnsi="宋体" w:cs="MS Mincho"/>
                <w:color w:val="000000"/>
                <w:szCs w:val="21"/>
              </w:rPr>
              <w:t>220</w:t>
            </w:r>
            <w:r w:rsidRPr="00375053">
              <w:rPr>
                <w:rFonts w:ascii="宋体" w:hAnsi="宋体" w:cs="MS Mincho" w:hint="eastAsia"/>
                <w:color w:val="000000"/>
                <w:szCs w:val="21"/>
              </w:rPr>
              <w:t>g</w:t>
            </w:r>
            <w:r w:rsidRPr="00375053">
              <w:rPr>
                <w:rFonts w:ascii="宋体" w:hAnsi="宋体" w:cs="MS Mincho"/>
                <w:color w:val="000000"/>
                <w:szCs w:val="21"/>
              </w:rPr>
              <w:t xml:space="preserve"> </w:t>
            </w:r>
            <w:r w:rsidRPr="00375053">
              <w:rPr>
                <w:rFonts w:ascii="宋体" w:hAnsi="宋体" w:cs="MS Mincho" w:hint="eastAsia"/>
                <w:color w:val="000000"/>
                <w:szCs w:val="21"/>
              </w:rPr>
              <w:t>分辨率</w:t>
            </w:r>
            <w:r w:rsidRPr="00375053">
              <w:rPr>
                <w:rFonts w:ascii="宋体" w:hAnsi="宋体" w:cs="MS Mincho"/>
                <w:color w:val="000000"/>
                <w:szCs w:val="21"/>
              </w:rPr>
              <w:t xml:space="preserve"> </w:t>
            </w:r>
            <w:r w:rsidRPr="00375053">
              <w:rPr>
                <w:rFonts w:ascii="宋体" w:hAnsi="宋体" w:hint="eastAsia"/>
                <w:szCs w:val="21"/>
              </w:rPr>
              <w:t>≤</w:t>
            </w:r>
            <w:r w:rsidRPr="00375053">
              <w:rPr>
                <w:rFonts w:ascii="宋体" w:hAnsi="宋体" w:cs="MS Mincho"/>
                <w:color w:val="000000"/>
                <w:szCs w:val="21"/>
              </w:rPr>
              <w:t>0.1</w:t>
            </w:r>
            <w:r w:rsidRPr="00375053">
              <w:rPr>
                <w:rFonts w:ascii="宋体" w:hAnsi="宋体" w:cs="MS Mincho" w:hint="eastAsia"/>
                <w:color w:val="000000"/>
                <w:szCs w:val="21"/>
              </w:rPr>
              <w:t>mg</w:t>
            </w:r>
            <w:r w:rsidRPr="00375053">
              <w:rPr>
                <w:rFonts w:ascii="宋体" w:hAnsi="宋体" w:cs="MS Mincho"/>
                <w:color w:val="000000"/>
                <w:szCs w:val="21"/>
              </w:rPr>
              <w:t>。</w:t>
            </w:r>
          </w:p>
        </w:tc>
      </w:tr>
      <w:tr w:rsidR="00726D64" w:rsidRPr="00375053" w:rsidTr="00F50BAB">
        <w:trPr>
          <w:trHeight w:val="70"/>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7</w:t>
            </w:r>
          </w:p>
        </w:tc>
        <w:tc>
          <w:tcPr>
            <w:tcW w:w="1314" w:type="dxa"/>
            <w:vMerge w:val="restart"/>
            <w:vAlign w:val="center"/>
          </w:tcPr>
          <w:p w:rsidR="00726D64" w:rsidRPr="00375053" w:rsidRDefault="00726D64" w:rsidP="00F50BAB">
            <w:pPr>
              <w:jc w:val="center"/>
              <w:rPr>
                <w:rFonts w:ascii="宋体" w:hAnsi="宋体" w:hint="eastAsia"/>
                <w:b/>
                <w:bCs/>
                <w:spacing w:val="10"/>
                <w:szCs w:val="21"/>
              </w:rPr>
            </w:pPr>
            <w:r w:rsidRPr="00375053">
              <w:rPr>
                <w:rFonts w:ascii="宋体" w:hAnsi="宋体" w:hint="eastAsia"/>
                <w:b/>
                <w:szCs w:val="21"/>
              </w:rPr>
              <w:t>空气浴恒温震荡培养箱</w:t>
            </w:r>
          </w:p>
        </w:tc>
        <w:tc>
          <w:tcPr>
            <w:tcW w:w="6482" w:type="dxa"/>
          </w:tcPr>
          <w:p w:rsidR="00726D64" w:rsidRPr="00375053" w:rsidRDefault="00726D64" w:rsidP="00F50BAB">
            <w:pPr>
              <w:rPr>
                <w:rFonts w:ascii="宋体" w:hAnsi="宋体"/>
                <w:color w:val="000000"/>
                <w:szCs w:val="21"/>
                <w:shd w:val="clear" w:color="auto" w:fill="FFFFFF"/>
              </w:rPr>
            </w:pPr>
            <w:r w:rsidRPr="00375053">
              <w:rPr>
                <w:rFonts w:ascii="宋体" w:hAnsi="宋体"/>
                <w:color w:val="000000"/>
                <w:szCs w:val="21"/>
              </w:rPr>
              <w:t>1:</w:t>
            </w:r>
            <w:r w:rsidRPr="00375053">
              <w:rPr>
                <w:rFonts w:ascii="宋体" w:hAnsi="宋体" w:hint="eastAsia"/>
                <w:color w:val="000000"/>
                <w:szCs w:val="21"/>
              </w:rPr>
              <w:t>工作室尺寸:</w:t>
            </w:r>
            <w:r w:rsidRPr="00375053">
              <w:rPr>
                <w:rFonts w:ascii="宋体" w:hAnsi="宋体" w:hint="eastAsia"/>
                <w:color w:val="000000"/>
                <w:szCs w:val="21"/>
              </w:rPr>
              <w:t xml:space="preserve"> ≥</w:t>
            </w:r>
            <w:hyperlink r:id="rId7" w:history="1">
              <w:r w:rsidRPr="00375053">
                <w:rPr>
                  <w:rFonts w:ascii="宋体" w:hAnsi="宋体" w:hint="eastAsia"/>
                  <w:color w:val="000000"/>
                  <w:szCs w:val="21"/>
                </w:rPr>
                <w:t>520*515*</w:t>
              </w:r>
              <w:r w:rsidRPr="00375053">
                <w:rPr>
                  <w:rFonts w:ascii="宋体" w:hAnsi="宋体"/>
                  <w:color w:val="000000"/>
                  <w:szCs w:val="21"/>
                </w:rPr>
                <w:t>480</w:t>
              </w:r>
              <w:r w:rsidRPr="00375053">
                <w:rPr>
                  <w:rFonts w:ascii="宋体" w:hAnsi="宋体" w:hint="eastAsia"/>
                  <w:color w:val="000000"/>
                  <w:szCs w:val="21"/>
                </w:rPr>
                <w:t>mm</w:t>
              </w:r>
            </w:hyperlink>
          </w:p>
        </w:tc>
      </w:tr>
      <w:tr w:rsidR="00726D64" w:rsidRPr="00375053" w:rsidTr="00F50BAB">
        <w:trPr>
          <w:trHeight w:val="13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2:震荡</w:t>
            </w:r>
            <w:r w:rsidRPr="00375053">
              <w:rPr>
                <w:rFonts w:ascii="宋体" w:hAnsi="宋体" w:hint="eastAsia"/>
                <w:color w:val="000000"/>
                <w:szCs w:val="21"/>
              </w:rPr>
              <w:t>尺寸: ≥</w:t>
            </w:r>
            <w:hyperlink r:id="rId8" w:history="1">
              <w:r w:rsidRPr="00375053">
                <w:rPr>
                  <w:rFonts w:ascii="宋体" w:hAnsi="宋体" w:hint="eastAsia"/>
                  <w:color w:val="000000"/>
                  <w:szCs w:val="21"/>
                </w:rPr>
                <w:t>370*320mm</w:t>
              </w:r>
            </w:hyperlink>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3:</w:t>
            </w:r>
            <w:r w:rsidRPr="00375053">
              <w:rPr>
                <w:rFonts w:ascii="宋体" w:hAnsi="宋体" w:hint="eastAsia"/>
                <w:color w:val="000000"/>
                <w:szCs w:val="21"/>
              </w:rPr>
              <w:t>旋转频率:</w:t>
            </w:r>
            <w:hyperlink r:id="rId9" w:history="1">
              <w:r w:rsidRPr="00375053">
                <w:rPr>
                  <w:rFonts w:ascii="宋体" w:hAnsi="宋体" w:hint="eastAsia"/>
                  <w:color w:val="000000"/>
                  <w:szCs w:val="21"/>
                </w:rPr>
                <w:t>0-</w:t>
              </w:r>
              <w:r w:rsidRPr="00375053">
                <w:rPr>
                  <w:rFonts w:ascii="宋体" w:hAnsi="宋体" w:hint="eastAsia"/>
                  <w:color w:val="000000"/>
                  <w:szCs w:val="21"/>
                </w:rPr>
                <w:t>4</w:t>
              </w:r>
              <w:r w:rsidRPr="00375053">
                <w:rPr>
                  <w:rFonts w:ascii="宋体" w:hAnsi="宋体" w:hint="eastAsia"/>
                  <w:color w:val="000000"/>
                  <w:szCs w:val="21"/>
                </w:rPr>
                <w:t>00RPM</w:t>
              </w:r>
            </w:hyperlink>
          </w:p>
        </w:tc>
      </w:tr>
      <w:tr w:rsidR="00726D64" w:rsidRPr="00375053" w:rsidTr="00F50BAB">
        <w:trPr>
          <w:trHeight w:val="20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4:</w:t>
            </w:r>
            <w:r w:rsidRPr="00375053">
              <w:rPr>
                <w:rFonts w:ascii="宋体" w:hAnsi="宋体" w:hint="eastAsia"/>
                <w:color w:val="000000"/>
                <w:szCs w:val="21"/>
              </w:rPr>
              <w:t>摆振幅度:</w:t>
            </w:r>
            <w:hyperlink r:id="rId10" w:history="1">
              <w:r w:rsidRPr="00375053">
                <w:rPr>
                  <w:rFonts w:ascii="宋体" w:hAnsi="宋体" w:hint="eastAsia"/>
                  <w:color w:val="000000"/>
                  <w:szCs w:val="21"/>
                </w:rPr>
                <w:t>φ28mm</w:t>
              </w:r>
            </w:hyperlink>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5:</w:t>
            </w:r>
            <w:r w:rsidRPr="00375053">
              <w:rPr>
                <w:rFonts w:ascii="宋体" w:hAnsi="宋体" w:hint="eastAsia"/>
                <w:color w:val="000000"/>
                <w:szCs w:val="21"/>
              </w:rPr>
              <w:t>定时范围:</w:t>
            </w:r>
            <w:hyperlink r:id="rId11" w:history="1">
              <w:r w:rsidRPr="00375053">
                <w:rPr>
                  <w:rFonts w:ascii="宋体" w:hAnsi="宋体" w:hint="eastAsia"/>
                  <w:color w:val="000000"/>
                  <w:szCs w:val="21"/>
                </w:rPr>
                <w:t>0~99.9hours</w:t>
              </w:r>
            </w:hyperlink>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6:</w:t>
            </w:r>
            <w:r w:rsidRPr="00375053">
              <w:rPr>
                <w:rFonts w:ascii="宋体" w:hAnsi="宋体" w:hint="eastAsia"/>
                <w:color w:val="000000"/>
                <w:szCs w:val="21"/>
              </w:rPr>
              <w:t>控温范围:</w:t>
            </w:r>
            <w:hyperlink r:id="rId12" w:history="1">
              <w:r w:rsidRPr="00375053">
                <w:rPr>
                  <w:rFonts w:ascii="宋体" w:hAnsi="宋体" w:hint="eastAsia"/>
                  <w:color w:val="000000"/>
                  <w:szCs w:val="21"/>
                </w:rPr>
                <w:t>室温+5℃~50</w:t>
              </w:r>
            </w:hyperlink>
          </w:p>
        </w:tc>
      </w:tr>
      <w:tr w:rsidR="00726D64" w:rsidRPr="00375053" w:rsidTr="00F50BAB">
        <w:trPr>
          <w:trHeight w:val="21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7:</w:t>
            </w:r>
            <w:r w:rsidRPr="00375053">
              <w:rPr>
                <w:rFonts w:ascii="宋体" w:hAnsi="宋体" w:hint="eastAsia"/>
                <w:color w:val="000000"/>
                <w:szCs w:val="21"/>
              </w:rPr>
              <w:t>控温精度:</w:t>
            </w:r>
            <w:hyperlink r:id="rId13" w:history="1">
              <w:r w:rsidRPr="00375053">
                <w:rPr>
                  <w:rFonts w:ascii="宋体" w:hAnsi="宋体" w:hint="eastAsia"/>
                  <w:color w:val="000000"/>
                  <w:szCs w:val="21"/>
                </w:rPr>
                <w:t>±0.1℃</w:t>
              </w:r>
            </w:hyperlink>
          </w:p>
        </w:tc>
      </w:tr>
      <w:tr w:rsidR="00726D64" w:rsidRPr="00375053" w:rsidTr="00F50BAB">
        <w:trPr>
          <w:trHeight w:val="19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8:</w:t>
            </w:r>
            <w:r w:rsidRPr="00375053">
              <w:rPr>
                <w:rFonts w:ascii="宋体" w:hAnsi="宋体" w:hint="eastAsia"/>
                <w:color w:val="000000"/>
                <w:szCs w:val="21"/>
              </w:rPr>
              <w:t>温度波动:</w:t>
            </w:r>
            <w:hyperlink r:id="rId14" w:history="1">
              <w:r w:rsidRPr="00375053">
                <w:rPr>
                  <w:rFonts w:ascii="宋体" w:hAnsi="宋体" w:hint="eastAsia"/>
                  <w:color w:val="000000"/>
                  <w:szCs w:val="21"/>
                </w:rPr>
                <w:t>±0.5℃</w:t>
              </w:r>
            </w:hyperlink>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shd w:val="clear" w:color="auto" w:fill="FFFFFF"/>
              </w:rPr>
              <w:t>9:</w:t>
            </w:r>
            <w:r w:rsidRPr="00375053">
              <w:rPr>
                <w:rFonts w:ascii="宋体" w:hAnsi="宋体" w:hint="eastAsia"/>
                <w:color w:val="000000"/>
                <w:szCs w:val="21"/>
                <w:shd w:val="clear" w:color="auto" w:fill="FFFFFF"/>
              </w:rPr>
              <w:t>集恒温培养与振荡器于一体，一机两用。</w:t>
            </w:r>
          </w:p>
        </w:tc>
      </w:tr>
      <w:tr w:rsidR="00726D64" w:rsidRPr="00375053" w:rsidTr="00F50BAB">
        <w:trPr>
          <w:trHeight w:val="259"/>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shd w:val="clear" w:color="auto" w:fill="FFFFFF"/>
              </w:rPr>
              <w:t>10:</w:t>
            </w:r>
            <w:r w:rsidRPr="00375053">
              <w:rPr>
                <w:rFonts w:ascii="宋体" w:hAnsi="宋体" w:hint="eastAsia"/>
                <w:color w:val="000000"/>
                <w:szCs w:val="21"/>
                <w:shd w:val="clear" w:color="auto" w:fill="FFFFFF"/>
              </w:rPr>
              <w:t>微电脑智能控温仪，具有设定、测定温度双数字显示和PID自整功能，控温精确、可靠。</w:t>
            </w:r>
          </w:p>
        </w:tc>
      </w:tr>
      <w:tr w:rsidR="00726D64" w:rsidRPr="00375053" w:rsidTr="00F50BAB">
        <w:trPr>
          <w:trHeight w:val="339"/>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D26C5A" w:rsidRDefault="00726D64" w:rsidP="00F50BAB">
            <w:pPr>
              <w:rPr>
                <w:rFonts w:ascii="宋体" w:hAnsi="宋体"/>
                <w:color w:val="000000"/>
                <w:szCs w:val="21"/>
                <w:shd w:val="clear" w:color="auto" w:fill="FFFFFF"/>
              </w:rPr>
            </w:pPr>
            <w:r w:rsidRPr="00D26C5A">
              <w:rPr>
                <w:rFonts w:ascii="宋体" w:hAnsi="宋体"/>
                <w:color w:val="000000"/>
                <w:szCs w:val="21"/>
                <w:shd w:val="clear" w:color="auto" w:fill="FFFFFF"/>
              </w:rPr>
              <w:t>11:</w:t>
            </w:r>
            <w:r w:rsidRPr="00D26C5A">
              <w:rPr>
                <w:rFonts w:ascii="宋体" w:hAnsi="宋体" w:hint="eastAsia"/>
                <w:color w:val="000000"/>
                <w:szCs w:val="21"/>
                <w:shd w:val="clear" w:color="auto" w:fill="FFFFFF"/>
              </w:rPr>
              <w:t xml:space="preserve"> 微电脑振荡频率控制，数字显示设定，测定频率，运转平稳、恒</w:t>
            </w:r>
            <w:r w:rsidRPr="00D26C5A">
              <w:rPr>
                <w:rFonts w:ascii="宋体" w:hAnsi="宋体" w:hint="eastAsia"/>
                <w:color w:val="000000"/>
                <w:szCs w:val="21"/>
                <w:shd w:val="clear" w:color="auto" w:fill="FFFFFF"/>
              </w:rPr>
              <w:lastRenderedPageBreak/>
              <w:t>定、可靠。</w:t>
            </w:r>
          </w:p>
        </w:tc>
      </w:tr>
      <w:tr w:rsidR="00726D64" w:rsidRPr="00375053" w:rsidTr="00F50BAB">
        <w:trPr>
          <w:trHeight w:val="35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D26C5A" w:rsidRDefault="00726D64" w:rsidP="00F50BAB">
            <w:pPr>
              <w:rPr>
                <w:rFonts w:ascii="宋体" w:hAnsi="宋体"/>
                <w:color w:val="000000"/>
                <w:szCs w:val="21"/>
                <w:shd w:val="clear" w:color="auto" w:fill="FFFFFF"/>
              </w:rPr>
            </w:pPr>
            <w:r w:rsidRPr="00D26C5A">
              <w:rPr>
                <w:rFonts w:ascii="宋体" w:hAnsi="宋体"/>
                <w:color w:val="000000"/>
                <w:szCs w:val="21"/>
                <w:shd w:val="clear" w:color="auto" w:fill="FFFFFF"/>
              </w:rPr>
              <w:t>12:</w:t>
            </w:r>
            <w:r w:rsidRPr="00D26C5A">
              <w:rPr>
                <w:rFonts w:ascii="宋体" w:hAnsi="宋体" w:hint="eastAsia"/>
                <w:color w:val="000000"/>
                <w:szCs w:val="21"/>
                <w:shd w:val="clear" w:color="auto" w:fill="FFFFFF"/>
              </w:rPr>
              <w:t>电源电压:</w:t>
            </w:r>
            <w:hyperlink r:id="rId15" w:history="1">
              <w:r w:rsidRPr="00D26C5A">
                <w:rPr>
                  <w:rFonts w:ascii="宋体" w:hAnsi="宋体" w:hint="eastAsia"/>
                  <w:color w:val="000000"/>
                  <w:szCs w:val="21"/>
                  <w:shd w:val="clear" w:color="auto" w:fill="FFFFFF"/>
                </w:rPr>
                <w:t>220V-50Hz</w:t>
              </w:r>
            </w:hyperlink>
          </w:p>
        </w:tc>
      </w:tr>
      <w:tr w:rsidR="00726D64" w:rsidRPr="00375053" w:rsidTr="00F50BAB">
        <w:trPr>
          <w:trHeight w:val="35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D26C5A" w:rsidRDefault="00726D64" w:rsidP="00F50BAB">
            <w:pPr>
              <w:rPr>
                <w:rFonts w:ascii="宋体" w:hAnsi="宋体"/>
                <w:color w:val="000000"/>
                <w:szCs w:val="21"/>
                <w:shd w:val="clear" w:color="auto" w:fill="FFFFFF"/>
              </w:rPr>
            </w:pPr>
            <w:r w:rsidRPr="00D26C5A">
              <w:rPr>
                <w:rFonts w:ascii="宋体" w:hAnsi="宋体"/>
                <w:color w:val="000000"/>
                <w:szCs w:val="21"/>
                <w:shd w:val="clear" w:color="auto" w:fill="FFFFFF"/>
              </w:rPr>
              <w:t>13:</w:t>
            </w:r>
            <w:r w:rsidRPr="00D26C5A">
              <w:rPr>
                <w:rFonts w:ascii="宋体" w:hAnsi="宋体" w:hint="eastAsia"/>
                <w:color w:val="000000"/>
                <w:szCs w:val="21"/>
                <w:shd w:val="clear" w:color="auto" w:fill="FFFFFF"/>
              </w:rPr>
              <w:t>消耗功率:</w:t>
            </w:r>
            <w:hyperlink r:id="rId16" w:history="1">
              <w:r w:rsidRPr="00D26C5A">
                <w:rPr>
                  <w:rFonts w:ascii="宋体" w:hAnsi="宋体" w:hint="eastAsia"/>
                  <w:color w:val="000000"/>
                  <w:szCs w:val="21"/>
                  <w:shd w:val="clear" w:color="auto" w:fill="FFFFFF"/>
                </w:rPr>
                <w:t>700w</w:t>
              </w:r>
            </w:hyperlink>
          </w:p>
        </w:tc>
      </w:tr>
      <w:tr w:rsidR="00726D64" w:rsidRPr="00375053" w:rsidTr="00F50BAB">
        <w:trPr>
          <w:trHeight w:val="381"/>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8</w:t>
            </w:r>
          </w:p>
        </w:tc>
        <w:tc>
          <w:tcPr>
            <w:tcW w:w="1314" w:type="dxa"/>
            <w:vMerge w:val="restart"/>
            <w:vAlign w:val="center"/>
          </w:tcPr>
          <w:p w:rsidR="00726D64" w:rsidRPr="00375053" w:rsidRDefault="00726D64" w:rsidP="00F50BAB">
            <w:pPr>
              <w:jc w:val="center"/>
              <w:rPr>
                <w:rFonts w:ascii="宋体" w:hAnsi="宋体" w:hint="eastAsia"/>
                <w:b/>
                <w:bCs/>
                <w:spacing w:val="10"/>
                <w:szCs w:val="21"/>
              </w:rPr>
            </w:pPr>
            <w:r w:rsidRPr="00375053">
              <w:rPr>
                <w:rFonts w:ascii="宋体" w:hAnsi="宋体" w:hint="eastAsia"/>
                <w:b/>
                <w:szCs w:val="21"/>
              </w:rPr>
              <w:t>电热干燥（培养）箱</w:t>
            </w:r>
          </w:p>
        </w:tc>
        <w:tc>
          <w:tcPr>
            <w:tcW w:w="6482" w:type="dxa"/>
          </w:tcPr>
          <w:p w:rsidR="00726D64" w:rsidRPr="00375053" w:rsidRDefault="00726D64" w:rsidP="00F50BAB">
            <w:pPr>
              <w:rPr>
                <w:rFonts w:ascii="宋体" w:hAnsi="宋体"/>
                <w:szCs w:val="21"/>
              </w:rPr>
            </w:pPr>
            <w:r w:rsidRPr="00375053">
              <w:rPr>
                <w:rFonts w:ascii="宋体" w:hAnsi="宋体"/>
                <w:color w:val="000000"/>
                <w:szCs w:val="21"/>
              </w:rPr>
              <w:t>1:</w:t>
            </w:r>
            <w:r w:rsidRPr="00375053">
              <w:rPr>
                <w:rFonts w:ascii="宋体" w:hAnsi="宋体" w:hint="eastAsia"/>
                <w:color w:val="000000"/>
                <w:szCs w:val="21"/>
              </w:rPr>
              <w:t>工作室尺寸: ≥</w:t>
            </w:r>
            <w:hyperlink r:id="rId17" w:history="1">
              <w:r w:rsidRPr="00375053">
                <w:rPr>
                  <w:rFonts w:ascii="宋体" w:hAnsi="宋体" w:hint="eastAsia"/>
                  <w:color w:val="000000"/>
                  <w:szCs w:val="21"/>
                </w:rPr>
                <w:t>400*400*450mm</w:t>
              </w:r>
            </w:hyperlink>
          </w:p>
        </w:tc>
      </w:tr>
      <w:tr w:rsidR="00726D64" w:rsidRPr="00375053" w:rsidTr="00F50BAB">
        <w:trPr>
          <w:trHeight w:val="36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2:</w:t>
            </w:r>
            <w:r w:rsidRPr="00375053">
              <w:rPr>
                <w:rFonts w:ascii="宋体" w:hAnsi="宋体" w:hint="eastAsia"/>
                <w:color w:val="000000"/>
                <w:szCs w:val="21"/>
              </w:rPr>
              <w:t>控温范围:</w:t>
            </w:r>
            <w:hyperlink r:id="rId18" w:history="1">
              <w:r w:rsidRPr="00375053">
                <w:rPr>
                  <w:rFonts w:ascii="宋体" w:hAnsi="宋体" w:hint="eastAsia"/>
                  <w:color w:val="000000"/>
                  <w:szCs w:val="21"/>
                </w:rPr>
                <w:t>室温+10-200℃</w:t>
              </w:r>
            </w:hyperlink>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3:</w:t>
            </w:r>
            <w:r w:rsidRPr="00375053">
              <w:rPr>
                <w:rFonts w:ascii="宋体" w:hAnsi="宋体" w:hint="eastAsia"/>
                <w:color w:val="000000"/>
                <w:szCs w:val="21"/>
              </w:rPr>
              <w:t>定时范围:</w:t>
            </w:r>
            <w:hyperlink r:id="rId19" w:history="1">
              <w:r w:rsidRPr="00375053">
                <w:rPr>
                  <w:rFonts w:ascii="宋体" w:hAnsi="宋体" w:hint="eastAsia"/>
                  <w:color w:val="000000"/>
                  <w:szCs w:val="21"/>
                </w:rPr>
                <w:t>0~9999min</w:t>
              </w:r>
            </w:hyperlink>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4:</w:t>
            </w:r>
            <w:r w:rsidRPr="00375053">
              <w:rPr>
                <w:rFonts w:ascii="宋体" w:hAnsi="宋体" w:hint="eastAsia"/>
                <w:color w:val="000000"/>
                <w:szCs w:val="21"/>
              </w:rPr>
              <w:t>加热功率可调</w:t>
            </w:r>
            <w:r w:rsidRPr="00375053">
              <w:rPr>
                <w:rFonts w:ascii="宋体" w:hAnsi="宋体"/>
                <w:color w:val="000000"/>
                <w:szCs w:val="21"/>
              </w:rPr>
              <w:t xml:space="preserve"> </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5:</w:t>
            </w:r>
            <w:hyperlink r:id="rId20" w:history="1">
              <w:r w:rsidRPr="00375053">
                <w:rPr>
                  <w:rFonts w:ascii="宋体" w:hAnsi="宋体" w:hint="eastAsia"/>
                  <w:color w:val="000000"/>
                  <w:szCs w:val="21"/>
                </w:rPr>
                <w:t>不锈钢</w:t>
              </w:r>
            </w:hyperlink>
            <w:r w:rsidRPr="00375053">
              <w:rPr>
                <w:rFonts w:ascii="宋体" w:hAnsi="宋体" w:hint="eastAsia"/>
                <w:color w:val="000000"/>
                <w:szCs w:val="21"/>
              </w:rPr>
              <w:t>工作室材质</w:t>
            </w:r>
            <w:r w:rsidRPr="00375053">
              <w:rPr>
                <w:rFonts w:ascii="宋体" w:hAnsi="宋体"/>
                <w:color w:val="000000"/>
                <w:szCs w:val="21"/>
              </w:rPr>
              <w:t xml:space="preserve"> </w:t>
            </w:r>
          </w:p>
        </w:tc>
      </w:tr>
      <w:tr w:rsidR="00726D64" w:rsidRPr="00375053" w:rsidTr="00F50BAB">
        <w:trPr>
          <w:trHeight w:val="57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6:</w:t>
            </w:r>
            <w:r w:rsidRPr="00375053">
              <w:rPr>
                <w:rFonts w:ascii="宋体" w:hAnsi="宋体" w:hint="eastAsia"/>
                <w:color w:val="000000"/>
                <w:szCs w:val="21"/>
                <w:shd w:val="clear" w:color="auto" w:fill="FFFFFF"/>
              </w:rPr>
              <w:t>微电脑智慧控温仪，具有设定，测定温度双数字显、定时、功率抑制和自整定功能，控温精确可靠。</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szCs w:val="21"/>
              </w:rPr>
            </w:pPr>
          </w:p>
        </w:tc>
        <w:tc>
          <w:tcPr>
            <w:tcW w:w="6482" w:type="dxa"/>
          </w:tcPr>
          <w:p w:rsidR="00726D64" w:rsidRPr="00375053" w:rsidRDefault="00726D64" w:rsidP="00F50BAB">
            <w:pPr>
              <w:rPr>
                <w:rFonts w:ascii="宋体" w:hAnsi="宋体"/>
                <w:color w:val="000000"/>
                <w:szCs w:val="21"/>
              </w:rPr>
            </w:pPr>
            <w:r w:rsidRPr="00375053">
              <w:rPr>
                <w:rFonts w:ascii="宋体" w:hAnsi="宋体"/>
                <w:color w:val="000000"/>
                <w:szCs w:val="21"/>
              </w:rPr>
              <w:t>7:</w:t>
            </w:r>
            <w:r w:rsidRPr="00375053">
              <w:rPr>
                <w:rFonts w:ascii="宋体" w:hAnsi="宋体" w:hint="eastAsia"/>
                <w:color w:val="000000"/>
                <w:szCs w:val="21"/>
                <w:shd w:val="clear" w:color="auto" w:fill="FFFFFF"/>
              </w:rPr>
              <w:t xml:space="preserve"> 热风循环系统由低噪声风机和风道组成，工作室内温度均匀。</w:t>
            </w:r>
          </w:p>
        </w:tc>
      </w:tr>
      <w:tr w:rsidR="00726D64" w:rsidRPr="00375053" w:rsidTr="00F50BAB">
        <w:trPr>
          <w:trHeight w:val="352"/>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9</w:t>
            </w:r>
          </w:p>
        </w:tc>
        <w:tc>
          <w:tcPr>
            <w:tcW w:w="1314" w:type="dxa"/>
            <w:vMerge w:val="restart"/>
            <w:vAlign w:val="center"/>
          </w:tcPr>
          <w:p w:rsidR="00726D64" w:rsidRPr="00375053" w:rsidRDefault="00726D64" w:rsidP="00F50BAB">
            <w:pPr>
              <w:jc w:val="center"/>
              <w:rPr>
                <w:rFonts w:ascii="宋体" w:hAnsi="宋体" w:hint="eastAsia"/>
                <w:b/>
                <w:bCs/>
                <w:spacing w:val="10"/>
                <w:szCs w:val="21"/>
              </w:rPr>
            </w:pPr>
            <w:r w:rsidRPr="00375053">
              <w:rPr>
                <w:rFonts w:ascii="宋体" w:hAnsi="宋体" w:cs="Arial" w:hint="eastAsia"/>
                <w:b/>
                <w:bCs/>
                <w:szCs w:val="21"/>
              </w:rPr>
              <w:t>活化凝血酶原测定仪（ACT）</w:t>
            </w:r>
          </w:p>
        </w:tc>
        <w:tc>
          <w:tcPr>
            <w:tcW w:w="6482" w:type="dxa"/>
          </w:tcPr>
          <w:p w:rsidR="00726D64" w:rsidRPr="00375053" w:rsidRDefault="00726D64" w:rsidP="00F50BAB">
            <w:pPr>
              <w:rPr>
                <w:rFonts w:ascii="宋体" w:hAnsi="宋体"/>
                <w:szCs w:val="21"/>
              </w:rPr>
            </w:pPr>
            <w:r w:rsidRPr="00375053">
              <w:rPr>
                <w:rFonts w:ascii="宋体" w:hAnsi="宋体" w:hint="eastAsia"/>
                <w:szCs w:val="21"/>
              </w:rPr>
              <w:t>1、肝素监控浓度：可检测0-10单位肝素。</w:t>
            </w:r>
          </w:p>
        </w:tc>
      </w:tr>
      <w:tr w:rsidR="00726D64" w:rsidRPr="00375053" w:rsidTr="00F50BAB">
        <w:trPr>
          <w:trHeight w:val="61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7617F4">
              <w:rPr>
                <w:rFonts w:ascii="宋体" w:hAnsi="宋体" w:hint="eastAsia"/>
                <w:color w:val="000000"/>
                <w:szCs w:val="21"/>
              </w:rPr>
              <w:t>▲2、检测系统：采两点（0º及90º）检测原理, 可提高检测的灵敏度，减少人为造成ACT的延长</w:t>
            </w:r>
            <w:r w:rsidRPr="007617F4">
              <w:rPr>
                <w:rFonts w:ascii="宋体" w:hAnsi="宋体"/>
                <w:color w:val="000000"/>
                <w:szCs w:val="21"/>
              </w:rPr>
              <w:t>.</w:t>
            </w:r>
          </w:p>
        </w:tc>
      </w:tr>
      <w:tr w:rsidR="00726D64" w:rsidRPr="00375053" w:rsidTr="00F50BAB">
        <w:trPr>
          <w:trHeight w:val="28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cs="宋体" w:hint="eastAsia"/>
                <w:szCs w:val="21"/>
              </w:rPr>
            </w:pPr>
            <w:r w:rsidRPr="00375053">
              <w:rPr>
                <w:rFonts w:ascii="宋体" w:hAnsi="宋体" w:cs="宋体" w:hint="eastAsia"/>
                <w:szCs w:val="21"/>
              </w:rPr>
              <w:t>▲</w:t>
            </w:r>
            <w:r w:rsidRPr="00375053">
              <w:rPr>
                <w:rFonts w:ascii="宋体" w:hAnsi="宋体" w:hint="eastAsia"/>
                <w:szCs w:val="21"/>
              </w:rPr>
              <w:t>3、测量范围（秒）：0-1500。</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cs="宋体" w:hint="eastAsia"/>
                <w:szCs w:val="21"/>
              </w:rPr>
            </w:pPr>
            <w:r w:rsidRPr="00375053">
              <w:rPr>
                <w:rFonts w:ascii="宋体" w:hAnsi="宋体" w:hint="eastAsia"/>
                <w:szCs w:val="21"/>
              </w:rPr>
              <w:t>4、需血量：</w:t>
            </w:r>
            <w:r w:rsidRPr="00375053">
              <w:rPr>
                <w:rFonts w:ascii="宋体" w:hAnsi="宋体"/>
                <w:szCs w:val="21"/>
              </w:rPr>
              <w:t>≤</w:t>
            </w:r>
            <w:r w:rsidRPr="00375053">
              <w:rPr>
                <w:rFonts w:ascii="宋体" w:hAnsi="宋体" w:hint="eastAsia"/>
                <w:szCs w:val="21"/>
              </w:rPr>
              <w:t>0.5ml</w:t>
            </w:r>
            <w:r w:rsidRPr="00375053">
              <w:rPr>
                <w:rFonts w:ascii="宋体" w:hAnsi="宋体"/>
                <w:szCs w:val="21"/>
              </w:rPr>
              <w:t>,采用静脉血。</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5、绝缘或加强绝缘对设备提供保护</w:t>
            </w:r>
          </w:p>
        </w:tc>
      </w:tr>
      <w:tr w:rsidR="00726D64" w:rsidRPr="00375053" w:rsidTr="00F50BAB">
        <w:trPr>
          <w:trHeight w:val="15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spacing w:before="120"/>
              <w:rPr>
                <w:rFonts w:ascii="宋体" w:hAnsi="宋体" w:hint="eastAsia"/>
                <w:szCs w:val="21"/>
              </w:rPr>
            </w:pPr>
            <w:r w:rsidRPr="00375053">
              <w:rPr>
                <w:rFonts w:ascii="宋体" w:hAnsi="宋体" w:hint="eastAsia"/>
                <w:szCs w:val="21"/>
              </w:rPr>
              <w:t>6、微处理器控制，用于提高可靠性和报告故障情况。</w:t>
            </w:r>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7、</w:t>
            </w:r>
            <w:r w:rsidRPr="00375053">
              <w:rPr>
                <w:rFonts w:ascii="宋体" w:hAnsi="宋体"/>
                <w:szCs w:val="21"/>
              </w:rPr>
              <w:t>孵育</w:t>
            </w:r>
            <w:r w:rsidRPr="00375053">
              <w:rPr>
                <w:rFonts w:ascii="宋体" w:hAnsi="宋体" w:hint="eastAsia"/>
                <w:szCs w:val="21"/>
              </w:rPr>
              <w:t>温度（ºC）：36.5-37.5。</w:t>
            </w:r>
          </w:p>
        </w:tc>
      </w:tr>
      <w:tr w:rsidR="00726D64" w:rsidRPr="00375053" w:rsidTr="00F50BAB">
        <w:trPr>
          <w:trHeight w:val="29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8、ED(4)0.8"（英寸）X1.0"（英寸）便于读数。</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9、打印机，用于记录检测结果的硬拷贝。</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10、管尺寸：≥100毫米。</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11、检测管外部直径：≥13毫米。</w:t>
            </w:r>
          </w:p>
        </w:tc>
      </w:tr>
      <w:tr w:rsidR="00726D64" w:rsidRPr="00375053" w:rsidTr="00F50BAB">
        <w:trPr>
          <w:trHeight w:val="57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7617F4">
              <w:rPr>
                <w:rFonts w:ascii="宋体" w:hAnsi="宋体" w:hint="eastAsia"/>
                <w:szCs w:val="21"/>
              </w:rPr>
              <w:t>▲</w:t>
            </w:r>
            <w:r w:rsidRPr="00375053">
              <w:rPr>
                <w:rFonts w:ascii="宋体" w:hAnsi="宋体" w:hint="eastAsia"/>
                <w:szCs w:val="21"/>
              </w:rPr>
              <w:t>12、催化剂：可提供三种单一催化剂检测管及一种混合催化剂检测管。</w:t>
            </w:r>
          </w:p>
        </w:tc>
      </w:tr>
      <w:tr w:rsidR="00726D64" w:rsidRPr="00375053" w:rsidTr="00F50BAB">
        <w:trPr>
          <w:trHeight w:val="24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ind w:left="525" w:hangingChars="250" w:hanging="525"/>
              <w:rPr>
                <w:rFonts w:ascii="宋体" w:hAnsi="宋体" w:cs="宋体" w:hint="eastAsia"/>
                <w:szCs w:val="21"/>
              </w:rPr>
            </w:pPr>
            <w:r w:rsidRPr="00375053">
              <w:rPr>
                <w:rFonts w:ascii="宋体" w:hAnsi="宋体" w:hint="eastAsia"/>
                <w:szCs w:val="21"/>
              </w:rPr>
              <w:t>13、管保存方式：常室温下保存，无需冷藏。</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ind w:left="525" w:hangingChars="250" w:hanging="525"/>
              <w:rPr>
                <w:rFonts w:ascii="宋体" w:hAnsi="宋体" w:hint="eastAsia"/>
                <w:szCs w:val="21"/>
              </w:rPr>
            </w:pPr>
            <w:r w:rsidRPr="00375053">
              <w:rPr>
                <w:rFonts w:ascii="宋体" w:hAnsi="宋体" w:hint="eastAsia"/>
                <w:szCs w:val="21"/>
              </w:rPr>
              <w:t>14、试管使用：原厂试剂单一测试管包装，直接上机测试，无需解冻。</w:t>
            </w:r>
          </w:p>
        </w:tc>
      </w:tr>
      <w:tr w:rsidR="00726D64" w:rsidRPr="00375053" w:rsidTr="00F50BAB">
        <w:trPr>
          <w:trHeight w:val="79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配置要求</w:t>
            </w:r>
          </w:p>
          <w:p w:rsidR="00726D64" w:rsidRPr="00375053" w:rsidRDefault="00726D64" w:rsidP="00F50BAB">
            <w:pPr>
              <w:rPr>
                <w:rFonts w:ascii="宋体" w:hAnsi="宋体"/>
                <w:szCs w:val="21"/>
              </w:rPr>
            </w:pPr>
            <w:r w:rsidRPr="00375053">
              <w:rPr>
                <w:rFonts w:ascii="宋体" w:hAnsi="宋体" w:hint="eastAsia"/>
                <w:szCs w:val="21"/>
              </w:rPr>
              <w:t>1</w:t>
            </w:r>
            <w:r w:rsidRPr="00375053">
              <w:rPr>
                <w:rFonts w:ascii="宋体" w:hAnsi="宋体"/>
                <w:szCs w:val="21"/>
              </w:rPr>
              <w:t>.</w:t>
            </w:r>
            <w:r w:rsidRPr="00375053">
              <w:rPr>
                <w:rFonts w:ascii="宋体" w:hAnsi="宋体" w:hint="eastAsia"/>
                <w:szCs w:val="21"/>
              </w:rPr>
              <w:t>电源</w:t>
            </w:r>
            <w:r w:rsidRPr="00375053">
              <w:rPr>
                <w:rFonts w:ascii="宋体" w:hAnsi="宋体"/>
                <w:szCs w:val="21"/>
              </w:rPr>
              <w:t>线        1</w:t>
            </w:r>
            <w:r w:rsidRPr="00375053">
              <w:rPr>
                <w:rFonts w:ascii="宋体" w:hAnsi="宋体" w:hint="eastAsia"/>
                <w:szCs w:val="21"/>
              </w:rPr>
              <w:t>条</w:t>
            </w:r>
          </w:p>
          <w:p w:rsidR="00726D64" w:rsidRPr="00375053" w:rsidRDefault="00726D64" w:rsidP="00F50BAB">
            <w:pPr>
              <w:rPr>
                <w:rFonts w:ascii="宋体" w:hAnsi="宋体"/>
                <w:szCs w:val="21"/>
              </w:rPr>
            </w:pPr>
            <w:r w:rsidRPr="00375053">
              <w:rPr>
                <w:rFonts w:ascii="宋体" w:hAnsi="宋体" w:hint="eastAsia"/>
                <w:szCs w:val="21"/>
              </w:rPr>
              <w:t>2.操作</w:t>
            </w:r>
            <w:r w:rsidRPr="00375053">
              <w:rPr>
                <w:rFonts w:ascii="宋体" w:hAnsi="宋体"/>
                <w:szCs w:val="21"/>
              </w:rPr>
              <w:t>手册      1</w:t>
            </w:r>
            <w:r w:rsidRPr="00375053">
              <w:rPr>
                <w:rFonts w:ascii="宋体" w:hAnsi="宋体" w:hint="eastAsia"/>
                <w:szCs w:val="21"/>
              </w:rPr>
              <w:t>本</w:t>
            </w:r>
          </w:p>
          <w:p w:rsidR="00726D64" w:rsidRPr="00375053" w:rsidRDefault="00726D64" w:rsidP="00F50BAB">
            <w:pPr>
              <w:rPr>
                <w:rFonts w:ascii="宋体" w:hAnsi="宋体"/>
                <w:szCs w:val="21"/>
              </w:rPr>
            </w:pPr>
            <w:r w:rsidRPr="00375053">
              <w:rPr>
                <w:rFonts w:ascii="宋体" w:hAnsi="宋体" w:hint="eastAsia"/>
                <w:szCs w:val="21"/>
              </w:rPr>
              <w:t>3.记录</w:t>
            </w:r>
            <w:r w:rsidRPr="00375053">
              <w:rPr>
                <w:rFonts w:ascii="宋体" w:hAnsi="宋体"/>
                <w:szCs w:val="21"/>
              </w:rPr>
              <w:t>纸        1</w:t>
            </w:r>
            <w:r w:rsidRPr="00375053">
              <w:rPr>
                <w:rFonts w:ascii="宋体" w:hAnsi="宋体" w:hint="eastAsia"/>
                <w:szCs w:val="21"/>
              </w:rPr>
              <w:t>卷</w:t>
            </w:r>
          </w:p>
        </w:tc>
      </w:tr>
      <w:tr w:rsidR="00726D64" w:rsidRPr="00375053" w:rsidTr="00F50BAB">
        <w:trPr>
          <w:trHeight w:val="312"/>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10</w:t>
            </w:r>
          </w:p>
        </w:tc>
        <w:tc>
          <w:tcPr>
            <w:tcW w:w="1314" w:type="dxa"/>
            <w:vMerge w:val="restart"/>
            <w:vAlign w:val="center"/>
          </w:tcPr>
          <w:p w:rsidR="00726D64" w:rsidRPr="00375053" w:rsidRDefault="00726D64" w:rsidP="00F50BAB">
            <w:pPr>
              <w:jc w:val="center"/>
              <w:rPr>
                <w:rFonts w:ascii="宋体" w:hAnsi="宋体" w:cs="Arial" w:hint="eastAsia"/>
                <w:b/>
                <w:bCs/>
                <w:szCs w:val="21"/>
              </w:rPr>
            </w:pPr>
            <w:r w:rsidRPr="00375053">
              <w:rPr>
                <w:rFonts w:ascii="宋体" w:hAnsi="宋体" w:cs="Arial" w:hint="eastAsia"/>
                <w:b/>
                <w:bCs/>
                <w:szCs w:val="21"/>
              </w:rPr>
              <w:t>活化凝血原测定仪（ACT）</w:t>
            </w:r>
          </w:p>
        </w:tc>
        <w:tc>
          <w:tcPr>
            <w:tcW w:w="6482" w:type="dxa"/>
          </w:tcPr>
          <w:p w:rsidR="00726D64" w:rsidRPr="00375053" w:rsidRDefault="00726D64" w:rsidP="00F50BAB">
            <w:pPr>
              <w:rPr>
                <w:rFonts w:ascii="宋体" w:hAnsi="宋体"/>
                <w:szCs w:val="21"/>
              </w:rPr>
            </w:pPr>
            <w:r w:rsidRPr="00375053">
              <w:rPr>
                <w:rFonts w:ascii="宋体" w:hAnsi="宋体" w:hint="eastAsia"/>
                <w:szCs w:val="21"/>
              </w:rPr>
              <w:t>1、肝素监控浓度：可检测0-10单位肝素。</w:t>
            </w:r>
          </w:p>
        </w:tc>
      </w:tr>
      <w:tr w:rsidR="00726D64" w:rsidRPr="00375053" w:rsidTr="00F50BAB">
        <w:trPr>
          <w:trHeight w:val="60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7617F4">
              <w:rPr>
                <w:rFonts w:ascii="宋体" w:hAnsi="宋体" w:hint="eastAsia"/>
                <w:szCs w:val="21"/>
              </w:rPr>
              <w:t>▲</w:t>
            </w:r>
            <w:r w:rsidRPr="00375053">
              <w:rPr>
                <w:rFonts w:ascii="宋体" w:hAnsi="宋体" w:hint="eastAsia"/>
                <w:szCs w:val="21"/>
              </w:rPr>
              <w:t>2、检测系统：采两点（0º及90º）检测原理, 可提高检测的灵敏度，减少人为造成ACT的延长</w:t>
            </w:r>
            <w:r w:rsidRPr="00375053">
              <w:rPr>
                <w:rFonts w:ascii="宋体" w:hAnsi="宋体"/>
                <w:szCs w:val="21"/>
              </w:rPr>
              <w:t>.</w:t>
            </w:r>
          </w:p>
        </w:tc>
      </w:tr>
      <w:tr w:rsidR="00726D64" w:rsidRPr="00375053" w:rsidTr="00F50BAB">
        <w:trPr>
          <w:trHeight w:val="13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cs="宋体" w:hint="eastAsia"/>
                <w:szCs w:val="21"/>
              </w:rPr>
              <w:t>▲</w:t>
            </w:r>
            <w:r w:rsidRPr="00375053">
              <w:rPr>
                <w:rFonts w:ascii="宋体" w:hAnsi="宋体" w:hint="eastAsia"/>
                <w:szCs w:val="21"/>
              </w:rPr>
              <w:t>3、测量范围（秒）：0-1500。</w:t>
            </w:r>
          </w:p>
        </w:tc>
      </w:tr>
      <w:tr w:rsidR="00726D64" w:rsidRPr="00375053" w:rsidTr="00F50BAB">
        <w:trPr>
          <w:trHeight w:val="14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4、 需血量：</w:t>
            </w:r>
            <w:r w:rsidRPr="00375053">
              <w:rPr>
                <w:rFonts w:ascii="宋体" w:hAnsi="宋体"/>
                <w:szCs w:val="21"/>
              </w:rPr>
              <w:t>≤</w:t>
            </w:r>
            <w:r w:rsidRPr="00375053">
              <w:rPr>
                <w:rFonts w:ascii="宋体" w:hAnsi="宋体" w:hint="eastAsia"/>
                <w:szCs w:val="21"/>
              </w:rPr>
              <w:t>0.5ml</w:t>
            </w:r>
            <w:r w:rsidRPr="00375053">
              <w:rPr>
                <w:rFonts w:ascii="宋体" w:hAnsi="宋体"/>
                <w:szCs w:val="21"/>
              </w:rPr>
              <w:t>,采用静脉血。</w:t>
            </w:r>
          </w:p>
        </w:tc>
      </w:tr>
      <w:tr w:rsidR="00726D64" w:rsidRPr="00375053" w:rsidTr="00F50BAB">
        <w:trPr>
          <w:trHeight w:val="201"/>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5、绝缘或加强绝缘对设备提供保护</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6、微处理器控制，用于提高可靠性和报告故障情况。</w:t>
            </w:r>
          </w:p>
        </w:tc>
      </w:tr>
      <w:tr w:rsidR="00726D64" w:rsidRPr="00375053" w:rsidTr="00F50BAB">
        <w:trPr>
          <w:trHeight w:val="12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7、</w:t>
            </w:r>
            <w:r w:rsidRPr="00375053">
              <w:rPr>
                <w:rFonts w:ascii="宋体" w:hAnsi="宋体"/>
                <w:szCs w:val="21"/>
              </w:rPr>
              <w:t>孵育</w:t>
            </w:r>
            <w:r w:rsidRPr="00375053">
              <w:rPr>
                <w:rFonts w:ascii="宋体" w:hAnsi="宋体" w:hint="eastAsia"/>
                <w:szCs w:val="21"/>
              </w:rPr>
              <w:t>温度（ºC）：36.5-37.5。</w:t>
            </w:r>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8、ED(4)0.8"（英寸）X1.0"（英寸）便于读数。</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9、打印机，用于记录检测结果的硬拷贝。</w:t>
            </w:r>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10、管尺寸：≥100毫米。</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11、检测管外部直径：≥13毫米。</w:t>
            </w:r>
          </w:p>
        </w:tc>
      </w:tr>
      <w:tr w:rsidR="00726D64" w:rsidRPr="00375053" w:rsidTr="00F50BAB">
        <w:trPr>
          <w:trHeight w:val="60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42121">
              <w:rPr>
                <w:rFonts w:ascii="宋体" w:hAnsi="宋体" w:hint="eastAsia"/>
                <w:szCs w:val="21"/>
              </w:rPr>
              <w:t>▲</w:t>
            </w:r>
            <w:r w:rsidRPr="00375053">
              <w:rPr>
                <w:rFonts w:ascii="宋体" w:hAnsi="宋体" w:hint="eastAsia"/>
                <w:szCs w:val="21"/>
              </w:rPr>
              <w:t>12、催化剂：可提供三种单一催化剂检测管及一种混合催化剂检测管。</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13、管保存方式：常室温下保存，无需冷藏。</w:t>
            </w:r>
          </w:p>
        </w:tc>
      </w:tr>
      <w:tr w:rsidR="00726D64" w:rsidRPr="00375053" w:rsidTr="00F50BAB">
        <w:trPr>
          <w:trHeight w:val="9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14、试管使用：原厂试剂单一测试管包装，直接上机测试，无需解冻。</w:t>
            </w:r>
          </w:p>
        </w:tc>
      </w:tr>
      <w:tr w:rsidR="00726D64" w:rsidRPr="00375053" w:rsidTr="00F50BAB">
        <w:trPr>
          <w:trHeight w:val="117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配置要求</w:t>
            </w:r>
          </w:p>
          <w:p w:rsidR="00726D64" w:rsidRPr="00375053" w:rsidRDefault="00726D64" w:rsidP="00F50BAB">
            <w:pPr>
              <w:rPr>
                <w:rFonts w:ascii="宋体" w:hAnsi="宋体"/>
                <w:szCs w:val="21"/>
              </w:rPr>
            </w:pPr>
            <w:r w:rsidRPr="00375053">
              <w:rPr>
                <w:rFonts w:ascii="宋体" w:hAnsi="宋体" w:hint="eastAsia"/>
                <w:szCs w:val="21"/>
              </w:rPr>
              <w:t>1</w:t>
            </w:r>
            <w:r w:rsidRPr="00375053">
              <w:rPr>
                <w:rFonts w:ascii="宋体" w:hAnsi="宋体"/>
                <w:szCs w:val="21"/>
              </w:rPr>
              <w:t>.</w:t>
            </w:r>
            <w:r w:rsidRPr="00375053">
              <w:rPr>
                <w:rFonts w:ascii="宋体" w:hAnsi="宋体" w:hint="eastAsia"/>
                <w:szCs w:val="21"/>
              </w:rPr>
              <w:t>电源</w:t>
            </w:r>
            <w:r w:rsidRPr="00375053">
              <w:rPr>
                <w:rFonts w:ascii="宋体" w:hAnsi="宋体"/>
                <w:szCs w:val="21"/>
              </w:rPr>
              <w:t>线        1</w:t>
            </w:r>
            <w:r w:rsidRPr="00375053">
              <w:rPr>
                <w:rFonts w:ascii="宋体" w:hAnsi="宋体" w:hint="eastAsia"/>
                <w:szCs w:val="21"/>
              </w:rPr>
              <w:t>条</w:t>
            </w:r>
          </w:p>
          <w:p w:rsidR="00726D64" w:rsidRPr="00375053" w:rsidRDefault="00726D64" w:rsidP="00F50BAB">
            <w:pPr>
              <w:rPr>
                <w:rFonts w:ascii="宋体" w:hAnsi="宋体"/>
                <w:szCs w:val="21"/>
              </w:rPr>
            </w:pPr>
            <w:r w:rsidRPr="00375053">
              <w:rPr>
                <w:rFonts w:ascii="宋体" w:hAnsi="宋体" w:hint="eastAsia"/>
                <w:szCs w:val="21"/>
              </w:rPr>
              <w:t>2.操作</w:t>
            </w:r>
            <w:r w:rsidRPr="00375053">
              <w:rPr>
                <w:rFonts w:ascii="宋体" w:hAnsi="宋体"/>
                <w:szCs w:val="21"/>
              </w:rPr>
              <w:t>手册      1</w:t>
            </w:r>
            <w:r w:rsidRPr="00375053">
              <w:rPr>
                <w:rFonts w:ascii="宋体" w:hAnsi="宋体" w:hint="eastAsia"/>
                <w:szCs w:val="21"/>
              </w:rPr>
              <w:t>本</w:t>
            </w:r>
          </w:p>
          <w:p w:rsidR="00726D64" w:rsidRPr="00375053" w:rsidRDefault="00726D64" w:rsidP="00F50BAB">
            <w:pPr>
              <w:rPr>
                <w:rFonts w:ascii="宋体" w:hAnsi="宋体" w:hint="eastAsia"/>
                <w:szCs w:val="21"/>
              </w:rPr>
            </w:pPr>
            <w:r w:rsidRPr="00375053">
              <w:rPr>
                <w:rFonts w:ascii="宋体" w:hAnsi="宋体" w:hint="eastAsia"/>
                <w:szCs w:val="21"/>
              </w:rPr>
              <w:t>3.记录</w:t>
            </w:r>
            <w:r w:rsidRPr="00375053">
              <w:rPr>
                <w:rFonts w:ascii="宋体" w:hAnsi="宋体"/>
                <w:szCs w:val="21"/>
              </w:rPr>
              <w:t>纸        1</w:t>
            </w:r>
            <w:r w:rsidRPr="00375053">
              <w:rPr>
                <w:rFonts w:ascii="宋体" w:hAnsi="宋体" w:hint="eastAsia"/>
                <w:szCs w:val="21"/>
              </w:rPr>
              <w:t>卷</w:t>
            </w:r>
          </w:p>
        </w:tc>
      </w:tr>
      <w:tr w:rsidR="00726D64" w:rsidRPr="00375053" w:rsidTr="00F50BAB">
        <w:trPr>
          <w:trHeight w:val="336"/>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11</w:t>
            </w:r>
          </w:p>
        </w:tc>
        <w:tc>
          <w:tcPr>
            <w:tcW w:w="1314" w:type="dxa"/>
            <w:vMerge w:val="restart"/>
            <w:vAlign w:val="center"/>
          </w:tcPr>
          <w:p w:rsidR="00726D64" w:rsidRPr="00375053" w:rsidRDefault="00726D64" w:rsidP="00F50BAB">
            <w:pPr>
              <w:jc w:val="center"/>
              <w:rPr>
                <w:rFonts w:ascii="宋体" w:hAnsi="宋体" w:cs="Arial" w:hint="eastAsia"/>
                <w:b/>
                <w:bCs/>
                <w:szCs w:val="21"/>
              </w:rPr>
            </w:pPr>
            <w:r w:rsidRPr="00375053">
              <w:rPr>
                <w:rFonts w:ascii="宋体" w:hAnsi="宋体" w:cs="Arial" w:hint="eastAsia"/>
                <w:b/>
                <w:bCs/>
                <w:szCs w:val="21"/>
              </w:rPr>
              <w:t>活化凝血原测定仪（ACT）</w:t>
            </w: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1、肝素监控浓度：可检测0-10单位肝素。</w:t>
            </w:r>
          </w:p>
        </w:tc>
      </w:tr>
      <w:tr w:rsidR="00726D64" w:rsidRPr="00375053" w:rsidTr="00F50BAB">
        <w:trPr>
          <w:trHeight w:val="60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42121">
              <w:rPr>
                <w:rFonts w:ascii="宋体" w:hAnsi="宋体" w:hint="eastAsia"/>
                <w:szCs w:val="21"/>
              </w:rPr>
              <w:t>▲</w:t>
            </w:r>
            <w:r w:rsidRPr="00375053">
              <w:rPr>
                <w:rFonts w:ascii="宋体" w:hAnsi="宋体" w:hint="eastAsia"/>
                <w:szCs w:val="21"/>
              </w:rPr>
              <w:t>2、检测系统：采两点（0º及90º）检测原理, 可提高检测的灵敏度，减少人为造成ACT的延长</w:t>
            </w:r>
            <w:r w:rsidRPr="00375053">
              <w:rPr>
                <w:rFonts w:ascii="宋体" w:hAnsi="宋体"/>
                <w:szCs w:val="21"/>
              </w:rPr>
              <w:t>.</w:t>
            </w:r>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w:t>
            </w:r>
            <w:r w:rsidRPr="00375053">
              <w:rPr>
                <w:rFonts w:ascii="宋体" w:hAnsi="宋体" w:hint="eastAsia"/>
                <w:szCs w:val="21"/>
              </w:rPr>
              <w:t>3、测量范围（秒）：0-1500。</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4、 需血量：</w:t>
            </w:r>
            <w:r w:rsidRPr="00375053">
              <w:rPr>
                <w:rFonts w:ascii="宋体" w:hAnsi="宋体"/>
                <w:szCs w:val="21"/>
              </w:rPr>
              <w:t>≤</w:t>
            </w:r>
            <w:r w:rsidRPr="00375053">
              <w:rPr>
                <w:rFonts w:ascii="宋体" w:hAnsi="宋体" w:hint="eastAsia"/>
                <w:szCs w:val="21"/>
              </w:rPr>
              <w:t>0.5ml</w:t>
            </w:r>
            <w:r w:rsidRPr="00375053">
              <w:rPr>
                <w:rFonts w:ascii="宋体" w:hAnsi="宋体"/>
                <w:szCs w:val="21"/>
              </w:rPr>
              <w:t>,采用静脉血。</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5、绝缘或加强绝缘对设备提供保护</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6、微处理器控制，用于提高可靠性和报告故障情况。</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7、</w:t>
            </w:r>
            <w:r w:rsidRPr="00375053">
              <w:rPr>
                <w:rFonts w:ascii="宋体" w:hAnsi="宋体"/>
                <w:szCs w:val="21"/>
              </w:rPr>
              <w:t>孵育</w:t>
            </w:r>
            <w:r w:rsidRPr="00375053">
              <w:rPr>
                <w:rFonts w:ascii="宋体" w:hAnsi="宋体" w:hint="eastAsia"/>
                <w:szCs w:val="21"/>
              </w:rPr>
              <w:t>温度（ºC）：36.5-37.5。</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8、ED(4)0.8"（英寸）X1.0"（英寸）便于读数。</w:t>
            </w:r>
          </w:p>
        </w:tc>
      </w:tr>
      <w:tr w:rsidR="00726D64" w:rsidRPr="00375053" w:rsidTr="00F50BAB">
        <w:trPr>
          <w:trHeight w:val="33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9、打印机，用于记录检测结果的硬拷贝。</w:t>
            </w:r>
          </w:p>
        </w:tc>
      </w:tr>
      <w:tr w:rsidR="00726D64" w:rsidRPr="00375053" w:rsidTr="00F50BAB">
        <w:trPr>
          <w:trHeight w:val="38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10、管尺寸：≥100毫米。</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11、检测管外部直径：≥13毫米。</w:t>
            </w:r>
          </w:p>
        </w:tc>
      </w:tr>
      <w:tr w:rsidR="00726D64" w:rsidRPr="00375053" w:rsidTr="00F50BAB">
        <w:trPr>
          <w:trHeight w:val="59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42121">
              <w:rPr>
                <w:rFonts w:ascii="宋体" w:hAnsi="宋体" w:hint="eastAsia"/>
                <w:szCs w:val="21"/>
              </w:rPr>
              <w:t>▲</w:t>
            </w:r>
            <w:r w:rsidRPr="00375053">
              <w:rPr>
                <w:rFonts w:ascii="宋体" w:hAnsi="宋体" w:hint="eastAsia"/>
                <w:szCs w:val="21"/>
              </w:rPr>
              <w:t>12、催化剂：可提供三种单一催化剂检测管及一种混合催化剂检测管。</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13、管保存方式：常室温下保存，无需冷藏。</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hint="eastAsia"/>
                <w:szCs w:val="21"/>
              </w:rPr>
              <w:t>14、试管使用：原厂试剂单一测试管包装，直接上机测试，无需解冻。</w:t>
            </w:r>
          </w:p>
        </w:tc>
      </w:tr>
      <w:tr w:rsidR="00726D64" w:rsidRPr="00375053" w:rsidTr="00F50BAB">
        <w:trPr>
          <w:trHeight w:val="77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配置要求</w:t>
            </w:r>
          </w:p>
          <w:p w:rsidR="00726D64" w:rsidRPr="00375053" w:rsidRDefault="00726D64" w:rsidP="00F50BAB">
            <w:pPr>
              <w:rPr>
                <w:rFonts w:ascii="宋体" w:hAnsi="宋体"/>
                <w:szCs w:val="21"/>
              </w:rPr>
            </w:pPr>
            <w:r w:rsidRPr="00375053">
              <w:rPr>
                <w:rFonts w:ascii="宋体" w:hAnsi="宋体" w:hint="eastAsia"/>
                <w:szCs w:val="21"/>
              </w:rPr>
              <w:t>1</w:t>
            </w:r>
            <w:r w:rsidRPr="00375053">
              <w:rPr>
                <w:rFonts w:ascii="宋体" w:hAnsi="宋体"/>
                <w:szCs w:val="21"/>
              </w:rPr>
              <w:t>.</w:t>
            </w:r>
            <w:r w:rsidRPr="00375053">
              <w:rPr>
                <w:rFonts w:ascii="宋体" w:hAnsi="宋体" w:hint="eastAsia"/>
                <w:szCs w:val="21"/>
              </w:rPr>
              <w:t>电源</w:t>
            </w:r>
            <w:r w:rsidRPr="00375053">
              <w:rPr>
                <w:rFonts w:ascii="宋体" w:hAnsi="宋体"/>
                <w:szCs w:val="21"/>
              </w:rPr>
              <w:t>线        1</w:t>
            </w:r>
            <w:r w:rsidRPr="00375053">
              <w:rPr>
                <w:rFonts w:ascii="宋体" w:hAnsi="宋体" w:hint="eastAsia"/>
                <w:szCs w:val="21"/>
              </w:rPr>
              <w:t>条</w:t>
            </w:r>
          </w:p>
          <w:p w:rsidR="00726D64" w:rsidRPr="00375053" w:rsidRDefault="00726D64" w:rsidP="00F50BAB">
            <w:pPr>
              <w:rPr>
                <w:rFonts w:ascii="宋体" w:hAnsi="宋体"/>
                <w:szCs w:val="21"/>
              </w:rPr>
            </w:pPr>
            <w:r w:rsidRPr="00375053">
              <w:rPr>
                <w:rFonts w:ascii="宋体" w:hAnsi="宋体" w:hint="eastAsia"/>
                <w:szCs w:val="21"/>
              </w:rPr>
              <w:t>2.操作</w:t>
            </w:r>
            <w:r w:rsidRPr="00375053">
              <w:rPr>
                <w:rFonts w:ascii="宋体" w:hAnsi="宋体"/>
                <w:szCs w:val="21"/>
              </w:rPr>
              <w:t>手册      1</w:t>
            </w:r>
            <w:r w:rsidRPr="00375053">
              <w:rPr>
                <w:rFonts w:ascii="宋体" w:hAnsi="宋体" w:hint="eastAsia"/>
                <w:szCs w:val="21"/>
              </w:rPr>
              <w:t>本</w:t>
            </w:r>
          </w:p>
          <w:p w:rsidR="00726D64" w:rsidRPr="00375053" w:rsidRDefault="00726D64" w:rsidP="00F50BAB">
            <w:pPr>
              <w:rPr>
                <w:rFonts w:ascii="宋体" w:hAnsi="宋体" w:hint="eastAsia"/>
                <w:szCs w:val="21"/>
              </w:rPr>
            </w:pPr>
            <w:r w:rsidRPr="00375053">
              <w:rPr>
                <w:rFonts w:ascii="宋体" w:hAnsi="宋体" w:hint="eastAsia"/>
                <w:szCs w:val="21"/>
              </w:rPr>
              <w:t>3.记录</w:t>
            </w:r>
            <w:r w:rsidRPr="00375053">
              <w:rPr>
                <w:rFonts w:ascii="宋体" w:hAnsi="宋体"/>
                <w:szCs w:val="21"/>
              </w:rPr>
              <w:t>纸        1</w:t>
            </w:r>
            <w:r w:rsidRPr="00375053">
              <w:rPr>
                <w:rFonts w:ascii="宋体" w:hAnsi="宋体" w:hint="eastAsia"/>
                <w:szCs w:val="21"/>
              </w:rPr>
              <w:t>卷</w:t>
            </w:r>
          </w:p>
        </w:tc>
      </w:tr>
      <w:tr w:rsidR="00726D64" w:rsidRPr="00375053" w:rsidTr="00F50BAB">
        <w:trPr>
          <w:trHeight w:val="216"/>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12</w:t>
            </w:r>
          </w:p>
        </w:tc>
        <w:tc>
          <w:tcPr>
            <w:tcW w:w="1314" w:type="dxa"/>
            <w:vMerge w:val="restart"/>
            <w:vAlign w:val="center"/>
          </w:tcPr>
          <w:p w:rsidR="00726D64" w:rsidRPr="00375053" w:rsidRDefault="00726D64" w:rsidP="00F50BAB">
            <w:pPr>
              <w:jc w:val="center"/>
              <w:rPr>
                <w:rFonts w:ascii="宋体" w:hAnsi="宋体" w:cs="Arial" w:hint="eastAsia"/>
                <w:b/>
                <w:bCs/>
                <w:szCs w:val="21"/>
              </w:rPr>
            </w:pPr>
            <w:r w:rsidRPr="00375053">
              <w:rPr>
                <w:rFonts w:ascii="宋体" w:hAnsi="宋体" w:cs="Arial" w:hint="eastAsia"/>
                <w:b/>
                <w:bCs/>
                <w:szCs w:val="21"/>
              </w:rPr>
              <w:t>电热恒温培养箱</w:t>
            </w:r>
          </w:p>
        </w:tc>
        <w:tc>
          <w:tcPr>
            <w:tcW w:w="6482" w:type="dxa"/>
          </w:tcPr>
          <w:p w:rsidR="00726D64" w:rsidRPr="00342121" w:rsidRDefault="00726D64" w:rsidP="00F50BAB">
            <w:pPr>
              <w:rPr>
                <w:rFonts w:ascii="宋体" w:hAnsi="宋体" w:hint="eastAsia"/>
                <w:szCs w:val="21"/>
              </w:rPr>
            </w:pPr>
            <w:r w:rsidRPr="00342121">
              <w:rPr>
                <w:rFonts w:ascii="宋体" w:hAnsi="宋体"/>
                <w:szCs w:val="21"/>
              </w:rPr>
              <w:t>1:</w:t>
            </w:r>
            <w:r w:rsidRPr="00342121">
              <w:rPr>
                <w:rFonts w:ascii="宋体" w:hAnsi="宋体" w:hint="eastAsia"/>
                <w:szCs w:val="21"/>
              </w:rPr>
              <w:t>工作室尺寸:</w:t>
            </w:r>
            <w:r w:rsidRPr="00375053">
              <w:rPr>
                <w:rFonts w:ascii="宋体" w:hAnsi="宋体" w:hint="eastAsia"/>
                <w:szCs w:val="21"/>
              </w:rPr>
              <w:t xml:space="preserve"> ≥</w:t>
            </w:r>
            <w:hyperlink r:id="rId21" w:history="1">
              <w:r w:rsidRPr="00342121">
                <w:rPr>
                  <w:rFonts w:ascii="宋体" w:hAnsi="宋体" w:hint="eastAsia"/>
                  <w:szCs w:val="21"/>
                </w:rPr>
                <w:t>400*400*500mm</w:t>
              </w:r>
            </w:hyperlink>
          </w:p>
        </w:tc>
      </w:tr>
      <w:tr w:rsidR="00726D64" w:rsidRPr="00375053" w:rsidTr="00F50BAB">
        <w:trPr>
          <w:trHeight w:val="35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2:</w:t>
            </w:r>
            <w:r w:rsidRPr="00342121">
              <w:rPr>
                <w:rFonts w:ascii="宋体" w:hAnsi="宋体" w:hint="eastAsia"/>
                <w:szCs w:val="21"/>
              </w:rPr>
              <w:t>控温范围:</w:t>
            </w:r>
            <w:hyperlink r:id="rId22" w:history="1">
              <w:r w:rsidRPr="00342121">
                <w:rPr>
                  <w:rFonts w:ascii="宋体" w:hAnsi="宋体" w:hint="eastAsia"/>
                  <w:szCs w:val="21"/>
                </w:rPr>
                <w:t>室温</w:t>
              </w:r>
              <w:r w:rsidRPr="00342121">
                <w:rPr>
                  <w:rFonts w:ascii="宋体" w:hAnsi="宋体" w:hint="eastAsia"/>
                  <w:szCs w:val="21"/>
                </w:rPr>
                <w:t>+</w:t>
              </w:r>
              <w:r w:rsidRPr="00342121">
                <w:rPr>
                  <w:rFonts w:ascii="宋体" w:hAnsi="宋体" w:hint="eastAsia"/>
                  <w:szCs w:val="21"/>
                </w:rPr>
                <w:t>5-65℃</w:t>
              </w:r>
            </w:hyperlink>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3:</w:t>
            </w:r>
            <w:r w:rsidRPr="00342121">
              <w:rPr>
                <w:rFonts w:ascii="宋体" w:hAnsi="宋体" w:hint="eastAsia"/>
                <w:szCs w:val="21"/>
              </w:rPr>
              <w:t>温度波动:</w:t>
            </w:r>
            <w:hyperlink r:id="rId23" w:history="1">
              <w:r w:rsidRPr="00342121">
                <w:rPr>
                  <w:rFonts w:ascii="宋体" w:hAnsi="宋体" w:hint="eastAsia"/>
                  <w:szCs w:val="21"/>
                </w:rPr>
                <w:t>±0.5℃</w:t>
              </w:r>
            </w:hyperlink>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4:</w:t>
            </w:r>
            <w:r w:rsidRPr="00342121">
              <w:rPr>
                <w:rFonts w:ascii="宋体" w:hAnsi="宋体" w:hint="eastAsia"/>
                <w:szCs w:val="21"/>
              </w:rPr>
              <w:t>功率:</w:t>
            </w:r>
            <w:hyperlink r:id="rId24" w:history="1">
              <w:r w:rsidRPr="00342121">
                <w:rPr>
                  <w:rFonts w:ascii="宋体" w:hAnsi="宋体" w:hint="eastAsia"/>
                  <w:szCs w:val="21"/>
                </w:rPr>
                <w:t>250W</w:t>
              </w:r>
            </w:hyperlink>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5:</w:t>
            </w:r>
            <w:r w:rsidRPr="00342121">
              <w:rPr>
                <w:rFonts w:ascii="宋体" w:hAnsi="宋体" w:hint="eastAsia"/>
                <w:szCs w:val="21"/>
              </w:rPr>
              <w:t>工作室材质:</w:t>
            </w:r>
            <w:hyperlink r:id="rId25" w:history="1">
              <w:r w:rsidRPr="00342121">
                <w:rPr>
                  <w:rFonts w:ascii="宋体" w:hAnsi="宋体" w:hint="eastAsia"/>
                  <w:szCs w:val="21"/>
                </w:rPr>
                <w:t>镜面不锈钢内胆</w:t>
              </w:r>
            </w:hyperlink>
          </w:p>
        </w:tc>
      </w:tr>
      <w:tr w:rsidR="00726D64" w:rsidRPr="00375053" w:rsidTr="00F50BAB">
        <w:trPr>
          <w:trHeight w:val="57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6:</w:t>
            </w:r>
            <w:r w:rsidRPr="00342121">
              <w:rPr>
                <w:rFonts w:ascii="宋体" w:hAnsi="宋体" w:hint="eastAsia"/>
                <w:szCs w:val="21"/>
              </w:rPr>
              <w:t xml:space="preserve"> 微电脑智能控温仪，具有设定、测定温度双数字显示和</w:t>
            </w:r>
            <w:r w:rsidRPr="00342121">
              <w:rPr>
                <w:rFonts w:ascii="宋体" w:hAnsi="宋体"/>
                <w:szCs w:val="21"/>
              </w:rPr>
              <w:t xml:space="preserve">    </w:t>
            </w:r>
            <w:r w:rsidRPr="00342121">
              <w:rPr>
                <w:rFonts w:ascii="宋体" w:hAnsi="宋体" w:hint="eastAsia"/>
                <w:szCs w:val="21"/>
              </w:rPr>
              <w:t>PID自整功能，控温精确、可靠。</w:t>
            </w:r>
          </w:p>
        </w:tc>
      </w:tr>
      <w:tr w:rsidR="00726D64" w:rsidRPr="00375053" w:rsidTr="00F50BAB">
        <w:trPr>
          <w:trHeight w:val="57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7:</w:t>
            </w:r>
            <w:r w:rsidRPr="00342121">
              <w:rPr>
                <w:rFonts w:ascii="宋体" w:hAnsi="宋体" w:hint="eastAsia"/>
                <w:szCs w:val="21"/>
              </w:rPr>
              <w:t xml:space="preserve"> 内外双重门结构，温度波动小。内门采用全钢化玻璃门，打开外门，观察箱内情时不影响箱内温度。</w:t>
            </w:r>
          </w:p>
        </w:tc>
      </w:tr>
      <w:tr w:rsidR="00726D64" w:rsidRPr="00375053" w:rsidTr="00F50BAB">
        <w:trPr>
          <w:trHeight w:val="25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8:</w:t>
            </w:r>
            <w:r w:rsidRPr="00342121">
              <w:rPr>
                <w:rFonts w:ascii="宋体" w:hAnsi="宋体" w:hint="eastAsia"/>
                <w:szCs w:val="21"/>
              </w:rPr>
              <w:t>采用镜面不锈钢内胆，四角半圆弧易清洗。</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cs="Arial" w:hint="eastAsia"/>
                <w:b/>
                <w:bCs/>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9:</w:t>
            </w:r>
            <w:r w:rsidRPr="00342121">
              <w:rPr>
                <w:rFonts w:ascii="宋体" w:hAnsi="宋体" w:hint="eastAsia"/>
                <w:szCs w:val="21"/>
              </w:rPr>
              <w:t>电源电压:</w:t>
            </w:r>
            <w:hyperlink r:id="rId26" w:history="1">
              <w:r w:rsidRPr="00342121">
                <w:rPr>
                  <w:rFonts w:ascii="宋体" w:hAnsi="宋体" w:hint="eastAsia"/>
                  <w:szCs w:val="21"/>
                </w:rPr>
                <w:t>220V-50HZ</w:t>
              </w:r>
            </w:hyperlink>
          </w:p>
        </w:tc>
      </w:tr>
      <w:tr w:rsidR="00726D64" w:rsidRPr="00375053" w:rsidTr="00F50BAB">
        <w:trPr>
          <w:trHeight w:val="580"/>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13</w:t>
            </w:r>
          </w:p>
        </w:tc>
        <w:tc>
          <w:tcPr>
            <w:tcW w:w="1314" w:type="dxa"/>
            <w:vMerge w:val="restart"/>
            <w:vAlign w:val="center"/>
          </w:tcPr>
          <w:p w:rsidR="00726D64" w:rsidRPr="00375053" w:rsidRDefault="00726D64" w:rsidP="00F50BAB">
            <w:pPr>
              <w:jc w:val="center"/>
              <w:rPr>
                <w:rFonts w:ascii="宋体" w:hAnsi="宋体"/>
                <w:szCs w:val="21"/>
              </w:rPr>
            </w:pPr>
            <w:r w:rsidRPr="00375053">
              <w:rPr>
                <w:rFonts w:ascii="宋体" w:hAnsi="宋体" w:hint="eastAsia"/>
                <w:szCs w:val="21"/>
              </w:rPr>
              <w:t>血液流变</w:t>
            </w:r>
            <w:r w:rsidRPr="00375053">
              <w:rPr>
                <w:rFonts w:ascii="宋体" w:hAnsi="宋体"/>
                <w:szCs w:val="21"/>
              </w:rPr>
              <w:t>分析仪</w:t>
            </w:r>
          </w:p>
          <w:p w:rsidR="00726D64" w:rsidRPr="00375053" w:rsidRDefault="00726D64" w:rsidP="00F50BAB">
            <w:pPr>
              <w:jc w:val="center"/>
              <w:rPr>
                <w:rFonts w:ascii="宋体" w:hAnsi="宋体" w:hint="eastAsia"/>
                <w:b/>
                <w:bCs/>
                <w:spacing w:val="10"/>
                <w:szCs w:val="21"/>
              </w:rPr>
            </w:pPr>
          </w:p>
        </w:tc>
        <w:tc>
          <w:tcPr>
            <w:tcW w:w="6482" w:type="dxa"/>
          </w:tcPr>
          <w:p w:rsidR="00726D64" w:rsidRPr="00375053" w:rsidRDefault="00726D64" w:rsidP="00F50BAB">
            <w:pPr>
              <w:rPr>
                <w:rFonts w:ascii="宋体" w:hAnsi="宋体" w:hint="eastAsia"/>
                <w:szCs w:val="21"/>
              </w:rPr>
            </w:pPr>
            <w:r w:rsidRPr="00375053">
              <w:rPr>
                <w:rFonts w:ascii="宋体" w:hAnsi="宋体"/>
                <w:szCs w:val="21"/>
              </w:rPr>
              <w:t>1:</w:t>
            </w:r>
            <w:r w:rsidRPr="00375053">
              <w:rPr>
                <w:rFonts w:ascii="宋体" w:hAnsi="宋体" w:hint="eastAsia"/>
                <w:szCs w:val="21"/>
              </w:rPr>
              <w:t>测试原理：全血测试方法：锥板法。血浆测试方法：锥板法、毛细管法；</w:t>
            </w:r>
          </w:p>
        </w:tc>
      </w:tr>
      <w:tr w:rsidR="00726D64" w:rsidRPr="00375053" w:rsidTr="00F50BAB">
        <w:trPr>
          <w:trHeight w:val="12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2:</w:t>
            </w:r>
            <w:r w:rsidRPr="00375053">
              <w:rPr>
                <w:rFonts w:ascii="宋体" w:hAnsi="宋体" w:hint="eastAsia"/>
                <w:szCs w:val="21"/>
              </w:rPr>
              <w:t>测量方式：锥板法采用快速、全量程、逐点、稳态测量方式；毛细</w:t>
            </w:r>
            <w:r w:rsidRPr="00375053">
              <w:rPr>
                <w:rFonts w:ascii="宋体" w:hAnsi="宋体" w:hint="eastAsia"/>
                <w:szCs w:val="21"/>
              </w:rPr>
              <w:lastRenderedPageBreak/>
              <w:t>管法采用微量毛细管快速测量方式（压力传感式）；</w:t>
            </w:r>
          </w:p>
        </w:tc>
      </w:tr>
      <w:tr w:rsidR="00726D64" w:rsidRPr="00375053" w:rsidTr="00F50BAB">
        <w:trPr>
          <w:trHeight w:val="64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3:</w:t>
            </w:r>
            <w:r w:rsidRPr="00375053">
              <w:rPr>
                <w:rFonts w:ascii="宋体" w:hAnsi="宋体" w:hint="eastAsia"/>
                <w:szCs w:val="21"/>
              </w:rPr>
              <w:t>锥板法信号采集方式采用高精度光栅细分技术，实现全血快速、全量程、逐点测量；</w:t>
            </w:r>
          </w:p>
        </w:tc>
      </w:tr>
      <w:tr w:rsidR="00726D64" w:rsidRPr="00375053" w:rsidTr="00F50BAB">
        <w:trPr>
          <w:trHeight w:val="641"/>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42121">
              <w:rPr>
                <w:rFonts w:ascii="宋体" w:hAnsi="宋体" w:hint="eastAsia"/>
                <w:szCs w:val="21"/>
              </w:rPr>
              <w:t>▲</w:t>
            </w:r>
            <w:r w:rsidRPr="00375053">
              <w:rPr>
                <w:rFonts w:ascii="宋体" w:hAnsi="宋体"/>
                <w:szCs w:val="21"/>
              </w:rPr>
              <w:t>4:</w:t>
            </w:r>
            <w:r w:rsidRPr="00375053">
              <w:rPr>
                <w:rFonts w:ascii="宋体" w:hAnsi="宋体" w:hint="eastAsia"/>
                <w:szCs w:val="21"/>
              </w:rPr>
              <w:t>毛细管法信号采集方式采用自跟踪液面微分捕获技术，保证血浆结果准确性高、抗干扰性强；</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5:</w:t>
            </w:r>
            <w:r w:rsidRPr="00375053">
              <w:rPr>
                <w:rFonts w:ascii="宋体" w:hAnsi="宋体" w:hint="eastAsia"/>
                <w:szCs w:val="21"/>
              </w:rPr>
              <w:t>工作模式：双针双盘、双方法学双测试系统可同时并行工作；</w:t>
            </w:r>
          </w:p>
        </w:tc>
      </w:tr>
      <w:tr w:rsidR="00726D64" w:rsidRPr="00375053" w:rsidTr="00F50BAB">
        <w:trPr>
          <w:trHeight w:val="63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42121">
              <w:rPr>
                <w:rFonts w:ascii="宋体" w:hAnsi="宋体" w:hint="eastAsia"/>
                <w:szCs w:val="21"/>
              </w:rPr>
              <w:t>▲</w:t>
            </w:r>
            <w:r w:rsidRPr="00375053">
              <w:rPr>
                <w:rFonts w:ascii="宋体" w:hAnsi="宋体"/>
                <w:szCs w:val="21"/>
              </w:rPr>
              <w:t>6:测量精度：牛顿流体粘度的准确性误差＜±0.1%，非牛顿流体粘度的准确性误差＜±1%；</w:t>
            </w:r>
          </w:p>
        </w:tc>
      </w:tr>
      <w:tr w:rsidR="00726D64" w:rsidRPr="00375053" w:rsidTr="00F50BAB">
        <w:trPr>
          <w:trHeight w:val="63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7:变异系数：牛顿流体粘度的变异系数≤0.5%，非牛顿流体粘度的变异系数≤2%；</w:t>
            </w:r>
          </w:p>
        </w:tc>
      </w:tr>
      <w:tr w:rsidR="00726D64" w:rsidRPr="00375053" w:rsidTr="00F50BAB">
        <w:trPr>
          <w:trHeight w:val="63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8:</w:t>
            </w:r>
            <w:r w:rsidRPr="00375053">
              <w:rPr>
                <w:rFonts w:ascii="宋体" w:hAnsi="宋体" w:hint="eastAsia"/>
                <w:szCs w:val="21"/>
              </w:rPr>
              <w:t>测试时间：全血测试时间≤30秒/标本，血浆测试时间≤0.5秒/标本；</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9</w:t>
            </w:r>
            <w:r w:rsidRPr="00375053">
              <w:rPr>
                <w:rFonts w:ascii="宋体" w:hAnsi="宋体" w:hint="eastAsia"/>
                <w:szCs w:val="21"/>
              </w:rPr>
              <w:t>：粘度测试范围：（0～60）mPa·s；切应力范围：（0～12000）mPa；</w:t>
            </w:r>
          </w:p>
        </w:tc>
      </w:tr>
      <w:tr w:rsidR="00726D64" w:rsidRPr="00375053" w:rsidTr="00F50BAB">
        <w:trPr>
          <w:trHeight w:val="63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42121">
              <w:rPr>
                <w:rFonts w:ascii="宋体" w:hAnsi="宋体" w:hint="eastAsia"/>
                <w:szCs w:val="21"/>
              </w:rPr>
              <w:t>▲</w:t>
            </w:r>
            <w:r w:rsidRPr="00375053">
              <w:rPr>
                <w:rFonts w:ascii="宋体" w:hAnsi="宋体"/>
                <w:szCs w:val="21"/>
              </w:rPr>
              <w:t>10:</w:t>
            </w:r>
            <w:r w:rsidRPr="00375053">
              <w:rPr>
                <w:rFonts w:ascii="宋体" w:hAnsi="宋体" w:hint="eastAsia"/>
                <w:szCs w:val="21"/>
              </w:rPr>
              <w:t>加样量：全血加样量200～800ul范围可调，满足不同用户需求；血浆加样量≤200ul；</w:t>
            </w:r>
          </w:p>
        </w:tc>
      </w:tr>
      <w:tr w:rsidR="00726D64" w:rsidRPr="00375053" w:rsidTr="00F50BAB">
        <w:trPr>
          <w:trHeight w:val="32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11:</w:t>
            </w:r>
            <w:r w:rsidRPr="00375053">
              <w:rPr>
                <w:rFonts w:ascii="宋体" w:hAnsi="宋体" w:hint="eastAsia"/>
                <w:szCs w:val="21"/>
              </w:rPr>
              <w:t>机芯材质：钛合金；</w:t>
            </w:r>
          </w:p>
        </w:tc>
      </w:tr>
      <w:tr w:rsidR="00726D64" w:rsidRPr="00375053" w:rsidTr="00F50BAB">
        <w:trPr>
          <w:trHeight w:val="191"/>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12:</w:t>
            </w:r>
            <w:r w:rsidRPr="00375053">
              <w:rPr>
                <w:rFonts w:ascii="宋体" w:hAnsi="宋体" w:hint="eastAsia"/>
                <w:szCs w:val="21"/>
              </w:rPr>
              <w:t>样品位：双90孔位，全开放、可互换，适用于任意试管；</w:t>
            </w:r>
          </w:p>
        </w:tc>
      </w:tr>
      <w:tr w:rsidR="00726D64" w:rsidRPr="00375053" w:rsidTr="00F50BAB">
        <w:trPr>
          <w:trHeight w:val="64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13:</w:t>
            </w:r>
            <w:r w:rsidRPr="00375053">
              <w:rPr>
                <w:rFonts w:ascii="宋体" w:hAnsi="宋体" w:hint="eastAsia"/>
                <w:szCs w:val="21"/>
              </w:rPr>
              <w:t>混匀方式：采用优化的多点变量动态吸吐式混匀方式，混匀更充分、更彻底，完全避免破坏红细胞；</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14:</w:t>
            </w:r>
            <w:r w:rsidRPr="00375053">
              <w:rPr>
                <w:rFonts w:ascii="宋体" w:hAnsi="宋体" w:hint="eastAsia"/>
                <w:szCs w:val="21"/>
              </w:rPr>
              <w:t>进排液系统：均采用挤压式蠕动泵，加样针具有液位感应功能；</w:t>
            </w:r>
          </w:p>
        </w:tc>
      </w:tr>
      <w:tr w:rsidR="00726D64" w:rsidRPr="00375053" w:rsidTr="00F50BAB">
        <w:trPr>
          <w:trHeight w:val="43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15:</w:t>
            </w:r>
            <w:r w:rsidRPr="00375053">
              <w:rPr>
                <w:rFonts w:ascii="宋体" w:hAnsi="宋体" w:hint="eastAsia"/>
                <w:szCs w:val="21"/>
              </w:rPr>
              <w:t>仪器控制：采用工作站的控制方式实现仪器控制功能，RS-232、485、USB接口任选；</w:t>
            </w:r>
          </w:p>
        </w:tc>
      </w:tr>
      <w:tr w:rsidR="00726D64" w:rsidRPr="00375053" w:rsidTr="00F50BAB">
        <w:trPr>
          <w:trHeight w:val="91"/>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16:</w:t>
            </w:r>
            <w:r w:rsidRPr="00375053">
              <w:rPr>
                <w:rFonts w:ascii="宋体" w:hAnsi="宋体" w:hint="eastAsia"/>
                <w:szCs w:val="21"/>
              </w:rPr>
              <w:t>温度控制：37℃±0.1℃；</w:t>
            </w:r>
          </w:p>
        </w:tc>
      </w:tr>
      <w:tr w:rsidR="00726D64" w:rsidRPr="00375053" w:rsidTr="00F50BAB">
        <w:trPr>
          <w:trHeight w:val="91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17:</w:t>
            </w:r>
            <w:r w:rsidRPr="00375053">
              <w:rPr>
                <w:rFonts w:ascii="宋体" w:hAnsi="宋体" w:hint="eastAsia"/>
                <w:szCs w:val="21"/>
              </w:rPr>
              <w:t>质控：原厂配套质控物，可溯源至国家级非牛顿流体标准物；具有原厂配套的经药监局注册的牛顿流体质控物，可溯源至国家标准物质中心提供的国家一级标准粘度液</w:t>
            </w:r>
          </w:p>
        </w:tc>
      </w:tr>
      <w:tr w:rsidR="00726D64" w:rsidRPr="00375053" w:rsidTr="00F50BAB">
        <w:trPr>
          <w:trHeight w:val="23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18:</w:t>
            </w:r>
            <w:r w:rsidRPr="00375053">
              <w:rPr>
                <w:rFonts w:ascii="宋体" w:hAnsi="宋体" w:hint="eastAsia"/>
                <w:szCs w:val="21"/>
              </w:rPr>
              <w:t>定标功能：牛顿流体采用国家标准物质中心提供的一级标准粘度液进行定标，投标产品制造商所生产的非牛顿流体粘度标准物质获得国家标准物质证书；</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19:</w:t>
            </w:r>
            <w:r w:rsidRPr="00375053">
              <w:rPr>
                <w:rFonts w:ascii="宋体" w:hAnsi="宋体" w:hint="eastAsia"/>
                <w:szCs w:val="21"/>
              </w:rPr>
              <w:t>报告单模式：开放式，报告单版面自定义、现场可修改；</w:t>
            </w:r>
          </w:p>
        </w:tc>
      </w:tr>
      <w:tr w:rsidR="00726D64" w:rsidRPr="00375053" w:rsidTr="00F50BAB">
        <w:trPr>
          <w:trHeight w:val="306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75053" w:rsidRDefault="00726D64" w:rsidP="00F50BAB">
            <w:pPr>
              <w:rPr>
                <w:rFonts w:ascii="宋体" w:hAnsi="宋体"/>
                <w:szCs w:val="21"/>
              </w:rPr>
            </w:pPr>
            <w:r w:rsidRPr="00375053">
              <w:rPr>
                <w:rFonts w:ascii="宋体" w:hAnsi="宋体"/>
                <w:szCs w:val="21"/>
              </w:rPr>
              <w:t>配置要求</w:t>
            </w:r>
          </w:p>
          <w:p w:rsidR="00726D64" w:rsidRDefault="00726D64" w:rsidP="00F50BAB">
            <w:pPr>
              <w:rPr>
                <w:rFonts w:ascii="宋体" w:hAnsi="宋体" w:hint="eastAsia"/>
                <w:szCs w:val="21"/>
              </w:rPr>
            </w:pPr>
            <w:r w:rsidRPr="00375053">
              <w:rPr>
                <w:rFonts w:ascii="宋体" w:hAnsi="宋体"/>
                <w:szCs w:val="21"/>
              </w:rPr>
              <w:t>1.电脑</w:t>
            </w:r>
            <w:r>
              <w:rPr>
                <w:rFonts w:ascii="宋体" w:hAnsi="宋体" w:hint="eastAsia"/>
                <w:szCs w:val="21"/>
              </w:rPr>
              <w:t xml:space="preserve"> </w:t>
            </w:r>
            <w:r w:rsidRPr="00342121">
              <w:rPr>
                <w:rFonts w:ascii="宋体" w:hAnsi="宋体"/>
                <w:szCs w:val="21"/>
              </w:rPr>
              <w:t>七代酷睿处理器</w:t>
            </w:r>
          </w:p>
          <w:p w:rsidR="00726D64" w:rsidRDefault="00726D64" w:rsidP="00F50BAB">
            <w:pPr>
              <w:ind w:firstLineChars="100" w:firstLine="210"/>
              <w:rPr>
                <w:rFonts w:ascii="宋体" w:hAnsi="宋体" w:hint="eastAsia"/>
                <w:szCs w:val="21"/>
              </w:rPr>
            </w:pPr>
            <w:r w:rsidRPr="00342121">
              <w:rPr>
                <w:rFonts w:ascii="宋体" w:hAnsi="宋体"/>
                <w:szCs w:val="21"/>
              </w:rPr>
              <w:t xml:space="preserve">主机+19.5英寸显示器 </w:t>
            </w:r>
          </w:p>
          <w:p w:rsidR="00726D64" w:rsidRPr="00375053" w:rsidRDefault="00726D64" w:rsidP="00F50BAB">
            <w:pPr>
              <w:ind w:firstLineChars="100" w:firstLine="210"/>
              <w:rPr>
                <w:rFonts w:ascii="宋体" w:hAnsi="宋体" w:hint="eastAsia"/>
                <w:szCs w:val="21"/>
              </w:rPr>
            </w:pPr>
            <w:r w:rsidRPr="00342121">
              <w:rPr>
                <w:rFonts w:ascii="宋体" w:hAnsi="宋体"/>
                <w:szCs w:val="21"/>
              </w:rPr>
              <w:t>i3-7100/4G/1T+120G固态/核显</w:t>
            </w:r>
            <w:r w:rsidRPr="00375053">
              <w:rPr>
                <w:rFonts w:ascii="宋体" w:hAnsi="宋体" w:hint="eastAsia"/>
                <w:szCs w:val="21"/>
              </w:rPr>
              <w:t xml:space="preserve">        </w:t>
            </w:r>
            <w:r>
              <w:rPr>
                <w:rFonts w:ascii="宋体" w:hAnsi="宋体"/>
                <w:szCs w:val="21"/>
              </w:rPr>
              <w:t xml:space="preserve">    </w:t>
            </w:r>
            <w:r w:rsidRPr="00375053">
              <w:rPr>
                <w:rFonts w:ascii="宋体" w:hAnsi="宋体"/>
                <w:szCs w:val="21"/>
              </w:rPr>
              <w:t xml:space="preserve">    1台</w:t>
            </w:r>
          </w:p>
          <w:p w:rsidR="00726D64" w:rsidRPr="00375053" w:rsidRDefault="00726D64" w:rsidP="00F50BAB">
            <w:pPr>
              <w:rPr>
                <w:rFonts w:ascii="宋体" w:hAnsi="宋体"/>
                <w:szCs w:val="21"/>
              </w:rPr>
            </w:pPr>
            <w:r w:rsidRPr="00375053">
              <w:rPr>
                <w:rFonts w:ascii="宋体" w:hAnsi="宋体"/>
                <w:szCs w:val="21"/>
              </w:rPr>
              <w:t>2.</w:t>
            </w:r>
            <w:r w:rsidRPr="00375053">
              <w:rPr>
                <w:rFonts w:ascii="宋体" w:hAnsi="宋体" w:hint="eastAsia"/>
                <w:szCs w:val="21"/>
              </w:rPr>
              <w:t>数据线</w:t>
            </w:r>
            <w:r w:rsidRPr="00375053">
              <w:rPr>
                <w:rFonts w:ascii="宋体" w:hAnsi="宋体"/>
                <w:szCs w:val="21"/>
              </w:rPr>
              <w:t xml:space="preserve">                                      1</w:t>
            </w:r>
            <w:r w:rsidRPr="00375053">
              <w:rPr>
                <w:rFonts w:ascii="宋体" w:hAnsi="宋体" w:hint="eastAsia"/>
                <w:szCs w:val="21"/>
              </w:rPr>
              <w:t>条</w:t>
            </w:r>
          </w:p>
          <w:p w:rsidR="00726D64" w:rsidRPr="00375053" w:rsidRDefault="00726D64" w:rsidP="00F50BAB">
            <w:pPr>
              <w:rPr>
                <w:rFonts w:ascii="宋体" w:hAnsi="宋体"/>
                <w:szCs w:val="21"/>
              </w:rPr>
            </w:pPr>
            <w:r w:rsidRPr="00375053">
              <w:rPr>
                <w:rFonts w:ascii="宋体" w:hAnsi="宋体" w:hint="eastAsia"/>
                <w:szCs w:val="21"/>
              </w:rPr>
              <w:t>3.水平仪</w:t>
            </w:r>
            <w:r w:rsidRPr="00375053">
              <w:rPr>
                <w:rFonts w:ascii="宋体" w:hAnsi="宋体"/>
                <w:szCs w:val="21"/>
              </w:rPr>
              <w:t xml:space="preserve">                                      1</w:t>
            </w:r>
            <w:r w:rsidRPr="00375053">
              <w:rPr>
                <w:rFonts w:ascii="宋体" w:hAnsi="宋体" w:hint="eastAsia"/>
                <w:szCs w:val="21"/>
              </w:rPr>
              <w:t>个</w:t>
            </w:r>
          </w:p>
          <w:p w:rsidR="00726D64" w:rsidRPr="00375053" w:rsidRDefault="00726D64" w:rsidP="00F50BAB">
            <w:pPr>
              <w:rPr>
                <w:rFonts w:ascii="宋体" w:hAnsi="宋体"/>
                <w:szCs w:val="21"/>
              </w:rPr>
            </w:pPr>
            <w:r w:rsidRPr="00375053">
              <w:rPr>
                <w:rFonts w:ascii="宋体" w:hAnsi="宋体" w:hint="eastAsia"/>
                <w:szCs w:val="21"/>
              </w:rPr>
              <w:t>4.试管</w:t>
            </w:r>
            <w:r w:rsidRPr="00375053">
              <w:rPr>
                <w:rFonts w:ascii="宋体" w:hAnsi="宋体"/>
                <w:szCs w:val="21"/>
              </w:rPr>
              <w:t xml:space="preserve">                                        1</w:t>
            </w:r>
            <w:r w:rsidRPr="00375053">
              <w:rPr>
                <w:rFonts w:ascii="宋体" w:hAnsi="宋体" w:hint="eastAsia"/>
                <w:szCs w:val="21"/>
              </w:rPr>
              <w:t>袋</w:t>
            </w:r>
          </w:p>
          <w:p w:rsidR="00726D64" w:rsidRPr="00375053" w:rsidRDefault="00726D64" w:rsidP="00F50BAB">
            <w:pPr>
              <w:rPr>
                <w:rFonts w:ascii="宋体" w:hAnsi="宋体"/>
                <w:szCs w:val="21"/>
              </w:rPr>
            </w:pPr>
            <w:r w:rsidRPr="00375053">
              <w:rPr>
                <w:rFonts w:ascii="宋体" w:hAnsi="宋体" w:hint="eastAsia"/>
                <w:szCs w:val="21"/>
              </w:rPr>
              <w:t>5.废液桶</w:t>
            </w:r>
            <w:r w:rsidRPr="00375053">
              <w:rPr>
                <w:rFonts w:ascii="宋体" w:hAnsi="宋体"/>
                <w:szCs w:val="21"/>
              </w:rPr>
              <w:t xml:space="preserve">                                      3</w:t>
            </w:r>
            <w:r w:rsidRPr="00375053">
              <w:rPr>
                <w:rFonts w:ascii="宋体" w:hAnsi="宋体" w:hint="eastAsia"/>
                <w:szCs w:val="21"/>
              </w:rPr>
              <w:t>个</w:t>
            </w:r>
          </w:p>
          <w:p w:rsidR="00726D64" w:rsidRPr="00375053" w:rsidRDefault="00726D64" w:rsidP="00F50BAB">
            <w:pPr>
              <w:rPr>
                <w:rFonts w:ascii="宋体" w:hAnsi="宋体"/>
                <w:szCs w:val="21"/>
              </w:rPr>
            </w:pPr>
            <w:r w:rsidRPr="00375053">
              <w:rPr>
                <w:rFonts w:ascii="宋体" w:hAnsi="宋体" w:hint="eastAsia"/>
                <w:szCs w:val="21"/>
              </w:rPr>
              <w:t>6.标准油</w:t>
            </w:r>
            <w:r w:rsidRPr="00375053">
              <w:rPr>
                <w:rFonts w:ascii="宋体" w:hAnsi="宋体"/>
                <w:szCs w:val="21"/>
              </w:rPr>
              <w:t xml:space="preserve">                                      1</w:t>
            </w:r>
            <w:r w:rsidRPr="00375053">
              <w:rPr>
                <w:rFonts w:ascii="宋体" w:hAnsi="宋体" w:hint="eastAsia"/>
                <w:szCs w:val="21"/>
              </w:rPr>
              <w:t>套</w:t>
            </w:r>
          </w:p>
          <w:p w:rsidR="00726D64" w:rsidRPr="00375053" w:rsidRDefault="00726D64" w:rsidP="00F50BAB">
            <w:pPr>
              <w:rPr>
                <w:rFonts w:ascii="宋体" w:hAnsi="宋体"/>
                <w:szCs w:val="21"/>
              </w:rPr>
            </w:pPr>
            <w:r w:rsidRPr="00375053">
              <w:rPr>
                <w:rFonts w:ascii="宋体" w:hAnsi="宋体" w:hint="eastAsia"/>
                <w:szCs w:val="21"/>
              </w:rPr>
              <w:t>7.泵管</w:t>
            </w:r>
            <w:r w:rsidRPr="00375053">
              <w:rPr>
                <w:rFonts w:ascii="宋体" w:hAnsi="宋体"/>
                <w:szCs w:val="21"/>
              </w:rPr>
              <w:t xml:space="preserve">                                        1</w:t>
            </w:r>
            <w:r w:rsidRPr="00375053">
              <w:rPr>
                <w:rFonts w:ascii="宋体" w:hAnsi="宋体" w:hint="eastAsia"/>
                <w:szCs w:val="21"/>
              </w:rPr>
              <w:t>套</w:t>
            </w:r>
          </w:p>
          <w:p w:rsidR="00726D64" w:rsidRPr="00375053" w:rsidRDefault="00726D64" w:rsidP="00F50BAB">
            <w:pPr>
              <w:rPr>
                <w:rFonts w:ascii="宋体" w:hAnsi="宋体" w:hint="eastAsia"/>
                <w:szCs w:val="21"/>
              </w:rPr>
            </w:pPr>
            <w:r w:rsidRPr="00375053">
              <w:rPr>
                <w:rFonts w:ascii="宋体" w:hAnsi="宋体" w:hint="eastAsia"/>
                <w:szCs w:val="21"/>
              </w:rPr>
              <w:t>8.进</w:t>
            </w:r>
            <w:r w:rsidRPr="00375053">
              <w:rPr>
                <w:rFonts w:ascii="宋体" w:hAnsi="宋体"/>
                <w:szCs w:val="21"/>
              </w:rPr>
              <w:t>，</w:t>
            </w:r>
            <w:r w:rsidRPr="00375053">
              <w:rPr>
                <w:rFonts w:ascii="宋体" w:hAnsi="宋体" w:hint="eastAsia"/>
                <w:szCs w:val="21"/>
              </w:rPr>
              <w:t>排水</w:t>
            </w:r>
            <w:r w:rsidRPr="00375053">
              <w:rPr>
                <w:rFonts w:ascii="宋体" w:hAnsi="宋体"/>
                <w:szCs w:val="21"/>
              </w:rPr>
              <w:t>管                                  1</w:t>
            </w:r>
            <w:r w:rsidRPr="00375053">
              <w:rPr>
                <w:rFonts w:ascii="宋体" w:hAnsi="宋体" w:hint="eastAsia"/>
                <w:szCs w:val="21"/>
              </w:rPr>
              <w:t>套</w:t>
            </w:r>
          </w:p>
          <w:p w:rsidR="00726D64" w:rsidRPr="00375053" w:rsidRDefault="00726D64" w:rsidP="00F50BAB">
            <w:pPr>
              <w:rPr>
                <w:rFonts w:ascii="宋体" w:hAnsi="宋体"/>
                <w:szCs w:val="21"/>
              </w:rPr>
            </w:pPr>
            <w:r w:rsidRPr="00375053">
              <w:rPr>
                <w:rFonts w:ascii="宋体" w:hAnsi="宋体" w:hint="eastAsia"/>
                <w:szCs w:val="21"/>
              </w:rPr>
              <w:t>9.清洗液</w:t>
            </w:r>
            <w:r w:rsidRPr="00375053">
              <w:rPr>
                <w:rFonts w:ascii="宋体" w:hAnsi="宋体"/>
                <w:szCs w:val="21"/>
              </w:rPr>
              <w:t xml:space="preserve">                                      3</w:t>
            </w:r>
            <w:r w:rsidRPr="00375053">
              <w:rPr>
                <w:rFonts w:ascii="宋体" w:hAnsi="宋体" w:hint="eastAsia"/>
                <w:szCs w:val="21"/>
              </w:rPr>
              <w:t>瓶</w:t>
            </w:r>
          </w:p>
          <w:p w:rsidR="00726D64" w:rsidRPr="00375053" w:rsidRDefault="00726D64" w:rsidP="00F50BAB">
            <w:pPr>
              <w:rPr>
                <w:rFonts w:ascii="宋体" w:hAnsi="宋体" w:hint="eastAsia"/>
                <w:szCs w:val="21"/>
              </w:rPr>
            </w:pPr>
            <w:r w:rsidRPr="00375053">
              <w:rPr>
                <w:rFonts w:ascii="宋体" w:hAnsi="宋体" w:hint="eastAsia"/>
                <w:szCs w:val="21"/>
              </w:rPr>
              <w:t>10.测试光盘</w:t>
            </w:r>
            <w:r w:rsidRPr="00375053">
              <w:rPr>
                <w:rFonts w:ascii="宋体" w:hAnsi="宋体"/>
                <w:szCs w:val="21"/>
              </w:rPr>
              <w:t xml:space="preserve">                                   1</w:t>
            </w:r>
            <w:r w:rsidRPr="00375053">
              <w:rPr>
                <w:rFonts w:ascii="宋体" w:hAnsi="宋体" w:hint="eastAsia"/>
                <w:szCs w:val="21"/>
              </w:rPr>
              <w:t>张</w:t>
            </w:r>
          </w:p>
        </w:tc>
      </w:tr>
      <w:tr w:rsidR="00726D64" w:rsidRPr="00375053" w:rsidTr="00F50BAB">
        <w:trPr>
          <w:trHeight w:val="157"/>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lastRenderedPageBreak/>
              <w:t>14</w:t>
            </w:r>
          </w:p>
        </w:tc>
        <w:tc>
          <w:tcPr>
            <w:tcW w:w="1314" w:type="dxa"/>
            <w:vMerge w:val="restart"/>
            <w:vAlign w:val="center"/>
          </w:tcPr>
          <w:p w:rsidR="00726D64" w:rsidRPr="00375053" w:rsidRDefault="00726D64" w:rsidP="00F50BAB">
            <w:pPr>
              <w:jc w:val="center"/>
              <w:rPr>
                <w:rFonts w:ascii="宋体" w:hAnsi="宋体"/>
                <w:szCs w:val="21"/>
              </w:rPr>
            </w:pPr>
            <w:r w:rsidRPr="00375053">
              <w:rPr>
                <w:rFonts w:ascii="宋体" w:hAnsi="宋体" w:hint="eastAsia"/>
                <w:szCs w:val="21"/>
              </w:rPr>
              <w:t>无菌接驳机</w:t>
            </w:r>
          </w:p>
        </w:tc>
        <w:tc>
          <w:tcPr>
            <w:tcW w:w="6482" w:type="dxa"/>
          </w:tcPr>
          <w:p w:rsidR="00726D64" w:rsidRPr="00375053" w:rsidRDefault="00726D64" w:rsidP="00F50BAB">
            <w:pPr>
              <w:rPr>
                <w:rFonts w:ascii="宋体" w:hAnsi="宋体" w:hint="eastAsia"/>
                <w:szCs w:val="21"/>
              </w:rPr>
            </w:pPr>
            <w:r w:rsidRPr="00342121">
              <w:rPr>
                <w:rFonts w:ascii="宋体" w:hAnsi="宋体" w:hint="eastAsia"/>
                <w:szCs w:val="21"/>
              </w:rPr>
              <w:t>▲</w:t>
            </w:r>
            <w:r w:rsidRPr="00375053">
              <w:rPr>
                <w:rFonts w:ascii="宋体" w:hAnsi="宋体" w:hint="eastAsia"/>
                <w:szCs w:val="21"/>
              </w:rPr>
              <w:t>1、机器操作简便,无需预热，全程自动连接，液晶屏自动显示整个机器工作状态。</w:t>
            </w:r>
          </w:p>
        </w:tc>
      </w:tr>
      <w:tr w:rsidR="00726D64" w:rsidRPr="00375053" w:rsidTr="00F50BAB">
        <w:trPr>
          <w:trHeight w:val="13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2、工作环境 ：无需净化空间;搬动后,随时可用,无需校准；周围温度：10℃-40℃相对湿度：35％-85％。</w:t>
            </w:r>
          </w:p>
        </w:tc>
      </w:tr>
      <w:tr w:rsidR="00726D64" w:rsidRPr="00375053" w:rsidTr="00F50BAB">
        <w:trPr>
          <w:trHeight w:val="37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3、 接管模式：能在湿的和干的管路之间进行各种连接(干-湿,干-干,湿-湿)；管子规格 ：内径：3.0～4.2毫米,外径：4.6-5.4毫米</w:t>
            </w:r>
          </w:p>
        </w:tc>
      </w:tr>
      <w:tr w:rsidR="00726D64" w:rsidRPr="00375053" w:rsidTr="00F50BAB">
        <w:trPr>
          <w:trHeight w:val="44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4、接管效果：确保接口内壁光滑无PVC毛刺，避免毛刺熔入血液,及血细胞磨擦溶血</w:t>
            </w:r>
          </w:p>
        </w:tc>
      </w:tr>
      <w:tr w:rsidR="00726D64" w:rsidRPr="00375053" w:rsidTr="00F50BAB">
        <w:trPr>
          <w:trHeight w:val="9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w:t>
            </w:r>
            <w:r w:rsidRPr="00375053">
              <w:rPr>
                <w:rFonts w:ascii="宋体" w:hAnsi="宋体" w:hint="eastAsia"/>
                <w:szCs w:val="21"/>
              </w:rPr>
              <w:t>5、接管方式环保，无导管以外的医疗废物产生。</w:t>
            </w:r>
          </w:p>
        </w:tc>
      </w:tr>
      <w:tr w:rsidR="00726D64" w:rsidRPr="00375053" w:rsidTr="00F50BAB">
        <w:trPr>
          <w:trHeight w:val="21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6、有预防管路接错的硬件防范措施和保护设备重要部件以延长使用寿命的有效方法（如散热风扇等）。</w:t>
            </w:r>
          </w:p>
        </w:tc>
      </w:tr>
      <w:tr w:rsidR="00726D64" w:rsidRPr="00375053" w:rsidTr="00F50BAB">
        <w:trPr>
          <w:trHeight w:val="42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7、</w:t>
            </w:r>
            <w:r w:rsidRPr="00375053">
              <w:rPr>
                <w:rFonts w:ascii="宋体" w:hAnsi="宋体"/>
                <w:szCs w:val="21"/>
              </w:rPr>
              <w:t>连接速度：自取管开始，整个连接全过程不超过20秒。</w:t>
            </w:r>
            <w:r w:rsidRPr="00375053">
              <w:rPr>
                <w:rFonts w:ascii="宋体" w:hAnsi="宋体" w:hint="eastAsia"/>
                <w:szCs w:val="21"/>
              </w:rPr>
              <w:t>可在接管过程中去除废管，以节省整个接驳时间。</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8、</w:t>
            </w:r>
            <w:r w:rsidRPr="00375053">
              <w:rPr>
                <w:rFonts w:ascii="宋体" w:hAnsi="宋体"/>
                <w:szCs w:val="21"/>
              </w:rPr>
              <w:t>连接后的管路拉伸强度高。</w:t>
            </w:r>
            <w:r w:rsidRPr="00375053">
              <w:rPr>
                <w:rFonts w:ascii="宋体" w:hAnsi="宋体" w:hint="eastAsia"/>
                <w:szCs w:val="21"/>
              </w:rPr>
              <w:t>管子接合牢度可抗7公斤力以上的拉力。</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w:t>
            </w:r>
            <w:r w:rsidRPr="00375053">
              <w:rPr>
                <w:rFonts w:ascii="宋体" w:hAnsi="宋体" w:hint="eastAsia"/>
                <w:szCs w:val="21"/>
              </w:rPr>
              <w:t>9、</w:t>
            </w:r>
            <w:r w:rsidRPr="00375053">
              <w:rPr>
                <w:rFonts w:ascii="宋体" w:hAnsi="宋体"/>
                <w:szCs w:val="21"/>
              </w:rPr>
              <w:t>在接驳全过程中</w:t>
            </w:r>
            <w:r w:rsidRPr="00375053">
              <w:rPr>
                <w:rFonts w:ascii="宋体" w:hAnsi="宋体" w:hint="eastAsia"/>
                <w:szCs w:val="21"/>
              </w:rPr>
              <w:t>加热片</w:t>
            </w:r>
            <w:r w:rsidRPr="00375053">
              <w:rPr>
                <w:rFonts w:ascii="宋体" w:hAnsi="宋体"/>
                <w:szCs w:val="21"/>
              </w:rPr>
              <w:t>不与管路直接接触，保证无菌连接</w:t>
            </w:r>
          </w:p>
        </w:tc>
      </w:tr>
      <w:tr w:rsidR="00726D64" w:rsidRPr="00375053" w:rsidTr="00F50BAB">
        <w:trPr>
          <w:trHeight w:val="10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10、接口设置：能够连接扫描仪，可用于网络数据传输及储存。操作过程符合</w:t>
            </w:r>
            <w:r w:rsidRPr="00375053">
              <w:rPr>
                <w:rFonts w:ascii="宋体" w:hAnsi="宋体"/>
                <w:szCs w:val="21"/>
              </w:rPr>
              <w:t>GMP</w:t>
            </w:r>
            <w:r w:rsidRPr="00375053">
              <w:rPr>
                <w:rFonts w:ascii="宋体" w:hAnsi="宋体" w:hint="eastAsia"/>
                <w:szCs w:val="21"/>
              </w:rPr>
              <w:t>相关质量认证。</w:t>
            </w:r>
          </w:p>
        </w:tc>
      </w:tr>
      <w:tr w:rsidR="00726D64" w:rsidRPr="00375053" w:rsidTr="00F50BAB">
        <w:trPr>
          <w:trHeight w:val="327"/>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11、采用不锈钢材料的管路夹，能够同时打开，同时关闭。操作过程中完全锁闭，有效防止误操作。</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w:t>
            </w:r>
            <w:r w:rsidRPr="00375053">
              <w:rPr>
                <w:rFonts w:ascii="宋体" w:hAnsi="宋体" w:hint="eastAsia"/>
                <w:szCs w:val="21"/>
              </w:rPr>
              <w:t>12、有PEI无菌认证</w:t>
            </w:r>
          </w:p>
        </w:tc>
      </w:tr>
      <w:tr w:rsidR="00726D64" w:rsidRPr="00375053" w:rsidTr="00F50BAB">
        <w:trPr>
          <w:trHeight w:val="355"/>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1</w:t>
            </w:r>
            <w:r w:rsidRPr="00375053">
              <w:rPr>
                <w:rFonts w:ascii="宋体" w:hAnsi="宋体"/>
                <w:szCs w:val="21"/>
              </w:rPr>
              <w:t>3</w:t>
            </w:r>
            <w:r w:rsidRPr="00375053">
              <w:rPr>
                <w:rFonts w:ascii="宋体" w:hAnsi="宋体" w:hint="eastAsia"/>
                <w:szCs w:val="21"/>
              </w:rPr>
              <w:t>、</w:t>
            </w:r>
            <w:r w:rsidRPr="00375053">
              <w:rPr>
                <w:rFonts w:ascii="宋体" w:hAnsi="宋体"/>
                <w:szCs w:val="21"/>
              </w:rPr>
              <w:t>液晶显示器：显示操作的过程、操作步骤及剩余时间，并可以在出现故障时提示。</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1</w:t>
            </w:r>
            <w:r w:rsidRPr="00375053">
              <w:rPr>
                <w:rFonts w:ascii="宋体" w:hAnsi="宋体"/>
                <w:szCs w:val="21"/>
              </w:rPr>
              <w:t>4</w:t>
            </w:r>
            <w:r w:rsidRPr="00375053">
              <w:rPr>
                <w:rFonts w:ascii="宋体" w:hAnsi="宋体" w:hint="eastAsia"/>
                <w:szCs w:val="21"/>
              </w:rPr>
              <w:t>、</w:t>
            </w:r>
            <w:r w:rsidRPr="00375053">
              <w:rPr>
                <w:rFonts w:ascii="宋体" w:hAnsi="宋体"/>
                <w:szCs w:val="21"/>
              </w:rPr>
              <w:t>报警系统：屏幕显示及报警指示灯同时提示错误。</w:t>
            </w:r>
          </w:p>
        </w:tc>
      </w:tr>
      <w:tr w:rsidR="00726D64" w:rsidRPr="00375053" w:rsidTr="00F50BAB">
        <w:trPr>
          <w:trHeight w:val="11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1</w:t>
            </w:r>
            <w:r w:rsidRPr="00375053">
              <w:rPr>
                <w:rFonts w:ascii="宋体" w:hAnsi="宋体"/>
                <w:szCs w:val="21"/>
              </w:rPr>
              <w:t>5</w:t>
            </w:r>
            <w:r w:rsidRPr="00375053">
              <w:rPr>
                <w:rFonts w:ascii="宋体" w:hAnsi="宋体" w:hint="eastAsia"/>
                <w:szCs w:val="21"/>
              </w:rPr>
              <w:t>、</w:t>
            </w:r>
            <w:r w:rsidRPr="00375053">
              <w:rPr>
                <w:rFonts w:ascii="宋体" w:hAnsi="宋体"/>
                <w:szCs w:val="21"/>
              </w:rPr>
              <w:t>温度控制系统：内设温度感应器，能够连续监测调整接驳时的温度，确保连接质量和强度。</w:t>
            </w:r>
          </w:p>
        </w:tc>
      </w:tr>
      <w:tr w:rsidR="00726D64" w:rsidRPr="00375053" w:rsidTr="00F50BAB">
        <w:trPr>
          <w:trHeight w:val="179"/>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hint="eastAsia"/>
                <w:szCs w:val="21"/>
              </w:rPr>
            </w:pPr>
            <w:r w:rsidRPr="00375053">
              <w:rPr>
                <w:rFonts w:ascii="宋体" w:hAnsi="宋体" w:hint="eastAsia"/>
                <w:szCs w:val="21"/>
              </w:rPr>
              <w:t>1</w:t>
            </w:r>
            <w:r w:rsidRPr="00375053">
              <w:rPr>
                <w:rFonts w:ascii="宋体" w:hAnsi="宋体"/>
                <w:szCs w:val="21"/>
              </w:rPr>
              <w:t>6</w:t>
            </w:r>
            <w:r w:rsidRPr="00375053">
              <w:rPr>
                <w:rFonts w:ascii="宋体" w:hAnsi="宋体" w:hint="eastAsia"/>
                <w:szCs w:val="21"/>
              </w:rPr>
              <w:t>、</w:t>
            </w:r>
            <w:r w:rsidRPr="00375053">
              <w:rPr>
                <w:rFonts w:ascii="宋体" w:hAnsi="宋体"/>
                <w:szCs w:val="21"/>
              </w:rPr>
              <w:t>安全性：“全内置”安全设计，</w:t>
            </w:r>
            <w:r w:rsidRPr="00375053">
              <w:rPr>
                <w:rFonts w:ascii="宋体" w:hAnsi="宋体" w:hint="eastAsia"/>
                <w:szCs w:val="21"/>
              </w:rPr>
              <w:t>保证操作者在无菌接驳过程中的安全性。</w:t>
            </w:r>
          </w:p>
        </w:tc>
      </w:tr>
      <w:tr w:rsidR="00726D64" w:rsidRPr="00375053" w:rsidTr="00F50BAB">
        <w:trPr>
          <w:trHeight w:val="96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配置要求</w:t>
            </w:r>
          </w:p>
          <w:p w:rsidR="00726D64" w:rsidRPr="00342121" w:rsidRDefault="00726D64" w:rsidP="00F50BAB">
            <w:pPr>
              <w:rPr>
                <w:rFonts w:ascii="宋体" w:hAnsi="宋体"/>
                <w:szCs w:val="21"/>
              </w:rPr>
            </w:pPr>
            <w:r w:rsidRPr="00342121">
              <w:rPr>
                <w:rFonts w:ascii="宋体" w:hAnsi="宋体" w:hint="eastAsia"/>
                <w:szCs w:val="21"/>
              </w:rPr>
              <w:t>1.主机</w:t>
            </w:r>
            <w:r w:rsidRPr="00342121">
              <w:rPr>
                <w:rFonts w:ascii="宋体" w:hAnsi="宋体"/>
                <w:szCs w:val="21"/>
              </w:rPr>
              <w:t xml:space="preserve">      1</w:t>
            </w:r>
            <w:r w:rsidRPr="00342121">
              <w:rPr>
                <w:rFonts w:ascii="宋体" w:hAnsi="宋体" w:hint="eastAsia"/>
                <w:szCs w:val="21"/>
              </w:rPr>
              <w:t>套</w:t>
            </w:r>
          </w:p>
          <w:p w:rsidR="00726D64" w:rsidRPr="00342121" w:rsidRDefault="00726D64" w:rsidP="00F50BAB">
            <w:pPr>
              <w:rPr>
                <w:rFonts w:ascii="宋体" w:hAnsi="宋体"/>
                <w:szCs w:val="21"/>
              </w:rPr>
            </w:pPr>
            <w:r w:rsidRPr="00342121">
              <w:rPr>
                <w:rFonts w:ascii="宋体" w:hAnsi="宋体" w:hint="eastAsia"/>
                <w:szCs w:val="21"/>
              </w:rPr>
              <w:t>2</w:t>
            </w:r>
            <w:r w:rsidRPr="00342121">
              <w:rPr>
                <w:rFonts w:ascii="宋体" w:hAnsi="宋体"/>
                <w:szCs w:val="21"/>
              </w:rPr>
              <w:t>.</w:t>
            </w:r>
            <w:r w:rsidRPr="00342121">
              <w:rPr>
                <w:rFonts w:ascii="宋体" w:hAnsi="宋体" w:hint="eastAsia"/>
                <w:szCs w:val="21"/>
              </w:rPr>
              <w:t>托盘</w:t>
            </w:r>
            <w:r w:rsidRPr="00342121">
              <w:rPr>
                <w:rFonts w:ascii="宋体" w:hAnsi="宋体"/>
                <w:szCs w:val="21"/>
              </w:rPr>
              <w:t xml:space="preserve">      2</w:t>
            </w:r>
            <w:r w:rsidRPr="00342121">
              <w:rPr>
                <w:rFonts w:ascii="宋体" w:hAnsi="宋体" w:hint="eastAsia"/>
                <w:szCs w:val="21"/>
              </w:rPr>
              <w:t>个</w:t>
            </w:r>
          </w:p>
          <w:p w:rsidR="00726D64" w:rsidRPr="00342121" w:rsidRDefault="00726D64" w:rsidP="00F50BAB">
            <w:pPr>
              <w:rPr>
                <w:rFonts w:ascii="宋体" w:hAnsi="宋体"/>
                <w:szCs w:val="21"/>
              </w:rPr>
            </w:pPr>
            <w:r w:rsidRPr="00342121">
              <w:rPr>
                <w:rFonts w:ascii="宋体" w:hAnsi="宋体" w:hint="eastAsia"/>
                <w:szCs w:val="21"/>
              </w:rPr>
              <w:t>3</w:t>
            </w:r>
            <w:r w:rsidRPr="00342121">
              <w:rPr>
                <w:rFonts w:ascii="宋体" w:hAnsi="宋体"/>
                <w:szCs w:val="21"/>
              </w:rPr>
              <w:t>.电源线    1</w:t>
            </w:r>
            <w:r w:rsidRPr="00342121">
              <w:rPr>
                <w:rFonts w:ascii="宋体" w:hAnsi="宋体" w:hint="eastAsia"/>
                <w:szCs w:val="21"/>
              </w:rPr>
              <w:t>条</w:t>
            </w:r>
          </w:p>
          <w:p w:rsidR="00726D64" w:rsidRPr="00342121" w:rsidRDefault="00726D64" w:rsidP="00F50BAB">
            <w:pPr>
              <w:rPr>
                <w:rFonts w:ascii="宋体" w:hAnsi="宋体"/>
                <w:szCs w:val="21"/>
              </w:rPr>
            </w:pPr>
            <w:r w:rsidRPr="00342121">
              <w:rPr>
                <w:rFonts w:ascii="宋体" w:hAnsi="宋体" w:hint="eastAsia"/>
                <w:szCs w:val="21"/>
              </w:rPr>
              <w:t>4</w:t>
            </w:r>
            <w:r w:rsidRPr="00342121">
              <w:rPr>
                <w:rFonts w:ascii="宋体" w:hAnsi="宋体"/>
                <w:szCs w:val="21"/>
              </w:rPr>
              <w:t>.</w:t>
            </w:r>
            <w:r w:rsidRPr="00342121">
              <w:rPr>
                <w:rFonts w:ascii="宋体" w:hAnsi="宋体" w:hint="eastAsia"/>
                <w:szCs w:val="21"/>
              </w:rPr>
              <w:t>说明书</w:t>
            </w:r>
            <w:r w:rsidRPr="00342121">
              <w:rPr>
                <w:rFonts w:ascii="宋体" w:hAnsi="宋体"/>
                <w:szCs w:val="21"/>
              </w:rPr>
              <w:t xml:space="preserve">    1</w:t>
            </w:r>
            <w:r w:rsidRPr="00342121">
              <w:rPr>
                <w:rFonts w:ascii="宋体" w:hAnsi="宋体" w:hint="eastAsia"/>
                <w:szCs w:val="21"/>
              </w:rPr>
              <w:t>本</w:t>
            </w:r>
          </w:p>
        </w:tc>
      </w:tr>
      <w:tr w:rsidR="00726D64" w:rsidRPr="00375053" w:rsidTr="00F50BAB">
        <w:trPr>
          <w:trHeight w:val="360"/>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15</w:t>
            </w:r>
          </w:p>
        </w:tc>
        <w:tc>
          <w:tcPr>
            <w:tcW w:w="1314" w:type="dxa"/>
            <w:vMerge w:val="restart"/>
            <w:vAlign w:val="center"/>
          </w:tcPr>
          <w:p w:rsidR="00726D64" w:rsidRPr="00375053" w:rsidRDefault="00726D64" w:rsidP="00F50BAB">
            <w:pPr>
              <w:jc w:val="center"/>
              <w:rPr>
                <w:rFonts w:ascii="宋体" w:hAnsi="宋体" w:hint="eastAsia"/>
                <w:b/>
                <w:bCs/>
                <w:spacing w:val="10"/>
                <w:szCs w:val="21"/>
              </w:rPr>
            </w:pPr>
            <w:r w:rsidRPr="00375053">
              <w:rPr>
                <w:rFonts w:ascii="宋体" w:hAnsi="宋体" w:hint="eastAsia"/>
                <w:b/>
                <w:bCs/>
                <w:spacing w:val="10"/>
                <w:szCs w:val="21"/>
              </w:rPr>
              <w:t>PCR扩增仪</w:t>
            </w:r>
          </w:p>
        </w:tc>
        <w:tc>
          <w:tcPr>
            <w:tcW w:w="6482" w:type="dxa"/>
          </w:tcPr>
          <w:p w:rsidR="00726D64" w:rsidRPr="00342121" w:rsidRDefault="00726D64" w:rsidP="00F50BAB">
            <w:pPr>
              <w:rPr>
                <w:rFonts w:ascii="宋体" w:hAnsi="宋体"/>
                <w:szCs w:val="21"/>
              </w:rPr>
            </w:pPr>
            <w:r w:rsidRPr="00342121">
              <w:rPr>
                <w:rFonts w:ascii="宋体" w:hAnsi="宋体" w:hint="eastAsia"/>
                <w:szCs w:val="21"/>
              </w:rPr>
              <w:t>1．96孔，可使用8*12连管或12*8连管</w:t>
            </w:r>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2．半导体控温技术</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3．彩色触摸屏，中文界面</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4．温度范围 4℃-105℃</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5．最大升温速率：≥4.0℃/min</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6．最大降温速率：≥4.0℃/min</w:t>
            </w:r>
          </w:p>
        </w:tc>
      </w:tr>
      <w:tr w:rsidR="00726D64" w:rsidRPr="00375053" w:rsidTr="00F50BAB">
        <w:trPr>
          <w:trHeight w:val="25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7．温度均匀性： ≤0.3℃</w:t>
            </w:r>
          </w:p>
        </w:tc>
      </w:tr>
      <w:tr w:rsidR="00726D64" w:rsidRPr="00375053" w:rsidTr="00F50BAB">
        <w:trPr>
          <w:trHeight w:val="25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8．温控精度：≤0.2℃</w:t>
            </w:r>
          </w:p>
        </w:tc>
      </w:tr>
      <w:tr w:rsidR="00726D64" w:rsidRPr="00375053" w:rsidTr="00F50BAB">
        <w:trPr>
          <w:trHeight w:val="23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9．温控方式包括 BLOCK、TUBE 模式</w:t>
            </w:r>
          </w:p>
        </w:tc>
      </w:tr>
      <w:tr w:rsidR="00726D64" w:rsidRPr="00375053" w:rsidTr="00F50BAB">
        <w:trPr>
          <w:trHeight w:val="22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10．梯度温度范围30-105℃，温差范围1-30℃</w:t>
            </w:r>
          </w:p>
        </w:tc>
      </w:tr>
      <w:tr w:rsidR="00726D64" w:rsidRPr="00375053" w:rsidTr="00F50BAB">
        <w:trPr>
          <w:trHeight w:val="20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11．热盖温度：30-110℃</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12．智能热盖：样品台温度低于用户设定值或程序结束时自动关闭</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13．USB通讯接口，可组成联网方式</w:t>
            </w:r>
          </w:p>
        </w:tc>
      </w:tr>
      <w:tr w:rsidR="00726D64" w:rsidRPr="00375053" w:rsidTr="00F50BAB">
        <w:trPr>
          <w:trHeight w:val="35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14．程序存储数：≥200</w:t>
            </w:r>
          </w:p>
        </w:tc>
      </w:tr>
      <w:tr w:rsidR="00726D64" w:rsidRPr="00375053" w:rsidTr="00F50BAB">
        <w:trPr>
          <w:trHeight w:val="903"/>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b/>
                <w:bCs/>
                <w:spacing w:val="10"/>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配置要求</w:t>
            </w:r>
          </w:p>
          <w:p w:rsidR="00726D64" w:rsidRPr="00342121" w:rsidRDefault="00726D64" w:rsidP="00F50BAB">
            <w:pPr>
              <w:rPr>
                <w:rFonts w:ascii="宋体" w:hAnsi="宋体"/>
                <w:szCs w:val="21"/>
              </w:rPr>
            </w:pPr>
            <w:r w:rsidRPr="00342121">
              <w:rPr>
                <w:rFonts w:ascii="宋体" w:hAnsi="宋体" w:hint="eastAsia"/>
                <w:szCs w:val="21"/>
              </w:rPr>
              <w:t>1.主机</w:t>
            </w:r>
            <w:r w:rsidRPr="00342121">
              <w:rPr>
                <w:rFonts w:ascii="宋体" w:hAnsi="宋体"/>
                <w:szCs w:val="21"/>
              </w:rPr>
              <w:t xml:space="preserve">      1</w:t>
            </w:r>
            <w:r w:rsidRPr="00342121">
              <w:rPr>
                <w:rFonts w:ascii="宋体" w:hAnsi="宋体" w:hint="eastAsia"/>
                <w:szCs w:val="21"/>
              </w:rPr>
              <w:t>台</w:t>
            </w:r>
          </w:p>
          <w:p w:rsidR="00726D64" w:rsidRPr="00342121" w:rsidRDefault="00726D64" w:rsidP="00F50BAB">
            <w:pPr>
              <w:rPr>
                <w:rFonts w:ascii="宋体" w:hAnsi="宋体"/>
                <w:szCs w:val="21"/>
              </w:rPr>
            </w:pPr>
            <w:r w:rsidRPr="00342121">
              <w:rPr>
                <w:rFonts w:ascii="宋体" w:hAnsi="宋体" w:hint="eastAsia"/>
                <w:szCs w:val="21"/>
              </w:rPr>
              <w:t>2.电源线</w:t>
            </w:r>
            <w:r w:rsidRPr="00342121">
              <w:rPr>
                <w:rFonts w:ascii="宋体" w:hAnsi="宋体"/>
                <w:szCs w:val="21"/>
              </w:rPr>
              <w:t xml:space="preserve">    1</w:t>
            </w:r>
            <w:r w:rsidRPr="00342121">
              <w:rPr>
                <w:rFonts w:ascii="宋体" w:hAnsi="宋体" w:hint="eastAsia"/>
                <w:szCs w:val="21"/>
              </w:rPr>
              <w:t>条</w:t>
            </w:r>
          </w:p>
          <w:p w:rsidR="00726D64" w:rsidRPr="00342121" w:rsidRDefault="00726D64" w:rsidP="00F50BAB">
            <w:pPr>
              <w:rPr>
                <w:rFonts w:ascii="宋体" w:hAnsi="宋体" w:hint="eastAsia"/>
                <w:szCs w:val="21"/>
              </w:rPr>
            </w:pPr>
            <w:r w:rsidRPr="00342121">
              <w:rPr>
                <w:rFonts w:ascii="宋体" w:hAnsi="宋体" w:hint="eastAsia"/>
                <w:szCs w:val="21"/>
              </w:rPr>
              <w:t>3.说明书</w:t>
            </w:r>
            <w:r w:rsidRPr="00342121">
              <w:rPr>
                <w:rFonts w:ascii="宋体" w:hAnsi="宋体"/>
                <w:szCs w:val="21"/>
              </w:rPr>
              <w:t xml:space="preserve">    1</w:t>
            </w:r>
            <w:r w:rsidRPr="00342121">
              <w:rPr>
                <w:rFonts w:ascii="宋体" w:hAnsi="宋体" w:hint="eastAsia"/>
                <w:szCs w:val="21"/>
              </w:rPr>
              <w:t>本</w:t>
            </w:r>
          </w:p>
        </w:tc>
      </w:tr>
      <w:tr w:rsidR="00726D64" w:rsidRPr="00375053" w:rsidTr="00F50BAB">
        <w:trPr>
          <w:trHeight w:val="264"/>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16</w:t>
            </w:r>
          </w:p>
        </w:tc>
        <w:tc>
          <w:tcPr>
            <w:tcW w:w="1314" w:type="dxa"/>
            <w:vMerge w:val="restart"/>
            <w:vAlign w:val="center"/>
          </w:tcPr>
          <w:p w:rsidR="00726D64" w:rsidRPr="00375053" w:rsidRDefault="00726D64" w:rsidP="00F50BAB">
            <w:pPr>
              <w:jc w:val="center"/>
              <w:rPr>
                <w:rFonts w:ascii="宋体" w:hAnsi="宋体" w:hint="eastAsia"/>
                <w:b/>
                <w:bCs/>
                <w:spacing w:val="10"/>
                <w:szCs w:val="21"/>
              </w:rPr>
            </w:pPr>
            <w:r w:rsidRPr="00375053">
              <w:rPr>
                <w:rFonts w:ascii="宋体" w:hAnsi="宋体"/>
                <w:szCs w:val="21"/>
              </w:rPr>
              <w:t>杂交仪</w:t>
            </w:r>
          </w:p>
        </w:tc>
        <w:tc>
          <w:tcPr>
            <w:tcW w:w="6482" w:type="dxa"/>
          </w:tcPr>
          <w:p w:rsidR="00726D64" w:rsidRPr="00342121" w:rsidRDefault="00726D64" w:rsidP="00F50BAB">
            <w:pPr>
              <w:rPr>
                <w:rFonts w:ascii="宋体" w:hAnsi="宋体" w:hint="eastAsia"/>
                <w:szCs w:val="21"/>
              </w:rPr>
            </w:pPr>
            <w:bookmarkStart w:id="8" w:name="RANGE!A1"/>
            <w:r w:rsidRPr="00342121">
              <w:rPr>
                <w:rFonts w:ascii="宋体" w:hAnsi="宋体"/>
                <w:szCs w:val="21"/>
              </w:rPr>
              <w:t>1.</w:t>
            </w:r>
            <w:r w:rsidRPr="00342121">
              <w:rPr>
                <w:rFonts w:ascii="宋体" w:hAnsi="宋体" w:hint="eastAsia"/>
                <w:szCs w:val="21"/>
              </w:rPr>
              <w:t>控温技术：半导体</w:t>
            </w:r>
            <w:bookmarkEnd w:id="8"/>
          </w:p>
        </w:tc>
      </w:tr>
      <w:tr w:rsidR="00726D64" w:rsidRPr="00375053" w:rsidTr="00F50BAB">
        <w:trPr>
          <w:trHeight w:val="24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szCs w:val="21"/>
              </w:rPr>
              <w:t>2.</w:t>
            </w:r>
            <w:r w:rsidRPr="00342121">
              <w:rPr>
                <w:rFonts w:ascii="宋体" w:hAnsi="宋体" w:hint="eastAsia"/>
                <w:szCs w:val="21"/>
              </w:rPr>
              <w:t>控温范围：</w:t>
            </w:r>
            <w:r w:rsidRPr="00342121">
              <w:rPr>
                <w:rFonts w:ascii="宋体" w:hAnsi="宋体"/>
                <w:szCs w:val="21"/>
              </w:rPr>
              <w:t>20</w:t>
            </w:r>
            <w:r w:rsidRPr="00342121">
              <w:rPr>
                <w:rFonts w:ascii="宋体" w:hAnsi="宋体" w:hint="eastAsia"/>
                <w:szCs w:val="21"/>
              </w:rPr>
              <w:t>℃</w:t>
            </w:r>
            <w:r w:rsidRPr="00342121">
              <w:rPr>
                <w:rFonts w:ascii="宋体" w:hAnsi="宋体"/>
                <w:szCs w:val="21"/>
              </w:rPr>
              <w:t>-55</w:t>
            </w:r>
            <w:r w:rsidRPr="00342121">
              <w:rPr>
                <w:rFonts w:ascii="宋体" w:hAnsi="宋体" w:hint="eastAsia"/>
                <w:szCs w:val="21"/>
              </w:rPr>
              <w:t>℃</w:t>
            </w:r>
          </w:p>
        </w:tc>
      </w:tr>
      <w:tr w:rsidR="00726D64" w:rsidRPr="00375053" w:rsidTr="00F50BAB">
        <w:trPr>
          <w:trHeight w:val="24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szCs w:val="21"/>
              </w:rPr>
              <w:t>3.</w:t>
            </w:r>
            <w:r w:rsidRPr="00342121">
              <w:rPr>
                <w:rFonts w:ascii="宋体" w:hAnsi="宋体" w:hint="eastAsia"/>
                <w:szCs w:val="21"/>
              </w:rPr>
              <w:t>控温精度：  ±0.5℃</w:t>
            </w:r>
          </w:p>
        </w:tc>
      </w:tr>
      <w:tr w:rsidR="00726D64" w:rsidRPr="00375053" w:rsidTr="00F50BAB">
        <w:trPr>
          <w:trHeight w:val="384"/>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4</w:t>
            </w:r>
            <w:r w:rsidRPr="00342121">
              <w:rPr>
                <w:rFonts w:ascii="宋体" w:hAnsi="宋体"/>
                <w:szCs w:val="21"/>
              </w:rPr>
              <w:t>.</w:t>
            </w:r>
            <w:r w:rsidRPr="00342121">
              <w:rPr>
                <w:rFonts w:ascii="宋体" w:hAnsi="宋体" w:hint="eastAsia"/>
                <w:szCs w:val="21"/>
              </w:rPr>
              <w:t>升温速率：≥</w:t>
            </w:r>
            <w:r w:rsidRPr="00342121">
              <w:rPr>
                <w:rFonts w:ascii="宋体" w:hAnsi="宋体"/>
                <w:szCs w:val="21"/>
              </w:rPr>
              <w:t>4.0</w:t>
            </w:r>
            <w:r w:rsidRPr="00342121">
              <w:rPr>
                <w:rFonts w:ascii="宋体" w:hAnsi="宋体" w:hint="eastAsia"/>
                <w:szCs w:val="21"/>
              </w:rPr>
              <w:t>℃</w:t>
            </w:r>
            <w:r w:rsidRPr="00342121">
              <w:rPr>
                <w:rFonts w:ascii="宋体" w:hAnsi="宋体"/>
                <w:szCs w:val="21"/>
              </w:rPr>
              <w:t>/min</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hint="eastAsia"/>
                <w:szCs w:val="21"/>
              </w:rPr>
              <w:t>5.降温速率：≥</w:t>
            </w:r>
            <w:r w:rsidRPr="00342121">
              <w:rPr>
                <w:rFonts w:ascii="宋体" w:hAnsi="宋体"/>
                <w:szCs w:val="21"/>
              </w:rPr>
              <w:t>2.0</w:t>
            </w:r>
            <w:r w:rsidRPr="00342121">
              <w:rPr>
                <w:rFonts w:ascii="宋体" w:hAnsi="宋体" w:hint="eastAsia"/>
                <w:szCs w:val="21"/>
              </w:rPr>
              <w:t>℃</w:t>
            </w:r>
            <w:r w:rsidRPr="00342121">
              <w:rPr>
                <w:rFonts w:ascii="宋体" w:hAnsi="宋体"/>
                <w:szCs w:val="21"/>
              </w:rPr>
              <w:t>/min</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hint="eastAsia"/>
                <w:szCs w:val="21"/>
              </w:rPr>
            </w:pPr>
            <w:r w:rsidRPr="00342121">
              <w:rPr>
                <w:rFonts w:ascii="宋体" w:hAnsi="宋体"/>
                <w:szCs w:val="21"/>
              </w:rPr>
              <w:t>6.</w:t>
            </w:r>
            <w:r w:rsidRPr="00342121">
              <w:rPr>
                <w:rFonts w:ascii="宋体" w:hAnsi="宋体" w:hint="eastAsia"/>
                <w:szCs w:val="21"/>
              </w:rPr>
              <w:t>显示精度：</w:t>
            </w:r>
            <w:r w:rsidRPr="00342121">
              <w:rPr>
                <w:rFonts w:ascii="宋体" w:hAnsi="宋体"/>
                <w:szCs w:val="21"/>
              </w:rPr>
              <w:t>0.1</w:t>
            </w:r>
            <w:r w:rsidRPr="00342121">
              <w:rPr>
                <w:rFonts w:ascii="宋体" w:hAnsi="宋体" w:hint="eastAsia"/>
                <w:szCs w:val="21"/>
              </w:rPr>
              <w:t>℃</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7.</w:t>
            </w:r>
            <w:r w:rsidRPr="00342121">
              <w:rPr>
                <w:rFonts w:ascii="宋体" w:hAnsi="宋体" w:hint="eastAsia"/>
                <w:szCs w:val="21"/>
              </w:rPr>
              <w:t>排液速度有低速、中速、高速三档</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8.</w:t>
            </w:r>
            <w:r w:rsidRPr="00342121">
              <w:rPr>
                <w:rFonts w:ascii="宋体" w:hAnsi="宋体" w:hint="eastAsia"/>
                <w:szCs w:val="21"/>
              </w:rPr>
              <w:t>中文液晶显示屏交互界面</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9.</w:t>
            </w:r>
            <w:r w:rsidRPr="00342121">
              <w:rPr>
                <w:rFonts w:ascii="宋体" w:hAnsi="宋体" w:hint="eastAsia"/>
                <w:szCs w:val="21"/>
              </w:rPr>
              <w:t>杂交速度快，≤</w:t>
            </w:r>
            <w:r w:rsidRPr="00342121">
              <w:rPr>
                <w:rFonts w:ascii="宋体" w:hAnsi="宋体"/>
                <w:szCs w:val="21"/>
              </w:rPr>
              <w:t>30</w:t>
            </w:r>
            <w:r w:rsidRPr="00342121">
              <w:rPr>
                <w:rFonts w:ascii="宋体" w:hAnsi="宋体" w:hint="eastAsia"/>
                <w:szCs w:val="21"/>
              </w:rPr>
              <w:t>分钟</w:t>
            </w:r>
          </w:p>
        </w:tc>
      </w:tr>
      <w:tr w:rsidR="00726D64" w:rsidRPr="00375053" w:rsidTr="00F50BAB">
        <w:trPr>
          <w:trHeight w:val="107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szCs w:val="21"/>
              </w:rPr>
            </w:pPr>
          </w:p>
        </w:tc>
        <w:tc>
          <w:tcPr>
            <w:tcW w:w="6482" w:type="dxa"/>
          </w:tcPr>
          <w:p w:rsidR="00726D64" w:rsidRPr="00342121" w:rsidRDefault="00726D64" w:rsidP="00F50BAB">
            <w:pPr>
              <w:rPr>
                <w:rFonts w:ascii="宋体" w:hAnsi="宋体"/>
                <w:szCs w:val="21"/>
              </w:rPr>
            </w:pPr>
            <w:r w:rsidRPr="00342121">
              <w:rPr>
                <w:rFonts w:ascii="宋体" w:hAnsi="宋体"/>
                <w:szCs w:val="21"/>
              </w:rPr>
              <w:t>配置清单</w:t>
            </w:r>
          </w:p>
          <w:p w:rsidR="00726D64" w:rsidRPr="00342121" w:rsidRDefault="00726D64" w:rsidP="00F50BAB">
            <w:pPr>
              <w:rPr>
                <w:rFonts w:ascii="宋体" w:hAnsi="宋体" w:hint="eastAsia"/>
                <w:szCs w:val="21"/>
              </w:rPr>
            </w:pPr>
            <w:r w:rsidRPr="00342121">
              <w:rPr>
                <w:rFonts w:ascii="宋体" w:hAnsi="宋体" w:hint="eastAsia"/>
                <w:szCs w:val="21"/>
              </w:rPr>
              <w:t>1.</w:t>
            </w:r>
            <w:r w:rsidRPr="00342121">
              <w:rPr>
                <w:rFonts w:ascii="宋体" w:hAnsi="宋体"/>
                <w:szCs w:val="21"/>
              </w:rPr>
              <w:t>主机      1台</w:t>
            </w:r>
          </w:p>
          <w:p w:rsidR="00726D64" w:rsidRPr="00342121" w:rsidRDefault="00726D64" w:rsidP="00F50BAB">
            <w:pPr>
              <w:rPr>
                <w:rFonts w:ascii="宋体" w:hAnsi="宋体" w:hint="eastAsia"/>
                <w:szCs w:val="21"/>
              </w:rPr>
            </w:pPr>
            <w:r w:rsidRPr="00342121">
              <w:rPr>
                <w:rFonts w:ascii="宋体" w:hAnsi="宋体"/>
                <w:szCs w:val="21"/>
              </w:rPr>
              <w:t>2</w:t>
            </w:r>
            <w:r w:rsidRPr="00342121">
              <w:rPr>
                <w:rFonts w:ascii="宋体" w:hAnsi="宋体" w:hint="eastAsia"/>
                <w:szCs w:val="21"/>
              </w:rPr>
              <w:t>.电源</w:t>
            </w:r>
            <w:r w:rsidRPr="00342121">
              <w:rPr>
                <w:rFonts w:ascii="宋体" w:hAnsi="宋体"/>
                <w:szCs w:val="21"/>
              </w:rPr>
              <w:t>线    1条</w:t>
            </w:r>
          </w:p>
          <w:p w:rsidR="00726D64" w:rsidRPr="00342121" w:rsidRDefault="00726D64" w:rsidP="00F50BAB">
            <w:pPr>
              <w:rPr>
                <w:rFonts w:ascii="宋体" w:hAnsi="宋体" w:hint="eastAsia"/>
                <w:szCs w:val="21"/>
              </w:rPr>
            </w:pPr>
            <w:r w:rsidRPr="00342121">
              <w:rPr>
                <w:rFonts w:ascii="宋体" w:hAnsi="宋体"/>
                <w:szCs w:val="21"/>
              </w:rPr>
              <w:t>3.</w:t>
            </w:r>
            <w:r w:rsidRPr="00342121">
              <w:rPr>
                <w:rFonts w:ascii="宋体" w:hAnsi="宋体" w:hint="eastAsia"/>
                <w:szCs w:val="21"/>
              </w:rPr>
              <w:t>说明书</w:t>
            </w:r>
            <w:r w:rsidRPr="00342121">
              <w:rPr>
                <w:rFonts w:ascii="宋体" w:hAnsi="宋体"/>
                <w:szCs w:val="21"/>
              </w:rPr>
              <w:t xml:space="preserve">    1</w:t>
            </w:r>
            <w:r w:rsidRPr="00342121">
              <w:rPr>
                <w:rFonts w:ascii="宋体" w:hAnsi="宋体" w:hint="eastAsia"/>
                <w:szCs w:val="21"/>
              </w:rPr>
              <w:t>本</w:t>
            </w:r>
          </w:p>
        </w:tc>
      </w:tr>
      <w:tr w:rsidR="00726D64" w:rsidRPr="00375053" w:rsidTr="00F50BAB">
        <w:trPr>
          <w:trHeight w:val="87"/>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17</w:t>
            </w:r>
          </w:p>
        </w:tc>
        <w:tc>
          <w:tcPr>
            <w:tcW w:w="1314" w:type="dxa"/>
            <w:vMerge w:val="restart"/>
            <w:vAlign w:val="center"/>
          </w:tcPr>
          <w:p w:rsidR="00726D64" w:rsidRPr="00375053" w:rsidRDefault="00726D64" w:rsidP="00F50BAB">
            <w:pPr>
              <w:jc w:val="center"/>
              <w:rPr>
                <w:rFonts w:ascii="宋体" w:hAnsi="宋体"/>
                <w:color w:val="000000"/>
                <w:szCs w:val="21"/>
              </w:rPr>
            </w:pPr>
            <w:r w:rsidRPr="00375053">
              <w:rPr>
                <w:rFonts w:ascii="宋体" w:hAnsi="宋体" w:hint="eastAsia"/>
                <w:color w:val="000000"/>
                <w:szCs w:val="21"/>
              </w:rPr>
              <w:t>凝胶</w:t>
            </w:r>
            <w:r w:rsidRPr="00375053">
              <w:rPr>
                <w:rFonts w:ascii="宋体" w:hAnsi="宋体"/>
                <w:color w:val="000000"/>
                <w:szCs w:val="21"/>
              </w:rPr>
              <w:t>成像分析系统</w:t>
            </w:r>
          </w:p>
          <w:p w:rsidR="00726D64" w:rsidRPr="00375053" w:rsidRDefault="00726D64" w:rsidP="00F50BAB">
            <w:pPr>
              <w:tabs>
                <w:tab w:val="left" w:pos="528"/>
              </w:tabs>
              <w:jc w:val="center"/>
              <w:rPr>
                <w:rFonts w:ascii="宋体" w:hAnsi="宋体" w:hint="eastAsia"/>
                <w:szCs w:val="21"/>
              </w:rPr>
            </w:pPr>
          </w:p>
        </w:tc>
        <w:tc>
          <w:tcPr>
            <w:tcW w:w="6482" w:type="dxa"/>
            <w:tcBorders>
              <w:bottom w:val="single" w:sz="4" w:space="0" w:color="auto"/>
            </w:tcBorders>
          </w:tcPr>
          <w:p w:rsidR="00726D64" w:rsidRPr="00342121" w:rsidRDefault="00726D64" w:rsidP="00F50BAB">
            <w:pPr>
              <w:rPr>
                <w:rFonts w:ascii="宋体" w:hAnsi="宋体" w:hint="eastAsia"/>
                <w:szCs w:val="21"/>
              </w:rPr>
            </w:pPr>
            <w:r w:rsidRPr="00342121">
              <w:rPr>
                <w:rFonts w:ascii="宋体" w:hAnsi="宋体"/>
                <w:szCs w:val="21"/>
              </w:rPr>
              <w:t>1:主要用于核酸，蛋白质电泳观察、照相和实验结果科学分析</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2:摄像头有效分辨率</w:t>
            </w:r>
            <w:r w:rsidRPr="00342121">
              <w:rPr>
                <w:rFonts w:ascii="宋体" w:hAnsi="宋体" w:hint="eastAsia"/>
                <w:szCs w:val="21"/>
              </w:rPr>
              <w:t>≥</w:t>
            </w:r>
            <w:r w:rsidRPr="00342121">
              <w:rPr>
                <w:rFonts w:ascii="宋体" w:hAnsi="宋体"/>
                <w:szCs w:val="21"/>
              </w:rPr>
              <w:t>130万像素</w:t>
            </w:r>
          </w:p>
        </w:tc>
      </w:tr>
      <w:tr w:rsidR="00726D64" w:rsidRPr="00375053" w:rsidTr="00F50BAB">
        <w:trPr>
          <w:trHeight w:val="25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3:专业的6倍光学变焦镜头</w:t>
            </w:r>
          </w:p>
        </w:tc>
      </w:tr>
      <w:tr w:rsidR="00726D64" w:rsidRPr="00375053" w:rsidTr="00F50BAB">
        <w:trPr>
          <w:trHeight w:val="256"/>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 xml:space="preserve">4:摄像头信噪比 </w:t>
            </w:r>
            <w:r w:rsidRPr="00342121">
              <w:rPr>
                <w:rFonts w:ascii="宋体" w:hAnsi="宋体" w:hint="eastAsia"/>
                <w:szCs w:val="21"/>
              </w:rPr>
              <w:t>≤</w:t>
            </w:r>
            <w:r w:rsidRPr="00342121">
              <w:rPr>
                <w:rFonts w:ascii="宋体" w:hAnsi="宋体"/>
                <w:szCs w:val="21"/>
              </w:rPr>
              <w:t>62dB</w:t>
            </w:r>
          </w:p>
        </w:tc>
      </w:tr>
      <w:tr w:rsidR="00726D64" w:rsidRPr="00375053" w:rsidTr="00F50BAB">
        <w:trPr>
          <w:trHeight w:val="24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 xml:space="preserve">5:摄像头像素大小 </w:t>
            </w:r>
            <w:r w:rsidRPr="00342121">
              <w:rPr>
                <w:rFonts w:ascii="宋体" w:hAnsi="宋体" w:hint="eastAsia"/>
                <w:szCs w:val="21"/>
              </w:rPr>
              <w:t>≥</w:t>
            </w:r>
            <w:r w:rsidRPr="00342121">
              <w:rPr>
                <w:rFonts w:ascii="宋体" w:hAnsi="宋体"/>
                <w:szCs w:val="21"/>
              </w:rPr>
              <w:t>5.2μm（H）× 5.2μm（V）</w:t>
            </w:r>
          </w:p>
        </w:tc>
      </w:tr>
      <w:tr w:rsidR="00726D64" w:rsidRPr="00375053" w:rsidTr="00F50BAB">
        <w:trPr>
          <w:trHeight w:val="24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6:摄像头曝光时间：1/100000~1/50sec．</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hint="eastAsia"/>
                <w:szCs w:val="21"/>
              </w:rPr>
              <w:t>▲</w:t>
            </w:r>
            <w:r w:rsidRPr="00342121">
              <w:rPr>
                <w:rFonts w:ascii="宋体" w:hAnsi="宋体"/>
                <w:szCs w:val="21"/>
              </w:rPr>
              <w:t>7:图像自适应增强积分，有效保证图像清晰，稳定，真实</w:t>
            </w:r>
          </w:p>
        </w:tc>
      </w:tr>
      <w:tr w:rsidR="00726D64" w:rsidRPr="00375053" w:rsidTr="00F50BAB">
        <w:trPr>
          <w:trHeight w:val="36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hint="eastAsia"/>
                <w:szCs w:val="21"/>
              </w:rPr>
            </w:pPr>
            <w:r w:rsidRPr="00342121">
              <w:rPr>
                <w:rFonts w:ascii="宋体" w:hAnsi="宋体"/>
                <w:szCs w:val="21"/>
              </w:rPr>
              <w:t>8:可进行 1D、斑点杂交和菌落记数等专业分析</w:t>
            </w:r>
          </w:p>
        </w:tc>
      </w:tr>
      <w:tr w:rsidR="00726D64" w:rsidRPr="00375053" w:rsidTr="00F50BAB">
        <w:trPr>
          <w:trHeight w:val="60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9:图象处理功能：调整图像大小、调整亮度、调整灰度、调整对比度、图像旋转、图像反色、图像裁切、图像缩放</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hint="eastAsia"/>
                <w:szCs w:val="21"/>
              </w:rPr>
              <w:t>▲</w:t>
            </w:r>
            <w:r w:rsidRPr="00342121">
              <w:rPr>
                <w:rFonts w:ascii="宋体" w:hAnsi="宋体"/>
                <w:szCs w:val="21"/>
              </w:rPr>
              <w:t>10:分析功能：分子量、浓度和各条带在泳道内的含量计算</w:t>
            </w:r>
          </w:p>
        </w:tc>
      </w:tr>
      <w:tr w:rsidR="00726D64" w:rsidRPr="00375053" w:rsidTr="00F50BAB">
        <w:trPr>
          <w:trHeight w:val="608"/>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hint="eastAsia"/>
                <w:szCs w:val="21"/>
              </w:rPr>
              <w:t>▲</w:t>
            </w:r>
            <w:r w:rsidRPr="00342121">
              <w:rPr>
                <w:rFonts w:ascii="宋体" w:hAnsi="宋体"/>
                <w:szCs w:val="21"/>
              </w:rPr>
              <w:t>11:可计算出每根条带的迁移率（Pix），强度（Int），净面积值，最大面积值和百分比</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hint="eastAsia"/>
                <w:szCs w:val="21"/>
              </w:rPr>
            </w:pPr>
            <w:r w:rsidRPr="00342121">
              <w:rPr>
                <w:rFonts w:ascii="宋体" w:hAnsi="宋体"/>
                <w:szCs w:val="21"/>
              </w:rPr>
              <w:t>12:泳道的自动识别（包括弯曲泳道）</w:t>
            </w:r>
          </w:p>
        </w:tc>
      </w:tr>
      <w:tr w:rsidR="00726D64" w:rsidRPr="00375053" w:rsidTr="00F50BAB">
        <w:trPr>
          <w:trHeight w:val="272"/>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13．克隆计数（蓝白斑筛选）</w:t>
            </w:r>
          </w:p>
        </w:tc>
      </w:tr>
      <w:tr w:rsidR="00726D64" w:rsidRPr="00375053" w:rsidTr="00F50BAB">
        <w:trPr>
          <w:trHeight w:val="70"/>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14．菌落、斑点杂交</w:t>
            </w:r>
          </w:p>
        </w:tc>
      </w:tr>
      <w:tr w:rsidR="00726D64" w:rsidRPr="00375053" w:rsidTr="00F50BAB">
        <w:trPr>
          <w:trHeight w:val="1139"/>
        </w:trPr>
        <w:tc>
          <w:tcPr>
            <w:tcW w:w="671" w:type="dxa"/>
            <w:vMerge/>
            <w:vAlign w:val="center"/>
          </w:tcPr>
          <w:p w:rsidR="00726D64" w:rsidRPr="00375053" w:rsidRDefault="00726D64" w:rsidP="00F50BAB">
            <w:pPr>
              <w:rPr>
                <w:rFonts w:ascii="宋体" w:hAnsi="宋体"/>
                <w:b/>
                <w:szCs w:val="21"/>
              </w:rPr>
            </w:pPr>
          </w:p>
        </w:tc>
        <w:tc>
          <w:tcPr>
            <w:tcW w:w="1314" w:type="dxa"/>
            <w:vMerge/>
            <w:vAlign w:val="center"/>
          </w:tcPr>
          <w:p w:rsidR="00726D64" w:rsidRPr="00375053" w:rsidRDefault="00726D64" w:rsidP="00F50BAB">
            <w:pPr>
              <w:jc w:val="center"/>
              <w:rPr>
                <w:rFonts w:ascii="宋体" w:hAnsi="宋体" w:hint="eastAsia"/>
                <w:color w:val="000000"/>
                <w:szCs w:val="21"/>
              </w:rPr>
            </w:pPr>
          </w:p>
        </w:tc>
        <w:tc>
          <w:tcPr>
            <w:tcW w:w="6482" w:type="dxa"/>
            <w:tcBorders>
              <w:bottom w:val="single" w:sz="4" w:space="0" w:color="auto"/>
            </w:tcBorders>
          </w:tcPr>
          <w:p w:rsidR="00726D64" w:rsidRPr="00342121" w:rsidRDefault="00726D64" w:rsidP="00F50BAB">
            <w:pPr>
              <w:rPr>
                <w:rFonts w:ascii="宋体" w:hAnsi="宋体"/>
                <w:szCs w:val="21"/>
              </w:rPr>
            </w:pPr>
            <w:r w:rsidRPr="00342121">
              <w:rPr>
                <w:rFonts w:ascii="宋体" w:hAnsi="宋体"/>
                <w:szCs w:val="21"/>
              </w:rPr>
              <w:t>配置清单</w:t>
            </w:r>
          </w:p>
          <w:p w:rsidR="00726D64" w:rsidRPr="00342121" w:rsidRDefault="00726D64" w:rsidP="00F50BAB">
            <w:pPr>
              <w:rPr>
                <w:rFonts w:ascii="宋体" w:hAnsi="宋体"/>
                <w:szCs w:val="21"/>
              </w:rPr>
            </w:pPr>
            <w:r w:rsidRPr="00342121">
              <w:rPr>
                <w:rFonts w:ascii="宋体" w:hAnsi="宋体" w:hint="eastAsia"/>
                <w:szCs w:val="21"/>
              </w:rPr>
              <w:t>1.</w:t>
            </w:r>
            <w:r w:rsidRPr="00342121">
              <w:rPr>
                <w:rFonts w:ascii="宋体" w:hAnsi="宋体"/>
                <w:szCs w:val="21"/>
              </w:rPr>
              <w:t xml:space="preserve">主机                                   </w:t>
            </w:r>
            <w:r>
              <w:rPr>
                <w:rFonts w:ascii="宋体" w:hAnsi="宋体" w:hint="eastAsia"/>
                <w:szCs w:val="21"/>
              </w:rPr>
              <w:t xml:space="preserve">          </w:t>
            </w:r>
            <w:r w:rsidRPr="00342121">
              <w:rPr>
                <w:rFonts w:ascii="宋体" w:hAnsi="宋体"/>
                <w:szCs w:val="21"/>
              </w:rPr>
              <w:t>1</w:t>
            </w:r>
            <w:r w:rsidRPr="00342121">
              <w:rPr>
                <w:rFonts w:ascii="宋体" w:hAnsi="宋体" w:hint="eastAsia"/>
                <w:szCs w:val="21"/>
              </w:rPr>
              <w:t>套</w:t>
            </w:r>
          </w:p>
          <w:p w:rsidR="00726D64" w:rsidRPr="00342121" w:rsidRDefault="00726D64" w:rsidP="00F50BAB">
            <w:pPr>
              <w:rPr>
                <w:rFonts w:ascii="宋体" w:hAnsi="宋体"/>
                <w:szCs w:val="21"/>
              </w:rPr>
            </w:pPr>
            <w:r w:rsidRPr="00342121">
              <w:rPr>
                <w:rFonts w:ascii="宋体" w:hAnsi="宋体" w:hint="eastAsia"/>
                <w:szCs w:val="21"/>
              </w:rPr>
              <w:t>2</w:t>
            </w:r>
            <w:r w:rsidRPr="00342121">
              <w:rPr>
                <w:rFonts w:ascii="宋体" w:hAnsi="宋体"/>
                <w:szCs w:val="21"/>
              </w:rPr>
              <w:t xml:space="preserve">.电脑 </w:t>
            </w:r>
            <w:r w:rsidRPr="00342121">
              <w:rPr>
                <w:rFonts w:ascii="宋体" w:hAnsi="宋体" w:hint="eastAsia"/>
                <w:szCs w:val="21"/>
              </w:rPr>
              <w:t>2</w:t>
            </w:r>
            <w:r w:rsidRPr="00342121">
              <w:rPr>
                <w:rFonts w:ascii="宋体" w:hAnsi="宋体"/>
                <w:szCs w:val="21"/>
              </w:rPr>
              <w:t>G以上内存，</w:t>
            </w:r>
            <w:r w:rsidRPr="00342121">
              <w:rPr>
                <w:rFonts w:ascii="宋体" w:hAnsi="宋体" w:hint="eastAsia"/>
                <w:szCs w:val="21"/>
              </w:rPr>
              <w:t>500</w:t>
            </w:r>
            <w:r w:rsidRPr="00342121">
              <w:rPr>
                <w:rFonts w:ascii="宋体" w:hAnsi="宋体"/>
                <w:szCs w:val="21"/>
              </w:rPr>
              <w:t xml:space="preserve">G以上硬盘，19″液晶显示器 </w:t>
            </w:r>
            <w:r>
              <w:rPr>
                <w:rFonts w:ascii="宋体" w:hAnsi="宋体" w:hint="eastAsia"/>
                <w:szCs w:val="21"/>
              </w:rPr>
              <w:t xml:space="preserve">  </w:t>
            </w:r>
            <w:r w:rsidRPr="00342121">
              <w:rPr>
                <w:rFonts w:ascii="宋体" w:hAnsi="宋体"/>
                <w:szCs w:val="21"/>
              </w:rPr>
              <w:t>1</w:t>
            </w:r>
            <w:r w:rsidRPr="00342121">
              <w:rPr>
                <w:rFonts w:ascii="宋体" w:hAnsi="宋体" w:hint="eastAsia"/>
                <w:szCs w:val="21"/>
              </w:rPr>
              <w:t>套</w:t>
            </w:r>
            <w:r w:rsidRPr="00342121">
              <w:rPr>
                <w:rFonts w:ascii="宋体" w:hAnsi="宋体"/>
                <w:szCs w:val="21"/>
              </w:rPr>
              <w:t xml:space="preserve">                      </w:t>
            </w:r>
          </w:p>
          <w:p w:rsidR="00726D64" w:rsidRPr="00342121" w:rsidRDefault="00726D64" w:rsidP="00F50BAB">
            <w:pPr>
              <w:rPr>
                <w:rFonts w:ascii="宋体" w:hAnsi="宋体"/>
                <w:szCs w:val="21"/>
              </w:rPr>
            </w:pPr>
            <w:r w:rsidRPr="00342121">
              <w:rPr>
                <w:rFonts w:ascii="宋体" w:hAnsi="宋体" w:hint="eastAsia"/>
                <w:szCs w:val="21"/>
              </w:rPr>
              <w:t>3.电源</w:t>
            </w:r>
            <w:r w:rsidRPr="00342121">
              <w:rPr>
                <w:rFonts w:ascii="宋体" w:hAnsi="宋体"/>
                <w:szCs w:val="21"/>
              </w:rPr>
              <w:t xml:space="preserve">线                                </w:t>
            </w:r>
            <w:r>
              <w:rPr>
                <w:rFonts w:ascii="宋体" w:hAnsi="宋体" w:hint="eastAsia"/>
                <w:szCs w:val="21"/>
              </w:rPr>
              <w:t xml:space="preserve">          </w:t>
            </w:r>
            <w:r w:rsidRPr="00342121">
              <w:rPr>
                <w:rFonts w:ascii="宋体" w:hAnsi="宋体"/>
                <w:szCs w:val="21"/>
              </w:rPr>
              <w:t xml:space="preserve"> 1</w:t>
            </w:r>
            <w:r w:rsidRPr="00342121">
              <w:rPr>
                <w:rFonts w:ascii="宋体" w:hAnsi="宋体" w:hint="eastAsia"/>
                <w:szCs w:val="21"/>
              </w:rPr>
              <w:t>根</w:t>
            </w:r>
          </w:p>
          <w:p w:rsidR="00726D64" w:rsidRPr="00342121" w:rsidRDefault="00726D64" w:rsidP="00F50BAB">
            <w:pPr>
              <w:rPr>
                <w:rFonts w:ascii="宋体" w:hAnsi="宋体" w:hint="eastAsia"/>
                <w:szCs w:val="21"/>
              </w:rPr>
            </w:pPr>
            <w:r w:rsidRPr="00342121">
              <w:rPr>
                <w:rFonts w:ascii="宋体" w:hAnsi="宋体"/>
                <w:szCs w:val="21"/>
              </w:rPr>
              <w:t>4.</w:t>
            </w:r>
            <w:r w:rsidRPr="00342121">
              <w:rPr>
                <w:rFonts w:ascii="宋体" w:hAnsi="宋体" w:hint="eastAsia"/>
                <w:szCs w:val="21"/>
              </w:rPr>
              <w:t>说明书</w:t>
            </w:r>
            <w:r w:rsidRPr="00342121">
              <w:rPr>
                <w:rFonts w:ascii="宋体" w:hAnsi="宋体"/>
                <w:szCs w:val="21"/>
              </w:rPr>
              <w:t xml:space="preserve">                                 </w:t>
            </w:r>
            <w:r>
              <w:rPr>
                <w:rFonts w:ascii="宋体" w:hAnsi="宋体" w:hint="eastAsia"/>
                <w:szCs w:val="21"/>
              </w:rPr>
              <w:t xml:space="preserve">          </w:t>
            </w:r>
            <w:r w:rsidRPr="00342121">
              <w:rPr>
                <w:rFonts w:ascii="宋体" w:hAnsi="宋体"/>
                <w:szCs w:val="21"/>
              </w:rPr>
              <w:t>1</w:t>
            </w:r>
            <w:r w:rsidRPr="00342121">
              <w:rPr>
                <w:rFonts w:ascii="宋体" w:hAnsi="宋体" w:hint="eastAsia"/>
                <w:szCs w:val="21"/>
              </w:rPr>
              <w:t>本</w:t>
            </w:r>
          </w:p>
        </w:tc>
      </w:tr>
      <w:tr w:rsidR="00726D64" w:rsidRPr="00375053" w:rsidTr="00F50BAB">
        <w:trPr>
          <w:trHeight w:val="328"/>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18</w:t>
            </w:r>
          </w:p>
        </w:tc>
        <w:tc>
          <w:tcPr>
            <w:tcW w:w="1314" w:type="dxa"/>
            <w:vMerge w:val="restart"/>
            <w:tcBorders>
              <w:right w:val="single" w:sz="4" w:space="0" w:color="auto"/>
            </w:tcBorders>
            <w:vAlign w:val="center"/>
          </w:tcPr>
          <w:p w:rsidR="00726D64" w:rsidRPr="00375053" w:rsidRDefault="00726D64" w:rsidP="00F50BAB">
            <w:pPr>
              <w:jc w:val="center"/>
              <w:rPr>
                <w:rFonts w:ascii="宋体" w:hAnsi="宋体" w:hint="eastAsia"/>
                <w:b/>
                <w:bCs/>
                <w:spacing w:val="10"/>
                <w:szCs w:val="21"/>
              </w:rPr>
            </w:pPr>
            <w:r w:rsidRPr="00375053">
              <w:rPr>
                <w:rFonts w:ascii="宋体" w:hAnsi="宋体" w:cs="Arial" w:hint="eastAsia"/>
                <w:color w:val="000000"/>
                <w:szCs w:val="21"/>
              </w:rPr>
              <w:t>电泳仪</w:t>
            </w: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hint="eastAsia"/>
                <w:szCs w:val="21"/>
              </w:rPr>
            </w:pPr>
            <w:r w:rsidRPr="00342121">
              <w:rPr>
                <w:rFonts w:ascii="宋体" w:hAnsi="宋体"/>
                <w:szCs w:val="21"/>
              </w:rPr>
              <w:t>1：适用于鉴定、分离、制备 DNA，以及测定其分子量</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2：制胶器模具成型，可以制作四种尺寸不同的胶</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3：透明上盖开孔式设计，便于散热，方便观察</w:t>
            </w:r>
          </w:p>
        </w:tc>
      </w:tr>
      <w:tr w:rsidR="00726D64" w:rsidRPr="00375053" w:rsidTr="00F50BAB">
        <w:trPr>
          <w:trHeight w:val="320"/>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4：凝胶托盘带有荧光标尺，便于观察</w:t>
            </w:r>
          </w:p>
        </w:tc>
      </w:tr>
      <w:tr w:rsidR="00726D64" w:rsidRPr="00375053" w:rsidTr="00F50BAB">
        <w:trPr>
          <w:trHeight w:val="256"/>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5：高柔韧性导线，开盖断电，确保安全</w:t>
            </w:r>
          </w:p>
        </w:tc>
      </w:tr>
      <w:tr w:rsidR="00726D64" w:rsidRPr="00375053" w:rsidTr="00F50BAB">
        <w:trPr>
          <w:trHeight w:val="240"/>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6：聚碳酸酯注塑成型，无渗漏</w:t>
            </w:r>
          </w:p>
        </w:tc>
      </w:tr>
      <w:tr w:rsidR="00726D64" w:rsidRPr="00375053" w:rsidTr="00F50BAB">
        <w:trPr>
          <w:trHeight w:val="368"/>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7：桥式设计，节省缓冲液</w:t>
            </w:r>
          </w:p>
        </w:tc>
      </w:tr>
      <w:tr w:rsidR="00726D64" w:rsidRPr="00375053" w:rsidTr="00F50BAB">
        <w:trPr>
          <w:trHeight w:val="336"/>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8：耐高温，不变形</w:t>
            </w:r>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9：限位功能，操作准确</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10：可拆卸电极架及电极头，方便彻底清洗和维修</w:t>
            </w:r>
          </w:p>
        </w:tc>
      </w:tr>
      <w:tr w:rsidR="00726D64" w:rsidRPr="00375053" w:rsidTr="00F50BAB">
        <w:trPr>
          <w:trHeight w:val="592"/>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hint="eastAsia"/>
                <w:szCs w:val="21"/>
              </w:rPr>
              <w:t>11:</w:t>
            </w:r>
            <w:r w:rsidRPr="00342121">
              <w:rPr>
                <w:rFonts w:ascii="宋体" w:hAnsi="宋体"/>
                <w:szCs w:val="21"/>
              </w:rPr>
              <w:t xml:space="preserve"> 凝胶</w:t>
            </w:r>
            <w:r w:rsidRPr="00342121">
              <w:rPr>
                <w:rFonts w:ascii="宋体" w:hAnsi="宋体" w:hint="eastAsia"/>
                <w:szCs w:val="21"/>
              </w:rPr>
              <w:t>板</w:t>
            </w:r>
            <w:r w:rsidRPr="00342121">
              <w:rPr>
                <w:rFonts w:ascii="宋体" w:hAnsi="宋体"/>
                <w:szCs w:val="21"/>
              </w:rPr>
              <w:t>规格：（L×W）：大胶 120×120mm；宽胶60 × 120mm ；长胶 120×60mm；小胶 60 × 60mm</w:t>
            </w:r>
          </w:p>
        </w:tc>
      </w:tr>
      <w:tr w:rsidR="00726D64" w:rsidRPr="00375053" w:rsidTr="00F50BAB">
        <w:trPr>
          <w:trHeight w:val="576"/>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hint="eastAsia"/>
                <w:szCs w:val="21"/>
              </w:rPr>
            </w:pPr>
            <w:r w:rsidRPr="00342121">
              <w:rPr>
                <w:rFonts w:ascii="宋体" w:hAnsi="宋体" w:hint="eastAsia"/>
                <w:szCs w:val="21"/>
              </w:rPr>
              <w:t>12:</w:t>
            </w:r>
            <w:r w:rsidRPr="00342121">
              <w:rPr>
                <w:rFonts w:ascii="宋体" w:hAnsi="宋体"/>
                <w:szCs w:val="21"/>
              </w:rPr>
              <w:t>试样格2+3 齿（ 2.0mm 厚），6+13 齿，8+18 齿（1.5mm 厚），11+25 齿（1.0mm 厚）可用排枪加样</w:t>
            </w:r>
          </w:p>
        </w:tc>
      </w:tr>
      <w:tr w:rsidR="00726D64" w:rsidRPr="00375053" w:rsidTr="00F50BAB">
        <w:trPr>
          <w:trHeight w:val="353"/>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hint="eastAsia"/>
                <w:szCs w:val="21"/>
              </w:rPr>
            </w:pPr>
            <w:r w:rsidRPr="00342121">
              <w:rPr>
                <w:rFonts w:ascii="宋体" w:hAnsi="宋体"/>
                <w:szCs w:val="21"/>
              </w:rPr>
              <w:t>13:</w:t>
            </w:r>
            <w:r w:rsidRPr="00342121">
              <w:rPr>
                <w:rFonts w:ascii="宋体" w:hAnsi="宋体" w:hint="eastAsia"/>
                <w:szCs w:val="21"/>
              </w:rPr>
              <w:t>电源电压:</w:t>
            </w:r>
            <w:hyperlink r:id="rId27" w:history="1">
              <w:r w:rsidRPr="00342121">
                <w:rPr>
                  <w:rFonts w:ascii="宋体" w:hAnsi="宋体" w:hint="eastAsia"/>
                  <w:szCs w:val="21"/>
                </w:rPr>
                <w:t>220V-50HZ</w:t>
              </w:r>
            </w:hyperlink>
          </w:p>
        </w:tc>
      </w:tr>
      <w:tr w:rsidR="00726D64" w:rsidRPr="00375053" w:rsidTr="00F50BAB">
        <w:trPr>
          <w:trHeight w:val="353"/>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75053" w:rsidRDefault="00726D64" w:rsidP="00F50BAB">
            <w:pPr>
              <w:rPr>
                <w:rFonts w:ascii="宋体" w:hAnsi="宋体" w:hint="eastAsia"/>
                <w:szCs w:val="21"/>
              </w:rPr>
            </w:pPr>
            <w:r w:rsidRPr="00342121">
              <w:rPr>
                <w:rFonts w:ascii="宋体" w:hAnsi="宋体"/>
                <w:szCs w:val="21"/>
              </w:rPr>
              <w:t>14:规格（L × W × H）：</w:t>
            </w:r>
            <w:r w:rsidRPr="00342121">
              <w:rPr>
                <w:rFonts w:ascii="宋体" w:hAnsi="宋体" w:hint="eastAsia"/>
                <w:szCs w:val="21"/>
              </w:rPr>
              <w:t>≥</w:t>
            </w:r>
            <w:r w:rsidRPr="00342121">
              <w:rPr>
                <w:rFonts w:ascii="宋体" w:hAnsi="宋体"/>
                <w:szCs w:val="21"/>
              </w:rPr>
              <w:t>310 × 150 ×120mm</w:t>
            </w:r>
          </w:p>
        </w:tc>
      </w:tr>
      <w:tr w:rsidR="00726D64" w:rsidRPr="00375053" w:rsidTr="00F50BAB">
        <w:trPr>
          <w:trHeight w:val="940"/>
        </w:trPr>
        <w:tc>
          <w:tcPr>
            <w:tcW w:w="671" w:type="dxa"/>
            <w:vMerge/>
            <w:vAlign w:val="center"/>
          </w:tcPr>
          <w:p w:rsidR="00726D64" w:rsidRPr="00375053" w:rsidRDefault="00726D64" w:rsidP="00F50BAB">
            <w:pPr>
              <w:rPr>
                <w:rFonts w:ascii="宋体" w:hAnsi="宋体"/>
                <w:b/>
                <w:szCs w:val="21"/>
              </w:rPr>
            </w:pPr>
          </w:p>
        </w:tc>
        <w:tc>
          <w:tcPr>
            <w:tcW w:w="1314" w:type="dxa"/>
            <w:vMerge/>
            <w:tcBorders>
              <w:right w:val="single" w:sz="4" w:space="0" w:color="auto"/>
            </w:tcBorders>
            <w:vAlign w:val="center"/>
          </w:tcPr>
          <w:p w:rsidR="00726D64" w:rsidRPr="00375053" w:rsidRDefault="00726D64" w:rsidP="00F50BAB">
            <w:pPr>
              <w:jc w:val="center"/>
              <w:rPr>
                <w:rFonts w:ascii="宋体" w:hAnsi="宋体" w:cs="Arial" w:hint="eastAsia"/>
                <w:color w:val="000000"/>
                <w:szCs w:val="21"/>
              </w:rPr>
            </w:pPr>
          </w:p>
        </w:tc>
        <w:tc>
          <w:tcPr>
            <w:tcW w:w="6482" w:type="dxa"/>
            <w:tcBorders>
              <w:top w:val="single" w:sz="4" w:space="0" w:color="auto"/>
              <w:left w:val="single" w:sz="4" w:space="0" w:color="auto"/>
              <w:bottom w:val="single" w:sz="4" w:space="0" w:color="auto"/>
              <w:right w:val="single" w:sz="4" w:space="0" w:color="auto"/>
            </w:tcBorders>
          </w:tcPr>
          <w:p w:rsidR="00726D64" w:rsidRPr="00342121" w:rsidRDefault="00726D64" w:rsidP="00F50BAB">
            <w:pPr>
              <w:rPr>
                <w:rFonts w:ascii="宋体" w:hAnsi="宋体"/>
                <w:szCs w:val="21"/>
              </w:rPr>
            </w:pPr>
            <w:r w:rsidRPr="00342121">
              <w:rPr>
                <w:rFonts w:ascii="宋体" w:hAnsi="宋体"/>
                <w:szCs w:val="21"/>
              </w:rPr>
              <w:t>配置清单</w:t>
            </w:r>
          </w:p>
          <w:p w:rsidR="00726D64" w:rsidRPr="00342121" w:rsidRDefault="00726D64" w:rsidP="00F50BAB">
            <w:pPr>
              <w:rPr>
                <w:rFonts w:ascii="宋体" w:hAnsi="宋体"/>
                <w:szCs w:val="21"/>
              </w:rPr>
            </w:pPr>
            <w:r w:rsidRPr="00342121">
              <w:rPr>
                <w:rFonts w:ascii="宋体" w:hAnsi="宋体" w:hint="eastAsia"/>
                <w:szCs w:val="21"/>
              </w:rPr>
              <w:t>1.</w:t>
            </w:r>
            <w:r w:rsidRPr="00342121">
              <w:rPr>
                <w:rFonts w:ascii="宋体" w:hAnsi="宋体"/>
                <w:szCs w:val="21"/>
              </w:rPr>
              <w:t>主机        1</w:t>
            </w:r>
            <w:r w:rsidRPr="00342121">
              <w:rPr>
                <w:rFonts w:ascii="宋体" w:hAnsi="宋体" w:hint="eastAsia"/>
                <w:szCs w:val="21"/>
              </w:rPr>
              <w:t>套</w:t>
            </w:r>
          </w:p>
          <w:p w:rsidR="00726D64" w:rsidRPr="00342121" w:rsidRDefault="00726D64" w:rsidP="00F50BAB">
            <w:pPr>
              <w:rPr>
                <w:rFonts w:ascii="宋体" w:hAnsi="宋体" w:hint="eastAsia"/>
                <w:szCs w:val="21"/>
              </w:rPr>
            </w:pPr>
            <w:r w:rsidRPr="00342121">
              <w:rPr>
                <w:rFonts w:ascii="宋体" w:hAnsi="宋体"/>
                <w:szCs w:val="21"/>
              </w:rPr>
              <w:t>2</w:t>
            </w:r>
            <w:r w:rsidRPr="00342121">
              <w:rPr>
                <w:rFonts w:ascii="宋体" w:hAnsi="宋体" w:hint="eastAsia"/>
                <w:szCs w:val="21"/>
              </w:rPr>
              <w:t>.电源</w:t>
            </w:r>
            <w:r w:rsidRPr="00342121">
              <w:rPr>
                <w:rFonts w:ascii="宋体" w:hAnsi="宋体"/>
                <w:szCs w:val="21"/>
              </w:rPr>
              <w:t>线      1根</w:t>
            </w:r>
          </w:p>
          <w:p w:rsidR="00726D64" w:rsidRPr="00342121" w:rsidRDefault="00726D64" w:rsidP="00F50BAB">
            <w:pPr>
              <w:rPr>
                <w:rFonts w:ascii="宋体" w:hAnsi="宋体"/>
                <w:szCs w:val="21"/>
              </w:rPr>
            </w:pPr>
            <w:r w:rsidRPr="00342121">
              <w:rPr>
                <w:rFonts w:ascii="宋体" w:hAnsi="宋体"/>
                <w:szCs w:val="21"/>
              </w:rPr>
              <w:t>3.</w:t>
            </w:r>
            <w:r w:rsidRPr="00342121">
              <w:rPr>
                <w:rFonts w:ascii="宋体" w:hAnsi="宋体" w:hint="eastAsia"/>
                <w:szCs w:val="21"/>
              </w:rPr>
              <w:t>说明书</w:t>
            </w:r>
            <w:r w:rsidRPr="00342121">
              <w:rPr>
                <w:rFonts w:ascii="宋体" w:hAnsi="宋体"/>
                <w:szCs w:val="21"/>
              </w:rPr>
              <w:t xml:space="preserve">      1</w:t>
            </w:r>
            <w:r w:rsidRPr="00342121">
              <w:rPr>
                <w:rFonts w:ascii="宋体" w:hAnsi="宋体" w:hint="eastAsia"/>
                <w:szCs w:val="21"/>
              </w:rPr>
              <w:t>本</w:t>
            </w:r>
          </w:p>
        </w:tc>
      </w:tr>
      <w:tr w:rsidR="00726D64" w:rsidRPr="00375053" w:rsidTr="00F50BAB">
        <w:trPr>
          <w:trHeight w:val="248"/>
        </w:trPr>
        <w:tc>
          <w:tcPr>
            <w:tcW w:w="671" w:type="dxa"/>
            <w:vMerge w:val="restart"/>
            <w:vAlign w:val="center"/>
          </w:tcPr>
          <w:p w:rsidR="00726D64" w:rsidRPr="00375053" w:rsidRDefault="00726D64" w:rsidP="00F50BAB">
            <w:pPr>
              <w:rPr>
                <w:rFonts w:ascii="宋体" w:hAnsi="宋体"/>
                <w:b/>
                <w:szCs w:val="21"/>
              </w:rPr>
            </w:pPr>
            <w:r w:rsidRPr="00375053">
              <w:rPr>
                <w:rFonts w:ascii="宋体" w:hAnsi="宋体"/>
                <w:b/>
                <w:szCs w:val="21"/>
              </w:rPr>
              <w:t>19</w:t>
            </w:r>
          </w:p>
        </w:tc>
        <w:tc>
          <w:tcPr>
            <w:tcW w:w="1314" w:type="dxa"/>
            <w:vMerge w:val="restart"/>
            <w:vAlign w:val="center"/>
          </w:tcPr>
          <w:p w:rsidR="00726D64" w:rsidRPr="00375053" w:rsidRDefault="00726D64" w:rsidP="00F50BAB">
            <w:pPr>
              <w:jc w:val="center"/>
              <w:rPr>
                <w:rFonts w:ascii="宋体" w:hAnsi="宋体" w:hint="eastAsia"/>
                <w:b/>
                <w:bCs/>
                <w:spacing w:val="10"/>
                <w:szCs w:val="21"/>
              </w:rPr>
            </w:pPr>
            <w:r w:rsidRPr="00375053">
              <w:rPr>
                <w:rFonts w:ascii="宋体" w:hAnsi="宋体" w:hint="eastAsia"/>
                <w:b/>
                <w:bCs/>
                <w:spacing w:val="10"/>
                <w:szCs w:val="21"/>
              </w:rPr>
              <w:t>电子分析天平</w:t>
            </w:r>
          </w:p>
        </w:tc>
        <w:tc>
          <w:tcPr>
            <w:tcW w:w="6482" w:type="dxa"/>
            <w:tcBorders>
              <w:top w:val="single" w:sz="4" w:space="0" w:color="auto"/>
              <w:bottom w:val="single" w:sz="4" w:space="0" w:color="auto"/>
            </w:tcBorders>
          </w:tcPr>
          <w:p w:rsidR="00726D64" w:rsidRPr="00342121" w:rsidRDefault="00726D64" w:rsidP="00F50BAB">
            <w:pPr>
              <w:rPr>
                <w:rFonts w:ascii="宋体" w:hAnsi="宋体" w:hint="eastAsia"/>
                <w:szCs w:val="21"/>
              </w:rPr>
            </w:pPr>
            <w:r w:rsidRPr="00342121">
              <w:rPr>
                <w:rFonts w:ascii="宋体" w:hAnsi="宋体"/>
                <w:szCs w:val="21"/>
              </w:rPr>
              <w:t>1: 自动校准功能（外校）</w:t>
            </w:r>
          </w:p>
        </w:tc>
      </w:tr>
      <w:tr w:rsidR="00726D64" w:rsidRPr="00375053" w:rsidTr="00F50BAB">
        <w:trPr>
          <w:trHeight w:val="240"/>
        </w:trPr>
        <w:tc>
          <w:tcPr>
            <w:tcW w:w="671" w:type="dxa"/>
            <w:vMerge/>
            <w:vAlign w:val="center"/>
          </w:tcPr>
          <w:p w:rsidR="00726D64" w:rsidRPr="00375053" w:rsidRDefault="00726D64" w:rsidP="00F50BAB">
            <w:pPr>
              <w:rPr>
                <w:rFonts w:ascii="宋体" w:hAnsi="宋体"/>
                <w:b/>
                <w:szCs w:val="21"/>
              </w:rPr>
            </w:pPr>
          </w:p>
        </w:tc>
        <w:tc>
          <w:tcPr>
            <w:tcW w:w="1314" w:type="dxa"/>
            <w:vMerge/>
          </w:tcPr>
          <w:p w:rsidR="00726D64" w:rsidRPr="00375053" w:rsidRDefault="00726D64" w:rsidP="00F50BAB">
            <w:pPr>
              <w:rPr>
                <w:rFonts w:ascii="宋体" w:hAnsi="宋体" w:hint="eastAsia"/>
                <w:b/>
                <w:bCs/>
                <w:spacing w:val="10"/>
                <w:szCs w:val="21"/>
              </w:rPr>
            </w:pPr>
          </w:p>
        </w:tc>
        <w:tc>
          <w:tcPr>
            <w:tcW w:w="6482" w:type="dxa"/>
            <w:tcBorders>
              <w:top w:val="single" w:sz="4" w:space="0" w:color="auto"/>
              <w:bottom w:val="single" w:sz="4" w:space="0" w:color="auto"/>
            </w:tcBorders>
          </w:tcPr>
          <w:p w:rsidR="00726D64" w:rsidRPr="00342121" w:rsidRDefault="00726D64" w:rsidP="00F50BAB">
            <w:pPr>
              <w:rPr>
                <w:rFonts w:ascii="宋体" w:hAnsi="宋体"/>
                <w:szCs w:val="21"/>
              </w:rPr>
            </w:pPr>
            <w:r w:rsidRPr="00342121">
              <w:rPr>
                <w:rFonts w:ascii="宋体" w:hAnsi="宋体" w:hint="eastAsia"/>
                <w:szCs w:val="21"/>
              </w:rPr>
              <w:t>2:</w:t>
            </w:r>
            <w:r w:rsidRPr="00342121">
              <w:rPr>
                <w:rFonts w:ascii="宋体" w:hAnsi="宋体"/>
                <w:szCs w:val="21"/>
              </w:rPr>
              <w:t xml:space="preserve"> 底部带有秤钩</w:t>
            </w:r>
          </w:p>
        </w:tc>
      </w:tr>
      <w:tr w:rsidR="00726D64" w:rsidRPr="00375053" w:rsidTr="00F50BAB">
        <w:trPr>
          <w:trHeight w:val="224"/>
        </w:trPr>
        <w:tc>
          <w:tcPr>
            <w:tcW w:w="671" w:type="dxa"/>
            <w:vMerge/>
            <w:vAlign w:val="center"/>
          </w:tcPr>
          <w:p w:rsidR="00726D64" w:rsidRPr="00375053" w:rsidRDefault="00726D64" w:rsidP="00F50BAB">
            <w:pPr>
              <w:rPr>
                <w:rFonts w:ascii="宋体" w:hAnsi="宋体"/>
                <w:b/>
                <w:szCs w:val="21"/>
              </w:rPr>
            </w:pPr>
          </w:p>
        </w:tc>
        <w:tc>
          <w:tcPr>
            <w:tcW w:w="1314" w:type="dxa"/>
            <w:vMerge/>
          </w:tcPr>
          <w:p w:rsidR="00726D64" w:rsidRPr="00375053" w:rsidRDefault="00726D64" w:rsidP="00F50BAB">
            <w:pPr>
              <w:rPr>
                <w:rFonts w:ascii="宋体" w:hAnsi="宋体" w:hint="eastAsia"/>
                <w:b/>
                <w:bCs/>
                <w:spacing w:val="10"/>
                <w:szCs w:val="21"/>
              </w:rPr>
            </w:pPr>
          </w:p>
        </w:tc>
        <w:tc>
          <w:tcPr>
            <w:tcW w:w="6482" w:type="dxa"/>
            <w:tcBorders>
              <w:top w:val="single" w:sz="4" w:space="0" w:color="auto"/>
              <w:bottom w:val="single" w:sz="4" w:space="0" w:color="auto"/>
            </w:tcBorders>
          </w:tcPr>
          <w:p w:rsidR="00726D64" w:rsidRPr="00342121" w:rsidRDefault="00726D64" w:rsidP="00F50BAB">
            <w:pPr>
              <w:rPr>
                <w:rFonts w:ascii="宋体" w:hAnsi="宋体" w:hint="eastAsia"/>
                <w:szCs w:val="21"/>
              </w:rPr>
            </w:pPr>
            <w:r w:rsidRPr="00342121">
              <w:rPr>
                <w:rFonts w:ascii="宋体" w:hAnsi="宋体" w:hint="eastAsia"/>
                <w:szCs w:val="21"/>
              </w:rPr>
              <w:t>3:</w:t>
            </w:r>
            <w:r w:rsidRPr="00342121">
              <w:rPr>
                <w:rFonts w:ascii="宋体" w:hAnsi="宋体"/>
                <w:szCs w:val="21"/>
              </w:rPr>
              <w:t xml:space="preserve"> 水平调整脚,水平指示器</w:t>
            </w:r>
          </w:p>
        </w:tc>
      </w:tr>
      <w:tr w:rsidR="00726D64" w:rsidRPr="00375053" w:rsidTr="00F50BAB">
        <w:trPr>
          <w:trHeight w:val="224"/>
        </w:trPr>
        <w:tc>
          <w:tcPr>
            <w:tcW w:w="671" w:type="dxa"/>
            <w:vMerge/>
            <w:vAlign w:val="center"/>
          </w:tcPr>
          <w:p w:rsidR="00726D64" w:rsidRPr="00375053" w:rsidRDefault="00726D64" w:rsidP="00F50BAB">
            <w:pPr>
              <w:rPr>
                <w:rFonts w:ascii="宋体" w:hAnsi="宋体"/>
                <w:b/>
                <w:szCs w:val="21"/>
              </w:rPr>
            </w:pPr>
          </w:p>
        </w:tc>
        <w:tc>
          <w:tcPr>
            <w:tcW w:w="1314" w:type="dxa"/>
            <w:vMerge/>
          </w:tcPr>
          <w:p w:rsidR="00726D64" w:rsidRPr="00375053" w:rsidRDefault="00726D64" w:rsidP="00F50BAB">
            <w:pPr>
              <w:rPr>
                <w:rFonts w:ascii="宋体" w:hAnsi="宋体" w:hint="eastAsia"/>
                <w:b/>
                <w:bCs/>
                <w:spacing w:val="10"/>
                <w:szCs w:val="21"/>
              </w:rPr>
            </w:pPr>
          </w:p>
        </w:tc>
        <w:tc>
          <w:tcPr>
            <w:tcW w:w="6482" w:type="dxa"/>
            <w:tcBorders>
              <w:top w:val="single" w:sz="4" w:space="0" w:color="auto"/>
              <w:bottom w:val="single" w:sz="4" w:space="0" w:color="auto"/>
            </w:tcBorders>
          </w:tcPr>
          <w:p w:rsidR="00726D64" w:rsidRPr="00342121" w:rsidRDefault="00726D64" w:rsidP="00F50BAB">
            <w:pPr>
              <w:rPr>
                <w:rFonts w:ascii="宋体" w:hAnsi="宋体" w:hint="eastAsia"/>
                <w:szCs w:val="21"/>
              </w:rPr>
            </w:pPr>
            <w:r w:rsidRPr="00342121">
              <w:rPr>
                <w:rFonts w:ascii="宋体" w:hAnsi="宋体" w:hint="eastAsia"/>
                <w:szCs w:val="21"/>
              </w:rPr>
              <w:t>4:</w:t>
            </w:r>
            <w:r w:rsidRPr="00342121">
              <w:rPr>
                <w:rFonts w:ascii="宋体" w:hAnsi="宋体"/>
                <w:szCs w:val="21"/>
              </w:rPr>
              <w:t xml:space="preserve"> 全铝合金外壳和防风罩</w:t>
            </w:r>
          </w:p>
        </w:tc>
      </w:tr>
      <w:tr w:rsidR="00726D64" w:rsidRPr="00375053" w:rsidTr="00F50BAB">
        <w:trPr>
          <w:trHeight w:val="368"/>
        </w:trPr>
        <w:tc>
          <w:tcPr>
            <w:tcW w:w="671" w:type="dxa"/>
            <w:vMerge/>
            <w:vAlign w:val="center"/>
          </w:tcPr>
          <w:p w:rsidR="00726D64" w:rsidRPr="00375053" w:rsidRDefault="00726D64" w:rsidP="00F50BAB">
            <w:pPr>
              <w:rPr>
                <w:rFonts w:ascii="宋体" w:hAnsi="宋体"/>
                <w:b/>
                <w:szCs w:val="21"/>
              </w:rPr>
            </w:pPr>
          </w:p>
        </w:tc>
        <w:tc>
          <w:tcPr>
            <w:tcW w:w="1314" w:type="dxa"/>
            <w:vMerge/>
          </w:tcPr>
          <w:p w:rsidR="00726D64" w:rsidRPr="00375053" w:rsidRDefault="00726D64" w:rsidP="00F50BAB">
            <w:pPr>
              <w:rPr>
                <w:rFonts w:ascii="宋体" w:hAnsi="宋体" w:hint="eastAsia"/>
                <w:b/>
                <w:bCs/>
                <w:spacing w:val="10"/>
                <w:szCs w:val="21"/>
              </w:rPr>
            </w:pPr>
          </w:p>
        </w:tc>
        <w:tc>
          <w:tcPr>
            <w:tcW w:w="6482" w:type="dxa"/>
            <w:tcBorders>
              <w:top w:val="single" w:sz="4" w:space="0" w:color="auto"/>
              <w:bottom w:val="single" w:sz="4" w:space="0" w:color="auto"/>
            </w:tcBorders>
          </w:tcPr>
          <w:p w:rsidR="00726D64" w:rsidRPr="00342121" w:rsidRDefault="00726D64" w:rsidP="00F50BAB">
            <w:pPr>
              <w:rPr>
                <w:rFonts w:ascii="宋体" w:hAnsi="宋体" w:hint="eastAsia"/>
                <w:szCs w:val="21"/>
              </w:rPr>
            </w:pPr>
            <w:r w:rsidRPr="00342121">
              <w:rPr>
                <w:rFonts w:ascii="宋体" w:hAnsi="宋体" w:hint="eastAsia"/>
                <w:szCs w:val="21"/>
              </w:rPr>
              <w:t>5:</w:t>
            </w:r>
            <w:r w:rsidRPr="00342121">
              <w:rPr>
                <w:rFonts w:ascii="宋体" w:hAnsi="宋体"/>
                <w:szCs w:val="21"/>
              </w:rPr>
              <w:t>三面玻璃移门</w:t>
            </w:r>
          </w:p>
        </w:tc>
      </w:tr>
      <w:tr w:rsidR="00726D64" w:rsidRPr="00375053" w:rsidTr="00F50BAB">
        <w:trPr>
          <w:trHeight w:val="304"/>
        </w:trPr>
        <w:tc>
          <w:tcPr>
            <w:tcW w:w="671" w:type="dxa"/>
            <w:vMerge/>
            <w:vAlign w:val="center"/>
          </w:tcPr>
          <w:p w:rsidR="00726D64" w:rsidRPr="00375053" w:rsidRDefault="00726D64" w:rsidP="00F50BAB">
            <w:pPr>
              <w:rPr>
                <w:rFonts w:ascii="宋体" w:hAnsi="宋体"/>
                <w:b/>
                <w:szCs w:val="21"/>
              </w:rPr>
            </w:pPr>
          </w:p>
        </w:tc>
        <w:tc>
          <w:tcPr>
            <w:tcW w:w="1314" w:type="dxa"/>
            <w:vMerge/>
          </w:tcPr>
          <w:p w:rsidR="00726D64" w:rsidRPr="00375053" w:rsidRDefault="00726D64" w:rsidP="00F50BAB">
            <w:pPr>
              <w:rPr>
                <w:rFonts w:ascii="宋体" w:hAnsi="宋体" w:hint="eastAsia"/>
                <w:b/>
                <w:bCs/>
                <w:spacing w:val="10"/>
                <w:szCs w:val="21"/>
              </w:rPr>
            </w:pPr>
          </w:p>
        </w:tc>
        <w:tc>
          <w:tcPr>
            <w:tcW w:w="6482" w:type="dxa"/>
            <w:tcBorders>
              <w:top w:val="single" w:sz="4" w:space="0" w:color="auto"/>
              <w:bottom w:val="single" w:sz="4" w:space="0" w:color="auto"/>
            </w:tcBorders>
          </w:tcPr>
          <w:p w:rsidR="00726D64" w:rsidRPr="00342121" w:rsidRDefault="00726D64" w:rsidP="00F50BAB">
            <w:pPr>
              <w:rPr>
                <w:rFonts w:ascii="宋体" w:hAnsi="宋体" w:hint="eastAsia"/>
                <w:szCs w:val="21"/>
              </w:rPr>
            </w:pPr>
            <w:r w:rsidRPr="00342121">
              <w:rPr>
                <w:rFonts w:ascii="宋体" w:hAnsi="宋体"/>
                <w:szCs w:val="21"/>
              </w:rPr>
              <w:t>6:电磁平衡式传感器</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tcPr>
          <w:p w:rsidR="00726D64" w:rsidRPr="00375053" w:rsidRDefault="00726D64" w:rsidP="00F50BAB">
            <w:pPr>
              <w:rPr>
                <w:rFonts w:ascii="宋体" w:hAnsi="宋体" w:hint="eastAsia"/>
                <w:b/>
                <w:bCs/>
                <w:spacing w:val="10"/>
                <w:szCs w:val="21"/>
              </w:rPr>
            </w:pPr>
          </w:p>
        </w:tc>
        <w:tc>
          <w:tcPr>
            <w:tcW w:w="6482" w:type="dxa"/>
            <w:tcBorders>
              <w:top w:val="single" w:sz="4" w:space="0" w:color="auto"/>
              <w:bottom w:val="single" w:sz="4" w:space="0" w:color="auto"/>
            </w:tcBorders>
          </w:tcPr>
          <w:p w:rsidR="00726D64" w:rsidRPr="00342121" w:rsidRDefault="00726D64" w:rsidP="00F50BAB">
            <w:pPr>
              <w:rPr>
                <w:rFonts w:ascii="宋体" w:hAnsi="宋体"/>
                <w:szCs w:val="21"/>
              </w:rPr>
            </w:pPr>
            <w:r w:rsidRPr="00342121">
              <w:rPr>
                <w:rFonts w:ascii="宋体" w:hAnsi="宋体"/>
                <w:szCs w:val="21"/>
              </w:rPr>
              <w:t>7:不锈钢秤盘</w:t>
            </w:r>
          </w:p>
        </w:tc>
      </w:tr>
      <w:tr w:rsidR="00726D64" w:rsidRPr="00375053" w:rsidTr="00F50BAB">
        <w:trPr>
          <w:trHeight w:val="288"/>
        </w:trPr>
        <w:tc>
          <w:tcPr>
            <w:tcW w:w="671" w:type="dxa"/>
            <w:vMerge/>
            <w:vAlign w:val="center"/>
          </w:tcPr>
          <w:p w:rsidR="00726D64" w:rsidRPr="00375053" w:rsidRDefault="00726D64" w:rsidP="00F50BAB">
            <w:pPr>
              <w:rPr>
                <w:rFonts w:ascii="宋体" w:hAnsi="宋体"/>
                <w:b/>
                <w:szCs w:val="21"/>
              </w:rPr>
            </w:pPr>
          </w:p>
        </w:tc>
        <w:tc>
          <w:tcPr>
            <w:tcW w:w="1314" w:type="dxa"/>
            <w:vMerge/>
          </w:tcPr>
          <w:p w:rsidR="00726D64" w:rsidRPr="00375053" w:rsidRDefault="00726D64" w:rsidP="00F50BAB">
            <w:pPr>
              <w:rPr>
                <w:rFonts w:ascii="宋体" w:hAnsi="宋体" w:hint="eastAsia"/>
                <w:b/>
                <w:bCs/>
                <w:spacing w:val="10"/>
                <w:szCs w:val="21"/>
              </w:rPr>
            </w:pPr>
          </w:p>
        </w:tc>
        <w:tc>
          <w:tcPr>
            <w:tcW w:w="6482" w:type="dxa"/>
            <w:tcBorders>
              <w:top w:val="single" w:sz="4" w:space="0" w:color="auto"/>
              <w:bottom w:val="single" w:sz="4" w:space="0" w:color="auto"/>
            </w:tcBorders>
          </w:tcPr>
          <w:p w:rsidR="00726D64" w:rsidRPr="00342121" w:rsidRDefault="00726D64" w:rsidP="00F50BAB">
            <w:pPr>
              <w:rPr>
                <w:rFonts w:ascii="宋体" w:hAnsi="宋体"/>
                <w:szCs w:val="21"/>
              </w:rPr>
            </w:pPr>
            <w:r w:rsidRPr="00342121">
              <w:rPr>
                <w:rFonts w:ascii="宋体" w:hAnsi="宋体"/>
                <w:szCs w:val="21"/>
              </w:rPr>
              <w:t>8:LCD液晶显示屏</w:t>
            </w:r>
          </w:p>
        </w:tc>
      </w:tr>
      <w:tr w:rsidR="00726D64" w:rsidRPr="00375053" w:rsidTr="00F50BAB">
        <w:trPr>
          <w:trHeight w:val="173"/>
        </w:trPr>
        <w:tc>
          <w:tcPr>
            <w:tcW w:w="671" w:type="dxa"/>
            <w:vMerge/>
            <w:vAlign w:val="center"/>
          </w:tcPr>
          <w:p w:rsidR="00726D64" w:rsidRPr="00375053" w:rsidRDefault="00726D64" w:rsidP="00F50BAB">
            <w:pPr>
              <w:rPr>
                <w:rFonts w:ascii="宋体" w:hAnsi="宋体"/>
                <w:b/>
                <w:szCs w:val="21"/>
              </w:rPr>
            </w:pPr>
          </w:p>
        </w:tc>
        <w:tc>
          <w:tcPr>
            <w:tcW w:w="1314" w:type="dxa"/>
            <w:vMerge/>
          </w:tcPr>
          <w:p w:rsidR="00726D64" w:rsidRPr="00375053" w:rsidRDefault="00726D64" w:rsidP="00F50BAB">
            <w:pPr>
              <w:rPr>
                <w:rFonts w:ascii="宋体" w:hAnsi="宋体" w:hint="eastAsia"/>
                <w:b/>
                <w:bCs/>
                <w:spacing w:val="10"/>
                <w:szCs w:val="21"/>
              </w:rPr>
            </w:pPr>
          </w:p>
        </w:tc>
        <w:tc>
          <w:tcPr>
            <w:tcW w:w="6482" w:type="dxa"/>
            <w:tcBorders>
              <w:top w:val="single" w:sz="4" w:space="0" w:color="auto"/>
            </w:tcBorders>
          </w:tcPr>
          <w:p w:rsidR="00726D64" w:rsidRPr="00342121" w:rsidRDefault="00726D64" w:rsidP="00F50BAB">
            <w:pPr>
              <w:rPr>
                <w:rFonts w:ascii="宋体" w:hAnsi="宋体"/>
                <w:szCs w:val="21"/>
              </w:rPr>
            </w:pPr>
            <w:r w:rsidRPr="00342121">
              <w:rPr>
                <w:rFonts w:ascii="宋体" w:hAnsi="宋体" w:hint="eastAsia"/>
                <w:szCs w:val="21"/>
              </w:rPr>
              <w:t>9:</w:t>
            </w:r>
            <w:r w:rsidRPr="00342121">
              <w:rPr>
                <w:rFonts w:ascii="宋体" w:hAnsi="宋体"/>
                <w:szCs w:val="21"/>
              </w:rPr>
              <w:t>最大</w:t>
            </w:r>
            <w:r w:rsidRPr="00342121">
              <w:rPr>
                <w:rFonts w:ascii="宋体" w:hAnsi="宋体" w:hint="eastAsia"/>
                <w:szCs w:val="21"/>
              </w:rPr>
              <w:t>称重</w:t>
            </w:r>
            <w:r w:rsidRPr="00375053">
              <w:rPr>
                <w:rFonts w:ascii="宋体" w:hAnsi="宋体" w:hint="eastAsia"/>
                <w:szCs w:val="21"/>
              </w:rPr>
              <w:t>≥</w:t>
            </w:r>
            <w:r w:rsidRPr="00342121">
              <w:rPr>
                <w:rFonts w:ascii="宋体" w:hAnsi="宋体"/>
                <w:szCs w:val="21"/>
              </w:rPr>
              <w:t>220</w:t>
            </w:r>
            <w:r w:rsidRPr="00342121">
              <w:rPr>
                <w:rFonts w:ascii="宋体" w:hAnsi="宋体" w:hint="eastAsia"/>
                <w:szCs w:val="21"/>
              </w:rPr>
              <w:t>g</w:t>
            </w:r>
            <w:r w:rsidRPr="00342121">
              <w:rPr>
                <w:rFonts w:ascii="宋体" w:hAnsi="宋体"/>
                <w:szCs w:val="21"/>
              </w:rPr>
              <w:t xml:space="preserve"> </w:t>
            </w:r>
            <w:r w:rsidRPr="00342121">
              <w:rPr>
                <w:rFonts w:ascii="宋体" w:hAnsi="宋体" w:hint="eastAsia"/>
                <w:szCs w:val="21"/>
              </w:rPr>
              <w:t>分辨率</w:t>
            </w:r>
            <w:r w:rsidRPr="00342121">
              <w:rPr>
                <w:rFonts w:ascii="宋体" w:hAnsi="宋体"/>
                <w:szCs w:val="21"/>
              </w:rPr>
              <w:t xml:space="preserve"> </w:t>
            </w:r>
            <w:r w:rsidRPr="00375053">
              <w:rPr>
                <w:rFonts w:ascii="宋体" w:hAnsi="宋体" w:hint="eastAsia"/>
                <w:szCs w:val="21"/>
              </w:rPr>
              <w:t>≤</w:t>
            </w:r>
            <w:r w:rsidRPr="00342121">
              <w:rPr>
                <w:rFonts w:ascii="宋体" w:hAnsi="宋体"/>
                <w:szCs w:val="21"/>
              </w:rPr>
              <w:t>0.1</w:t>
            </w:r>
            <w:r w:rsidRPr="00342121">
              <w:rPr>
                <w:rFonts w:ascii="宋体" w:hAnsi="宋体" w:hint="eastAsia"/>
                <w:szCs w:val="21"/>
              </w:rPr>
              <w:t>mg</w:t>
            </w:r>
            <w:r w:rsidRPr="00342121">
              <w:rPr>
                <w:rFonts w:ascii="宋体" w:hAnsi="宋体"/>
                <w:szCs w:val="21"/>
              </w:rPr>
              <w:t>。</w:t>
            </w:r>
          </w:p>
        </w:tc>
      </w:tr>
    </w:tbl>
    <w:p w:rsidR="00726D64" w:rsidRPr="00333F43" w:rsidRDefault="00726D64" w:rsidP="00726D64">
      <w:pPr>
        <w:ind w:left="907"/>
        <w:rPr>
          <w:rFonts w:hint="eastAsia"/>
          <w:b/>
          <w:szCs w:val="21"/>
        </w:rPr>
      </w:pPr>
      <w:r w:rsidRPr="00333F43">
        <w:rPr>
          <w:rFonts w:hint="eastAsia"/>
          <w:b/>
          <w:szCs w:val="21"/>
        </w:rPr>
        <w:t>注：加注“▲”的参数为重要条款，非废标条款，负偏离不会导致废标。</w:t>
      </w:r>
    </w:p>
    <w:p w:rsidR="00726D64" w:rsidRPr="00333F43" w:rsidRDefault="00726D64" w:rsidP="00726D64">
      <w:pPr>
        <w:ind w:left="907"/>
        <w:rPr>
          <w:rFonts w:hint="eastAsia"/>
          <w:b/>
          <w:szCs w:val="21"/>
        </w:rPr>
      </w:pPr>
    </w:p>
    <w:p w:rsidR="00726D64" w:rsidRDefault="00726D64" w:rsidP="00726D64">
      <w:pPr>
        <w:ind w:left="907"/>
        <w:rPr>
          <w:rFonts w:hint="eastAsia"/>
          <w:bCs/>
          <w:szCs w:val="21"/>
        </w:rPr>
      </w:pPr>
    </w:p>
    <w:p w:rsidR="00726D64" w:rsidRPr="008D5B1D" w:rsidRDefault="00726D64" w:rsidP="00726D64">
      <w:pPr>
        <w:rPr>
          <w:szCs w:val="21"/>
        </w:rPr>
      </w:pPr>
      <w:r>
        <w:rPr>
          <w:szCs w:val="21"/>
        </w:rPr>
        <w:br w:type="page"/>
      </w:r>
    </w:p>
    <w:p w:rsidR="00726D64" w:rsidRPr="001B246F" w:rsidRDefault="00726D64" w:rsidP="00726D64">
      <w:pPr>
        <w:pStyle w:val="2"/>
        <w:spacing w:beforeLines="50" w:afterLines="50"/>
        <w:rPr>
          <w:rFonts w:ascii="Times New Roman" w:hAnsi="Times New Roman"/>
          <w:sz w:val="30"/>
          <w:szCs w:val="30"/>
        </w:rPr>
      </w:pPr>
      <w:r w:rsidRPr="001B246F">
        <w:rPr>
          <w:rFonts w:ascii="Times New Roman"/>
          <w:sz w:val="30"/>
          <w:szCs w:val="30"/>
        </w:rPr>
        <w:lastRenderedPageBreak/>
        <w:t>四、商务需求</w:t>
      </w: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4"/>
        <w:gridCol w:w="1483"/>
        <w:gridCol w:w="6000"/>
      </w:tblGrid>
      <w:tr w:rsidR="00726D64" w:rsidRPr="001B246F" w:rsidTr="00F50BAB">
        <w:tblPrEx>
          <w:tblCellMar>
            <w:top w:w="0" w:type="dxa"/>
            <w:bottom w:w="0" w:type="dxa"/>
          </w:tblCellMar>
        </w:tblPrEx>
        <w:trPr>
          <w:trHeight w:val="397"/>
          <w:jc w:val="center"/>
        </w:trPr>
        <w:tc>
          <w:tcPr>
            <w:tcW w:w="824" w:type="dxa"/>
            <w:vAlign w:val="center"/>
          </w:tcPr>
          <w:p w:rsidR="00726D64" w:rsidRPr="001B246F" w:rsidRDefault="00726D64" w:rsidP="00F50BAB">
            <w:pPr>
              <w:jc w:val="center"/>
            </w:pPr>
            <w:r w:rsidRPr="001B246F">
              <w:t>序号</w:t>
            </w:r>
          </w:p>
        </w:tc>
        <w:tc>
          <w:tcPr>
            <w:tcW w:w="1483" w:type="dxa"/>
            <w:vAlign w:val="center"/>
          </w:tcPr>
          <w:p w:rsidR="00726D64" w:rsidRPr="001B246F" w:rsidRDefault="00726D64" w:rsidP="00F50BAB">
            <w:pPr>
              <w:jc w:val="center"/>
            </w:pPr>
            <w:r w:rsidRPr="001B246F">
              <w:t>目录</w:t>
            </w:r>
          </w:p>
        </w:tc>
        <w:tc>
          <w:tcPr>
            <w:tcW w:w="6000" w:type="dxa"/>
            <w:vAlign w:val="center"/>
          </w:tcPr>
          <w:p w:rsidR="00726D64" w:rsidRPr="001B246F" w:rsidRDefault="00726D64" w:rsidP="00F50BAB">
            <w:pPr>
              <w:jc w:val="center"/>
            </w:pPr>
            <w:r w:rsidRPr="001B246F">
              <w:t>商务需求</w:t>
            </w:r>
          </w:p>
        </w:tc>
      </w:tr>
      <w:tr w:rsidR="00726D64" w:rsidRPr="001B246F" w:rsidTr="00F50BAB">
        <w:tblPrEx>
          <w:tblCellMar>
            <w:top w:w="0" w:type="dxa"/>
            <w:bottom w:w="0" w:type="dxa"/>
          </w:tblCellMar>
        </w:tblPrEx>
        <w:trPr>
          <w:trHeight w:val="397"/>
          <w:jc w:val="center"/>
        </w:trPr>
        <w:tc>
          <w:tcPr>
            <w:tcW w:w="8307" w:type="dxa"/>
            <w:gridSpan w:val="3"/>
            <w:vAlign w:val="center"/>
          </w:tcPr>
          <w:p w:rsidR="00726D64" w:rsidRPr="001B246F" w:rsidRDefault="00726D64" w:rsidP="00F50BAB">
            <w:pPr>
              <w:jc w:val="left"/>
            </w:pPr>
            <w:r w:rsidRPr="00AC3662">
              <w:t>（一）免费保修期内售后服务要求</w:t>
            </w:r>
          </w:p>
        </w:tc>
      </w:tr>
      <w:tr w:rsidR="00726D64" w:rsidRPr="001B246F" w:rsidTr="00F50BAB">
        <w:tblPrEx>
          <w:tblCellMar>
            <w:top w:w="0" w:type="dxa"/>
            <w:bottom w:w="0" w:type="dxa"/>
          </w:tblCellMar>
        </w:tblPrEx>
        <w:trPr>
          <w:trHeight w:val="397"/>
          <w:jc w:val="center"/>
        </w:trPr>
        <w:tc>
          <w:tcPr>
            <w:tcW w:w="824" w:type="dxa"/>
            <w:vMerge w:val="restart"/>
            <w:vAlign w:val="center"/>
          </w:tcPr>
          <w:p w:rsidR="00726D64" w:rsidRPr="001B246F" w:rsidRDefault="00726D64" w:rsidP="00F50BAB">
            <w:pPr>
              <w:jc w:val="center"/>
            </w:pPr>
            <w:r>
              <w:rPr>
                <w:rFonts w:hint="eastAsia"/>
              </w:rPr>
              <w:t>1</w:t>
            </w:r>
          </w:p>
        </w:tc>
        <w:tc>
          <w:tcPr>
            <w:tcW w:w="1483" w:type="dxa"/>
            <w:vMerge w:val="restart"/>
            <w:vAlign w:val="center"/>
          </w:tcPr>
          <w:p w:rsidR="00726D64" w:rsidRPr="001B246F" w:rsidRDefault="00726D64" w:rsidP="00F50BAB">
            <w:pPr>
              <w:jc w:val="center"/>
            </w:pPr>
            <w:r w:rsidRPr="00AC3662">
              <w:rPr>
                <w:rFonts w:hint="eastAsia"/>
              </w:rPr>
              <w:t>免费保修期</w:t>
            </w:r>
          </w:p>
        </w:tc>
        <w:tc>
          <w:tcPr>
            <w:tcW w:w="6000" w:type="dxa"/>
          </w:tcPr>
          <w:p w:rsidR="00726D64" w:rsidRDefault="00726D64" w:rsidP="00F50BAB">
            <w:pPr>
              <w:spacing w:line="300" w:lineRule="exact"/>
              <w:rPr>
                <w:rFonts w:hint="eastAsia"/>
                <w:b/>
              </w:rPr>
            </w:pPr>
            <w:r>
              <w:rPr>
                <w:rFonts w:ascii="宋体" w:hAnsi="宋体" w:hint="eastAsia"/>
                <w:szCs w:val="21"/>
              </w:rPr>
              <w:t>1.1</w:t>
            </w:r>
            <w:r w:rsidRPr="00AC6070">
              <w:rPr>
                <w:rFonts w:ascii="宋体" w:hAnsi="宋体" w:hint="eastAsia"/>
                <w:szCs w:val="21"/>
              </w:rPr>
              <w:t>各投标人应在投标文件中列明各主机、配件和易耗品的保修期限</w:t>
            </w:r>
            <w:r w:rsidRPr="00AC6070">
              <w:rPr>
                <w:rFonts w:ascii="宋体" w:hAnsi="宋体"/>
                <w:szCs w:val="21"/>
              </w:rPr>
              <w:t>,</w:t>
            </w:r>
            <w:r w:rsidRPr="00AC6070">
              <w:rPr>
                <w:rFonts w:ascii="宋体" w:hAnsi="宋体" w:hint="eastAsia"/>
                <w:szCs w:val="21"/>
              </w:rPr>
              <w:t>并承诺提供整机免费保修期</w:t>
            </w:r>
            <w:r w:rsidRPr="0041218C">
              <w:rPr>
                <w:rFonts w:ascii="宋体" w:hAnsi="宋体" w:hint="eastAsia"/>
                <w:bCs/>
                <w:szCs w:val="21"/>
                <w:u w:val="single"/>
              </w:rPr>
              <w:t xml:space="preserve"> </w:t>
            </w:r>
            <w:r>
              <w:rPr>
                <w:rFonts w:ascii="宋体" w:hAnsi="宋体" w:hint="eastAsia"/>
                <w:bCs/>
                <w:szCs w:val="21"/>
                <w:u w:val="single"/>
              </w:rPr>
              <w:t xml:space="preserve"> 1 </w:t>
            </w:r>
            <w:r w:rsidRPr="0041218C">
              <w:rPr>
                <w:rFonts w:ascii="宋体" w:hAnsi="宋体" w:hint="eastAsia"/>
                <w:bCs/>
                <w:szCs w:val="21"/>
                <w:u w:val="single"/>
              </w:rPr>
              <w:t xml:space="preserve"> </w:t>
            </w:r>
            <w:r w:rsidRPr="00AC6070">
              <w:rPr>
                <w:rFonts w:ascii="宋体" w:hAnsi="宋体" w:hint="eastAsia"/>
                <w:szCs w:val="21"/>
              </w:rPr>
              <w:t>年</w:t>
            </w:r>
            <w:r w:rsidRPr="00AC6070">
              <w:rPr>
                <w:rFonts w:ascii="宋体" w:hAnsi="宋体"/>
                <w:szCs w:val="21"/>
              </w:rPr>
              <w:t>,</w:t>
            </w:r>
            <w:r w:rsidRPr="00AC6070">
              <w:rPr>
                <w:rFonts w:ascii="宋体" w:hAnsi="宋体" w:hint="eastAsia"/>
                <w:szCs w:val="21"/>
              </w:rPr>
              <w:t>终身维修。保修期内</w:t>
            </w:r>
            <w:r w:rsidRPr="00AC6070">
              <w:rPr>
                <w:rFonts w:ascii="宋体" w:hAnsi="宋体"/>
                <w:szCs w:val="21"/>
              </w:rPr>
              <w:t>,</w:t>
            </w:r>
            <w:r w:rsidRPr="00AC6070">
              <w:rPr>
                <w:rFonts w:ascii="宋体" w:hAnsi="宋体" w:hint="eastAsia"/>
                <w:szCs w:val="21"/>
              </w:rPr>
              <w:t>年度定期预防性维护保养次数应不少于</w:t>
            </w:r>
            <w:r w:rsidRPr="0041218C">
              <w:rPr>
                <w:rFonts w:ascii="宋体" w:hAnsi="宋体" w:hint="eastAsia"/>
                <w:bCs/>
                <w:szCs w:val="21"/>
                <w:u w:val="single"/>
              </w:rPr>
              <w:t xml:space="preserve"> </w:t>
            </w:r>
            <w:r>
              <w:rPr>
                <w:rFonts w:ascii="宋体" w:hAnsi="宋体" w:hint="eastAsia"/>
                <w:bCs/>
                <w:szCs w:val="21"/>
                <w:u w:val="single"/>
              </w:rPr>
              <w:t xml:space="preserve">4 </w:t>
            </w:r>
            <w:r w:rsidRPr="0041218C">
              <w:rPr>
                <w:rFonts w:ascii="宋体" w:hAnsi="宋体" w:hint="eastAsia"/>
                <w:bCs/>
                <w:szCs w:val="21"/>
                <w:u w:val="single"/>
              </w:rPr>
              <w:t xml:space="preserve"> </w:t>
            </w:r>
            <w:r w:rsidRPr="00AC6070">
              <w:rPr>
                <w:rFonts w:ascii="宋体" w:hAnsi="宋体" w:hint="eastAsia"/>
                <w:szCs w:val="21"/>
              </w:rPr>
              <w:t>次。保修期内免费更换零配件、免工时费。</w:t>
            </w:r>
          </w:p>
        </w:tc>
      </w:tr>
      <w:tr w:rsidR="00726D64" w:rsidRPr="001B246F" w:rsidTr="00F50BAB">
        <w:tblPrEx>
          <w:tblCellMar>
            <w:top w:w="0" w:type="dxa"/>
            <w:bottom w:w="0" w:type="dxa"/>
          </w:tblCellMar>
        </w:tblPrEx>
        <w:trPr>
          <w:trHeight w:val="397"/>
          <w:jc w:val="center"/>
        </w:trPr>
        <w:tc>
          <w:tcPr>
            <w:tcW w:w="824" w:type="dxa"/>
            <w:vMerge/>
            <w:vAlign w:val="center"/>
          </w:tcPr>
          <w:p w:rsidR="00726D64" w:rsidRDefault="00726D64" w:rsidP="00F50BAB">
            <w:pPr>
              <w:jc w:val="center"/>
              <w:rPr>
                <w:rFonts w:hint="eastAsia"/>
              </w:rPr>
            </w:pPr>
          </w:p>
        </w:tc>
        <w:tc>
          <w:tcPr>
            <w:tcW w:w="1483" w:type="dxa"/>
            <w:vMerge/>
            <w:vAlign w:val="center"/>
          </w:tcPr>
          <w:p w:rsidR="00726D64" w:rsidRPr="00AC3662" w:rsidRDefault="00726D64" w:rsidP="00F50BAB">
            <w:pPr>
              <w:jc w:val="center"/>
              <w:rPr>
                <w:rFonts w:hint="eastAsia"/>
              </w:rPr>
            </w:pPr>
          </w:p>
        </w:tc>
        <w:tc>
          <w:tcPr>
            <w:tcW w:w="6000" w:type="dxa"/>
          </w:tcPr>
          <w:p w:rsidR="00726D64" w:rsidRPr="009D5001" w:rsidRDefault="00726D64" w:rsidP="00F50BAB">
            <w:pPr>
              <w:spacing w:line="300" w:lineRule="exact"/>
              <w:rPr>
                <w:rFonts w:hint="eastAsia"/>
                <w:bCs/>
                <w:szCs w:val="21"/>
              </w:rPr>
            </w:pPr>
            <w:r>
              <w:rPr>
                <w:rFonts w:ascii="宋体" w:hAnsi="宋体" w:hint="eastAsia"/>
                <w:szCs w:val="21"/>
              </w:rPr>
              <w:t>1.2</w:t>
            </w:r>
            <w:r w:rsidRPr="00AC6070">
              <w:rPr>
                <w:rFonts w:ascii="宋体" w:hAnsi="宋体" w:hint="eastAsia"/>
                <w:szCs w:val="21"/>
              </w:rPr>
              <w:t>由</w:t>
            </w:r>
            <w:r>
              <w:rPr>
                <w:rFonts w:ascii="宋体" w:hAnsi="宋体" w:hint="eastAsia"/>
                <w:szCs w:val="21"/>
              </w:rPr>
              <w:t>设备制造商</w:t>
            </w:r>
            <w:r w:rsidRPr="00AC6070">
              <w:rPr>
                <w:rFonts w:ascii="宋体" w:hAnsi="宋体" w:hint="eastAsia"/>
                <w:szCs w:val="21"/>
              </w:rPr>
              <w:t>提供售后服务，</w:t>
            </w:r>
            <w:r w:rsidRPr="0041218C">
              <w:rPr>
                <w:rFonts w:ascii="宋体" w:hAnsi="宋体" w:hint="eastAsia"/>
                <w:bCs/>
                <w:szCs w:val="21"/>
                <w:u w:val="single"/>
              </w:rPr>
              <w:t xml:space="preserve"> </w:t>
            </w:r>
            <w:r>
              <w:rPr>
                <w:rFonts w:ascii="宋体" w:hAnsi="宋体" w:hint="eastAsia"/>
                <w:bCs/>
                <w:szCs w:val="21"/>
                <w:u w:val="single"/>
              </w:rPr>
              <w:t xml:space="preserve"> 1 </w:t>
            </w:r>
            <w:r w:rsidRPr="0041218C">
              <w:rPr>
                <w:rFonts w:ascii="宋体" w:hAnsi="宋体" w:hint="eastAsia"/>
                <w:bCs/>
                <w:szCs w:val="21"/>
                <w:u w:val="single"/>
              </w:rPr>
              <w:t xml:space="preserve"> </w:t>
            </w:r>
            <w:r w:rsidRPr="00AC6070">
              <w:rPr>
                <w:rFonts w:ascii="宋体" w:hAnsi="宋体" w:hint="eastAsia"/>
                <w:szCs w:val="21"/>
              </w:rPr>
              <w:t>小时内响应，</w:t>
            </w:r>
            <w:r w:rsidRPr="0041218C">
              <w:rPr>
                <w:rFonts w:ascii="宋体" w:hAnsi="宋体" w:hint="eastAsia"/>
                <w:bCs/>
                <w:szCs w:val="21"/>
                <w:u w:val="single"/>
              </w:rPr>
              <w:t xml:space="preserve"> </w:t>
            </w:r>
            <w:r>
              <w:rPr>
                <w:rFonts w:ascii="宋体" w:hAnsi="宋体" w:hint="eastAsia"/>
                <w:bCs/>
                <w:szCs w:val="21"/>
                <w:u w:val="single"/>
              </w:rPr>
              <w:t xml:space="preserve"> 24 </w:t>
            </w:r>
            <w:r w:rsidRPr="0041218C">
              <w:rPr>
                <w:rFonts w:ascii="宋体" w:hAnsi="宋体" w:hint="eastAsia"/>
                <w:bCs/>
                <w:szCs w:val="21"/>
                <w:u w:val="single"/>
              </w:rPr>
              <w:t xml:space="preserve"> </w:t>
            </w:r>
            <w:r w:rsidRPr="00AC6070">
              <w:rPr>
                <w:rFonts w:ascii="宋体" w:hAnsi="宋体" w:hint="eastAsia"/>
                <w:szCs w:val="21"/>
              </w:rPr>
              <w:t>小时维修到位（不可抗力情况除外）。消耗品和零配件供应及时，特殊情况下可提供备用机。</w:t>
            </w:r>
          </w:p>
        </w:tc>
      </w:tr>
      <w:tr w:rsidR="00726D64" w:rsidRPr="001B246F" w:rsidTr="00F50BAB">
        <w:tblPrEx>
          <w:tblCellMar>
            <w:top w:w="0" w:type="dxa"/>
            <w:bottom w:w="0" w:type="dxa"/>
          </w:tblCellMar>
        </w:tblPrEx>
        <w:trPr>
          <w:trHeight w:val="397"/>
          <w:jc w:val="center"/>
        </w:trPr>
        <w:tc>
          <w:tcPr>
            <w:tcW w:w="824" w:type="dxa"/>
            <w:vMerge/>
            <w:vAlign w:val="center"/>
          </w:tcPr>
          <w:p w:rsidR="00726D64" w:rsidRDefault="00726D64" w:rsidP="00F50BAB">
            <w:pPr>
              <w:jc w:val="center"/>
              <w:rPr>
                <w:rFonts w:hint="eastAsia"/>
              </w:rPr>
            </w:pPr>
          </w:p>
        </w:tc>
        <w:tc>
          <w:tcPr>
            <w:tcW w:w="1483" w:type="dxa"/>
            <w:vMerge/>
            <w:vAlign w:val="center"/>
          </w:tcPr>
          <w:p w:rsidR="00726D64" w:rsidRPr="00AC3662" w:rsidRDefault="00726D64" w:rsidP="00F50BAB">
            <w:pPr>
              <w:jc w:val="center"/>
              <w:rPr>
                <w:rFonts w:hint="eastAsia"/>
              </w:rPr>
            </w:pPr>
          </w:p>
        </w:tc>
        <w:tc>
          <w:tcPr>
            <w:tcW w:w="6000" w:type="dxa"/>
          </w:tcPr>
          <w:p w:rsidR="00726D64" w:rsidRPr="009D5001" w:rsidRDefault="00726D64" w:rsidP="00F50BAB">
            <w:pPr>
              <w:spacing w:line="300" w:lineRule="exact"/>
              <w:rPr>
                <w:rFonts w:hint="eastAsia"/>
                <w:bCs/>
                <w:szCs w:val="21"/>
              </w:rPr>
            </w:pPr>
            <w:r>
              <w:rPr>
                <w:rFonts w:ascii="宋体" w:hAnsi="宋体" w:hint="eastAsia"/>
                <w:szCs w:val="21"/>
              </w:rPr>
              <w:t>1.3投</w:t>
            </w:r>
            <w:r w:rsidRPr="00AC6070">
              <w:rPr>
                <w:rFonts w:ascii="宋体" w:hAnsi="宋体" w:hint="eastAsia"/>
                <w:szCs w:val="21"/>
              </w:rPr>
              <w:t>标人负责货物的终身维修，保证</w:t>
            </w:r>
            <w:r w:rsidRPr="0041218C">
              <w:rPr>
                <w:rFonts w:ascii="宋体" w:hAnsi="宋体" w:hint="eastAsia"/>
                <w:bCs/>
                <w:szCs w:val="21"/>
                <w:u w:val="single"/>
              </w:rPr>
              <w:t xml:space="preserve"> </w:t>
            </w:r>
            <w:r>
              <w:rPr>
                <w:rFonts w:ascii="宋体" w:hAnsi="宋体" w:hint="eastAsia"/>
                <w:bCs/>
                <w:szCs w:val="21"/>
                <w:u w:val="single"/>
              </w:rPr>
              <w:t xml:space="preserve"> 8 </w:t>
            </w:r>
            <w:r w:rsidRPr="0041218C">
              <w:rPr>
                <w:rFonts w:ascii="宋体" w:hAnsi="宋体" w:hint="eastAsia"/>
                <w:bCs/>
                <w:szCs w:val="21"/>
                <w:u w:val="single"/>
              </w:rPr>
              <w:t xml:space="preserve"> </w:t>
            </w:r>
            <w:r w:rsidRPr="00AC6070">
              <w:rPr>
                <w:rFonts w:ascii="宋体" w:hAnsi="宋体" w:hint="eastAsia"/>
                <w:szCs w:val="21"/>
              </w:rPr>
              <w:t>年以上供应维修配件，</w:t>
            </w:r>
            <w:r w:rsidRPr="0041218C">
              <w:rPr>
                <w:rFonts w:ascii="宋体" w:hAnsi="宋体" w:hint="eastAsia"/>
                <w:bCs/>
                <w:szCs w:val="21"/>
                <w:u w:val="single"/>
              </w:rPr>
              <w:t xml:space="preserve"> </w:t>
            </w:r>
            <w:r>
              <w:rPr>
                <w:rFonts w:ascii="宋体" w:hAnsi="宋体" w:hint="eastAsia"/>
                <w:bCs/>
                <w:szCs w:val="21"/>
                <w:u w:val="single"/>
              </w:rPr>
              <w:t xml:space="preserve"> 终身 </w:t>
            </w:r>
            <w:r w:rsidRPr="0041218C">
              <w:rPr>
                <w:rFonts w:ascii="宋体" w:hAnsi="宋体" w:hint="eastAsia"/>
                <w:bCs/>
                <w:szCs w:val="21"/>
                <w:u w:val="single"/>
              </w:rPr>
              <w:t xml:space="preserve"> </w:t>
            </w:r>
            <w:r w:rsidRPr="00AC6070">
              <w:rPr>
                <w:rFonts w:ascii="宋体" w:hAnsi="宋体" w:hint="eastAsia"/>
                <w:szCs w:val="21"/>
              </w:rPr>
              <w:t>年内免费提供软件升级服务。</w:t>
            </w:r>
          </w:p>
        </w:tc>
      </w:tr>
      <w:tr w:rsidR="00726D64" w:rsidRPr="001B246F" w:rsidTr="00F50BAB">
        <w:tblPrEx>
          <w:tblCellMar>
            <w:top w:w="0" w:type="dxa"/>
            <w:bottom w:w="0" w:type="dxa"/>
          </w:tblCellMar>
        </w:tblPrEx>
        <w:trPr>
          <w:trHeight w:val="320"/>
          <w:jc w:val="center"/>
        </w:trPr>
        <w:tc>
          <w:tcPr>
            <w:tcW w:w="824" w:type="dxa"/>
            <w:vAlign w:val="center"/>
          </w:tcPr>
          <w:p w:rsidR="00726D64" w:rsidRPr="001B246F" w:rsidRDefault="00726D64" w:rsidP="00F50BAB">
            <w:pPr>
              <w:spacing w:line="300" w:lineRule="exact"/>
              <w:jc w:val="center"/>
            </w:pPr>
            <w:r>
              <w:rPr>
                <w:rFonts w:hint="eastAsia"/>
              </w:rPr>
              <w:t>2</w:t>
            </w:r>
          </w:p>
        </w:tc>
        <w:tc>
          <w:tcPr>
            <w:tcW w:w="1483" w:type="dxa"/>
            <w:vAlign w:val="center"/>
          </w:tcPr>
          <w:p w:rsidR="00726D64" w:rsidRPr="001B246F" w:rsidRDefault="00726D64" w:rsidP="00F50BAB">
            <w:pPr>
              <w:spacing w:line="300" w:lineRule="exact"/>
              <w:jc w:val="center"/>
            </w:pPr>
            <w:r w:rsidRPr="001B246F">
              <w:rPr>
                <w:rFonts w:hAnsi="宋体"/>
                <w:kern w:val="0"/>
                <w:szCs w:val="21"/>
              </w:rPr>
              <w:t>质量保证</w:t>
            </w:r>
          </w:p>
        </w:tc>
        <w:tc>
          <w:tcPr>
            <w:tcW w:w="6000" w:type="dxa"/>
          </w:tcPr>
          <w:p w:rsidR="00726D64" w:rsidRPr="001B246F" w:rsidRDefault="00726D64" w:rsidP="00F50BAB">
            <w:pPr>
              <w:spacing w:line="300" w:lineRule="exact"/>
              <w:rPr>
                <w:kern w:val="0"/>
                <w:szCs w:val="21"/>
              </w:rPr>
            </w:pPr>
            <w:r w:rsidRPr="00342121">
              <w:rPr>
                <w:rFonts w:hint="eastAsia"/>
                <w:kern w:val="0"/>
                <w:szCs w:val="21"/>
              </w:rPr>
              <w:t>2.1</w:t>
            </w:r>
            <w:r w:rsidRPr="00342121">
              <w:rPr>
                <w:rFonts w:hint="eastAsia"/>
                <w:kern w:val="0"/>
                <w:szCs w:val="21"/>
              </w:rPr>
              <w:t>在保修期内</w:t>
            </w:r>
            <w:r w:rsidRPr="00342121">
              <w:rPr>
                <w:kern w:val="0"/>
                <w:szCs w:val="21"/>
              </w:rPr>
              <w:t>,</w:t>
            </w:r>
            <w:r w:rsidRPr="00342121">
              <w:rPr>
                <w:rFonts w:hint="eastAsia"/>
                <w:kern w:val="0"/>
                <w:szCs w:val="21"/>
              </w:rPr>
              <w:t xml:space="preserve"> </w:t>
            </w:r>
            <w:r w:rsidRPr="00342121">
              <w:rPr>
                <w:rFonts w:hint="eastAsia"/>
                <w:kern w:val="0"/>
                <w:szCs w:val="21"/>
              </w:rPr>
              <w:t>投标人应确保年开机率在</w:t>
            </w:r>
            <w:r w:rsidRPr="00342121">
              <w:rPr>
                <w:kern w:val="0"/>
                <w:szCs w:val="21"/>
              </w:rPr>
              <w:t>95%</w:t>
            </w:r>
            <w:r w:rsidRPr="00342121">
              <w:rPr>
                <w:rFonts w:hint="eastAsia"/>
                <w:kern w:val="0"/>
                <w:szCs w:val="21"/>
              </w:rPr>
              <w:t>以上</w:t>
            </w:r>
            <w:r w:rsidRPr="00342121">
              <w:rPr>
                <w:kern w:val="0"/>
                <w:szCs w:val="21"/>
              </w:rPr>
              <w:t xml:space="preserve">, </w:t>
            </w:r>
            <w:r w:rsidRPr="00342121">
              <w:rPr>
                <w:rFonts w:hint="eastAsia"/>
                <w:kern w:val="0"/>
                <w:szCs w:val="21"/>
              </w:rPr>
              <w:t>若不能达到此开机率，将作以下处理：</w:t>
            </w:r>
            <w:r w:rsidRPr="00342121">
              <w:rPr>
                <w:kern w:val="0"/>
                <w:szCs w:val="21"/>
              </w:rPr>
              <w:t>a.</w:t>
            </w:r>
            <w:r w:rsidRPr="00342121">
              <w:rPr>
                <w:rFonts w:hint="eastAsia"/>
                <w:kern w:val="0"/>
                <w:szCs w:val="21"/>
              </w:rPr>
              <w:t xml:space="preserve"> </w:t>
            </w:r>
            <w:r w:rsidRPr="00342121">
              <w:rPr>
                <w:rFonts w:hint="eastAsia"/>
                <w:kern w:val="0"/>
                <w:szCs w:val="21"/>
              </w:rPr>
              <w:t>年开机率在</w:t>
            </w:r>
            <w:r w:rsidRPr="00342121">
              <w:rPr>
                <w:kern w:val="0"/>
                <w:szCs w:val="21"/>
              </w:rPr>
              <w:t>90-95%</w:t>
            </w:r>
            <w:r w:rsidRPr="00342121">
              <w:rPr>
                <w:rFonts w:hint="eastAsia"/>
                <w:kern w:val="0"/>
                <w:szCs w:val="21"/>
              </w:rPr>
              <w:t>之间按一赔</w:t>
            </w:r>
            <w:r w:rsidRPr="00342121">
              <w:rPr>
                <w:rFonts w:hint="eastAsia"/>
                <w:kern w:val="0"/>
                <w:szCs w:val="21"/>
                <w:u w:val="single"/>
              </w:rPr>
              <w:t xml:space="preserve">  </w:t>
            </w:r>
            <w:r w:rsidRPr="00342121">
              <w:rPr>
                <w:rFonts w:hint="eastAsia"/>
                <w:kern w:val="0"/>
                <w:szCs w:val="21"/>
                <w:u w:val="single"/>
              </w:rPr>
              <w:t>二</w:t>
            </w:r>
            <w:r w:rsidRPr="00342121">
              <w:rPr>
                <w:rFonts w:hint="eastAsia"/>
                <w:kern w:val="0"/>
                <w:szCs w:val="21"/>
                <w:u w:val="single"/>
              </w:rPr>
              <w:t xml:space="preserve"> </w:t>
            </w:r>
            <w:r w:rsidRPr="00342121">
              <w:rPr>
                <w:rFonts w:hint="eastAsia"/>
                <w:kern w:val="0"/>
                <w:szCs w:val="21"/>
              </w:rPr>
              <w:t>延长保修期；</w:t>
            </w:r>
            <w:r w:rsidRPr="00342121">
              <w:rPr>
                <w:kern w:val="0"/>
                <w:szCs w:val="21"/>
              </w:rPr>
              <w:t>b.</w:t>
            </w:r>
            <w:r w:rsidRPr="00342121">
              <w:rPr>
                <w:rFonts w:hint="eastAsia"/>
                <w:kern w:val="0"/>
                <w:szCs w:val="21"/>
              </w:rPr>
              <w:t xml:space="preserve"> </w:t>
            </w:r>
            <w:r w:rsidRPr="00342121">
              <w:rPr>
                <w:rFonts w:hint="eastAsia"/>
                <w:kern w:val="0"/>
                <w:szCs w:val="21"/>
              </w:rPr>
              <w:t>年开机率在</w:t>
            </w:r>
            <w:r w:rsidRPr="00342121">
              <w:rPr>
                <w:kern w:val="0"/>
                <w:szCs w:val="21"/>
              </w:rPr>
              <w:t>85-90%</w:t>
            </w:r>
            <w:r w:rsidRPr="00342121">
              <w:rPr>
                <w:rFonts w:hint="eastAsia"/>
                <w:kern w:val="0"/>
                <w:szCs w:val="21"/>
              </w:rPr>
              <w:t>之间按一赔</w:t>
            </w:r>
            <w:r w:rsidRPr="00342121">
              <w:rPr>
                <w:rFonts w:hint="eastAsia"/>
                <w:kern w:val="0"/>
                <w:szCs w:val="21"/>
                <w:u w:val="single"/>
              </w:rPr>
              <w:t xml:space="preserve"> </w:t>
            </w:r>
            <w:r w:rsidRPr="00342121">
              <w:rPr>
                <w:rFonts w:hint="eastAsia"/>
                <w:kern w:val="0"/>
                <w:szCs w:val="21"/>
                <w:u w:val="single"/>
              </w:rPr>
              <w:t>五</w:t>
            </w:r>
            <w:r w:rsidRPr="00342121">
              <w:rPr>
                <w:rFonts w:hint="eastAsia"/>
                <w:kern w:val="0"/>
                <w:szCs w:val="21"/>
                <w:u w:val="single"/>
              </w:rPr>
              <w:t xml:space="preserve"> </w:t>
            </w:r>
            <w:r w:rsidRPr="00342121">
              <w:rPr>
                <w:rFonts w:hint="eastAsia"/>
                <w:kern w:val="0"/>
                <w:szCs w:val="21"/>
              </w:rPr>
              <w:t>延长保修期；</w:t>
            </w:r>
            <w:r w:rsidRPr="00342121">
              <w:rPr>
                <w:kern w:val="0"/>
                <w:szCs w:val="21"/>
              </w:rPr>
              <w:t>c.</w:t>
            </w:r>
            <w:r w:rsidRPr="00342121">
              <w:rPr>
                <w:rFonts w:hint="eastAsia"/>
                <w:kern w:val="0"/>
                <w:szCs w:val="21"/>
              </w:rPr>
              <w:t xml:space="preserve"> </w:t>
            </w:r>
            <w:r w:rsidRPr="00342121">
              <w:rPr>
                <w:rFonts w:hint="eastAsia"/>
                <w:kern w:val="0"/>
                <w:szCs w:val="21"/>
              </w:rPr>
              <w:t>年开机率低于</w:t>
            </w:r>
            <w:r w:rsidRPr="00342121">
              <w:rPr>
                <w:kern w:val="0"/>
                <w:szCs w:val="21"/>
              </w:rPr>
              <w:t>85%</w:t>
            </w:r>
            <w:r w:rsidRPr="00342121">
              <w:rPr>
                <w:rFonts w:hint="eastAsia"/>
                <w:kern w:val="0"/>
                <w:szCs w:val="21"/>
              </w:rPr>
              <w:t>，投标人必须无条件更换新机，并重新计算保修期，以及赔偿用户的直接经济损失和间接经济损失。注：年开机率</w:t>
            </w:r>
            <w:r w:rsidRPr="00342121">
              <w:rPr>
                <w:rFonts w:hint="eastAsia"/>
                <w:kern w:val="0"/>
                <w:szCs w:val="21"/>
              </w:rPr>
              <w:t>=</w:t>
            </w:r>
            <w:r w:rsidRPr="00342121">
              <w:rPr>
                <w:rFonts w:hint="eastAsia"/>
                <w:kern w:val="0"/>
                <w:szCs w:val="21"/>
              </w:rPr>
              <w:t>（</w:t>
            </w:r>
            <w:r w:rsidRPr="00342121">
              <w:rPr>
                <w:rFonts w:hint="eastAsia"/>
                <w:kern w:val="0"/>
                <w:szCs w:val="21"/>
              </w:rPr>
              <w:t>365-</w:t>
            </w:r>
            <w:r w:rsidRPr="00342121">
              <w:rPr>
                <w:rFonts w:hint="eastAsia"/>
                <w:kern w:val="0"/>
                <w:szCs w:val="21"/>
              </w:rPr>
              <w:t>停机天数）</w:t>
            </w:r>
            <w:r w:rsidRPr="00342121">
              <w:rPr>
                <w:rFonts w:hint="eastAsia"/>
                <w:kern w:val="0"/>
                <w:szCs w:val="21"/>
              </w:rPr>
              <w:t>/365</w:t>
            </w:r>
            <w:r w:rsidRPr="00342121">
              <w:rPr>
                <w:rFonts w:hint="eastAsia"/>
                <w:kern w:val="0"/>
                <w:szCs w:val="21"/>
              </w:rPr>
              <w:t>）</w:t>
            </w:r>
          </w:p>
        </w:tc>
      </w:tr>
      <w:tr w:rsidR="00726D64" w:rsidRPr="001B246F" w:rsidTr="00F50BAB">
        <w:tblPrEx>
          <w:tblCellMar>
            <w:top w:w="0" w:type="dxa"/>
            <w:bottom w:w="0" w:type="dxa"/>
          </w:tblCellMar>
        </w:tblPrEx>
        <w:trPr>
          <w:trHeight w:val="280"/>
          <w:jc w:val="center"/>
        </w:trPr>
        <w:tc>
          <w:tcPr>
            <w:tcW w:w="8307" w:type="dxa"/>
            <w:gridSpan w:val="3"/>
          </w:tcPr>
          <w:p w:rsidR="00726D64" w:rsidRPr="001B246F" w:rsidRDefault="00726D64" w:rsidP="00F50BAB">
            <w:pPr>
              <w:spacing w:line="300" w:lineRule="exact"/>
            </w:pPr>
            <w:r w:rsidRPr="001B246F">
              <w:t>（二）免费保修期外售后服务要求</w:t>
            </w:r>
          </w:p>
        </w:tc>
      </w:tr>
      <w:tr w:rsidR="00726D64" w:rsidRPr="001B246F" w:rsidTr="00F50BAB">
        <w:tblPrEx>
          <w:tblCellMar>
            <w:top w:w="0" w:type="dxa"/>
            <w:bottom w:w="0" w:type="dxa"/>
          </w:tblCellMar>
        </w:tblPrEx>
        <w:trPr>
          <w:trHeight w:val="350"/>
          <w:jc w:val="center"/>
        </w:trPr>
        <w:tc>
          <w:tcPr>
            <w:tcW w:w="824" w:type="dxa"/>
            <w:vMerge w:val="restart"/>
            <w:vAlign w:val="center"/>
          </w:tcPr>
          <w:p w:rsidR="00726D64" w:rsidRPr="001B246F" w:rsidRDefault="00726D64" w:rsidP="00F50BAB">
            <w:pPr>
              <w:spacing w:line="300" w:lineRule="exact"/>
              <w:jc w:val="center"/>
            </w:pPr>
            <w:r w:rsidRPr="001B246F">
              <w:t>1</w:t>
            </w:r>
          </w:p>
        </w:tc>
        <w:tc>
          <w:tcPr>
            <w:tcW w:w="1483" w:type="dxa"/>
            <w:vMerge w:val="restart"/>
            <w:vAlign w:val="center"/>
          </w:tcPr>
          <w:p w:rsidR="00726D64" w:rsidRPr="001B246F" w:rsidRDefault="00726D64" w:rsidP="00F50BAB">
            <w:pPr>
              <w:spacing w:line="300" w:lineRule="exact"/>
              <w:jc w:val="center"/>
            </w:pPr>
            <w:r w:rsidRPr="001B246F">
              <w:rPr>
                <w:rFonts w:hAnsi="宋体"/>
                <w:kern w:val="0"/>
                <w:szCs w:val="21"/>
              </w:rPr>
              <w:t>维修零配件、消耗品和延续保修合同的报价</w:t>
            </w:r>
          </w:p>
        </w:tc>
        <w:tc>
          <w:tcPr>
            <w:tcW w:w="6000" w:type="dxa"/>
          </w:tcPr>
          <w:p w:rsidR="00726D64" w:rsidRPr="00F10DE7" w:rsidRDefault="00726D64" w:rsidP="00F50BAB">
            <w:pPr>
              <w:spacing w:line="300" w:lineRule="exact"/>
              <w:rPr>
                <w:rFonts w:ascii="宋体" w:hAnsi="宋体" w:hint="eastAsia"/>
                <w:szCs w:val="21"/>
              </w:rPr>
            </w:pPr>
            <w:r>
              <w:rPr>
                <w:rFonts w:ascii="宋体" w:hAnsi="宋体" w:hint="eastAsia"/>
                <w:szCs w:val="21"/>
              </w:rPr>
              <w:t>1.1</w:t>
            </w:r>
            <w:r w:rsidRPr="00AC6070">
              <w:rPr>
                <w:rFonts w:ascii="宋体" w:hAnsi="宋体" w:hint="eastAsia"/>
                <w:szCs w:val="21"/>
              </w:rPr>
              <w:t>由</w:t>
            </w:r>
            <w:r>
              <w:rPr>
                <w:rFonts w:ascii="宋体" w:hAnsi="宋体" w:hint="eastAsia"/>
                <w:szCs w:val="21"/>
              </w:rPr>
              <w:t>设备制造商</w:t>
            </w:r>
            <w:r w:rsidRPr="00AC6070">
              <w:rPr>
                <w:rFonts w:ascii="宋体" w:hAnsi="宋体" w:hint="eastAsia"/>
                <w:szCs w:val="21"/>
              </w:rPr>
              <w:t>提供售后服务，</w:t>
            </w:r>
            <w:r w:rsidRPr="0041218C">
              <w:rPr>
                <w:rFonts w:ascii="宋体" w:hAnsi="宋体" w:hint="eastAsia"/>
                <w:bCs/>
                <w:szCs w:val="21"/>
                <w:u w:val="single"/>
              </w:rPr>
              <w:t xml:space="preserve"> </w:t>
            </w:r>
            <w:r>
              <w:rPr>
                <w:rFonts w:ascii="宋体" w:hAnsi="宋体" w:hint="eastAsia"/>
                <w:bCs/>
                <w:szCs w:val="21"/>
                <w:u w:val="single"/>
              </w:rPr>
              <w:t xml:space="preserve"> 1 </w:t>
            </w:r>
            <w:r w:rsidRPr="0041218C">
              <w:rPr>
                <w:rFonts w:ascii="宋体" w:hAnsi="宋体" w:hint="eastAsia"/>
                <w:bCs/>
                <w:szCs w:val="21"/>
                <w:u w:val="single"/>
              </w:rPr>
              <w:t xml:space="preserve"> </w:t>
            </w:r>
            <w:r w:rsidRPr="00AC6070">
              <w:rPr>
                <w:rFonts w:ascii="宋体" w:hAnsi="宋体" w:hint="eastAsia"/>
                <w:szCs w:val="21"/>
              </w:rPr>
              <w:t>小时内响应，</w:t>
            </w:r>
            <w:r w:rsidRPr="0041218C">
              <w:rPr>
                <w:rFonts w:ascii="宋体" w:hAnsi="宋体" w:hint="eastAsia"/>
                <w:bCs/>
                <w:szCs w:val="21"/>
                <w:u w:val="single"/>
              </w:rPr>
              <w:t xml:space="preserve"> </w:t>
            </w:r>
            <w:r>
              <w:rPr>
                <w:rFonts w:ascii="宋体" w:hAnsi="宋体" w:hint="eastAsia"/>
                <w:bCs/>
                <w:szCs w:val="21"/>
                <w:u w:val="single"/>
              </w:rPr>
              <w:t xml:space="preserve"> 24 </w:t>
            </w:r>
            <w:r w:rsidRPr="0041218C">
              <w:rPr>
                <w:rFonts w:ascii="宋体" w:hAnsi="宋体" w:hint="eastAsia"/>
                <w:bCs/>
                <w:szCs w:val="21"/>
                <w:u w:val="single"/>
              </w:rPr>
              <w:t xml:space="preserve"> </w:t>
            </w:r>
            <w:r w:rsidRPr="00AC6070">
              <w:rPr>
                <w:rFonts w:ascii="宋体" w:hAnsi="宋体" w:hint="eastAsia"/>
                <w:szCs w:val="21"/>
              </w:rPr>
              <w:t>小时维修到位（不可抗力情况除外）。消耗品和零配件供应及时，特殊情况下可提供备用机。</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spacing w:line="300" w:lineRule="exact"/>
              <w:jc w:val="center"/>
            </w:pPr>
          </w:p>
        </w:tc>
        <w:tc>
          <w:tcPr>
            <w:tcW w:w="1483" w:type="dxa"/>
            <w:vMerge/>
            <w:vAlign w:val="center"/>
          </w:tcPr>
          <w:p w:rsidR="00726D64" w:rsidRPr="001B246F" w:rsidRDefault="00726D64" w:rsidP="00F50BAB">
            <w:pPr>
              <w:spacing w:line="300" w:lineRule="exact"/>
              <w:jc w:val="center"/>
              <w:rPr>
                <w:kern w:val="0"/>
                <w:szCs w:val="21"/>
              </w:rPr>
            </w:pPr>
          </w:p>
        </w:tc>
        <w:tc>
          <w:tcPr>
            <w:tcW w:w="6000" w:type="dxa"/>
          </w:tcPr>
          <w:p w:rsidR="00726D64" w:rsidRDefault="00726D64" w:rsidP="00F50BAB">
            <w:pPr>
              <w:spacing w:line="300" w:lineRule="exact"/>
              <w:rPr>
                <w:rFonts w:ascii="宋体" w:hAnsi="宋体" w:hint="eastAsia"/>
                <w:szCs w:val="21"/>
              </w:rPr>
            </w:pPr>
            <w:r>
              <w:rPr>
                <w:rFonts w:ascii="宋体" w:hAnsi="宋体" w:hint="eastAsia"/>
                <w:szCs w:val="21"/>
              </w:rPr>
              <w:t>1</w:t>
            </w:r>
            <w:r w:rsidRPr="00F10DE7">
              <w:rPr>
                <w:rFonts w:ascii="宋体" w:hAnsi="宋体" w:hint="eastAsia"/>
                <w:szCs w:val="21"/>
              </w:rPr>
              <w:t>.</w:t>
            </w:r>
            <w:r>
              <w:rPr>
                <w:rFonts w:ascii="宋体" w:hAnsi="宋体" w:hint="eastAsia"/>
                <w:szCs w:val="21"/>
              </w:rPr>
              <w:t>2</w:t>
            </w:r>
            <w:r w:rsidRPr="00F10DE7">
              <w:rPr>
                <w:rFonts w:ascii="宋体" w:hAnsi="宋体" w:hint="eastAsia"/>
                <w:szCs w:val="21"/>
              </w:rPr>
              <w:t>保修期满后，投标人应以优惠价供应维修零配件、消耗品和延续保修合同。价格最高的前5项零配件、消耗品和延续保修合同的报价明细必须填写于《零配件、消耗品和延续保修合同报价明清单》中。</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spacing w:line="300" w:lineRule="exact"/>
              <w:jc w:val="center"/>
            </w:pPr>
          </w:p>
        </w:tc>
        <w:tc>
          <w:tcPr>
            <w:tcW w:w="1483" w:type="dxa"/>
            <w:vMerge/>
          </w:tcPr>
          <w:p w:rsidR="00726D64" w:rsidRPr="001B246F" w:rsidRDefault="00726D64" w:rsidP="00F50BAB">
            <w:pPr>
              <w:spacing w:line="300" w:lineRule="exact"/>
            </w:pPr>
          </w:p>
        </w:tc>
        <w:tc>
          <w:tcPr>
            <w:tcW w:w="6000" w:type="dxa"/>
          </w:tcPr>
          <w:p w:rsidR="00726D64" w:rsidRPr="00F10DE7" w:rsidRDefault="00726D64" w:rsidP="00F50BAB">
            <w:pPr>
              <w:spacing w:line="300" w:lineRule="exact"/>
              <w:rPr>
                <w:rFonts w:ascii="宋体" w:hAnsi="宋体" w:hint="eastAsia"/>
                <w:szCs w:val="21"/>
              </w:rPr>
            </w:pPr>
            <w:r>
              <w:rPr>
                <w:rFonts w:ascii="宋体" w:hAnsi="宋体" w:hint="eastAsia"/>
                <w:szCs w:val="21"/>
              </w:rPr>
              <w:t>1</w:t>
            </w:r>
            <w:r w:rsidRPr="00F10DE7">
              <w:rPr>
                <w:rFonts w:ascii="宋体" w:hAnsi="宋体" w:hint="eastAsia"/>
                <w:szCs w:val="21"/>
              </w:rPr>
              <w:t>.</w:t>
            </w:r>
            <w:r>
              <w:rPr>
                <w:rFonts w:ascii="宋体" w:hAnsi="宋体" w:hint="eastAsia"/>
                <w:szCs w:val="21"/>
              </w:rPr>
              <w:t>3</w:t>
            </w:r>
            <w:r w:rsidRPr="00F10DE7">
              <w:rPr>
                <w:rFonts w:ascii="宋体" w:hAnsi="宋体" w:hint="eastAsia"/>
                <w:szCs w:val="21"/>
              </w:rPr>
              <w:t>采购人可与投标人就优惠价进行谈判，但优惠价不得高于投标人在投标文件的《零配件、消耗品和延续保修合同报价明清单》中承诺的维修零配件、消耗品和延续保修合同的报价。</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jc w:val="center"/>
            </w:pPr>
          </w:p>
        </w:tc>
        <w:tc>
          <w:tcPr>
            <w:tcW w:w="1483" w:type="dxa"/>
            <w:vMerge/>
          </w:tcPr>
          <w:p w:rsidR="00726D64" w:rsidRPr="001B246F" w:rsidRDefault="00726D64" w:rsidP="00F50BAB"/>
        </w:tc>
        <w:tc>
          <w:tcPr>
            <w:tcW w:w="6000" w:type="dxa"/>
          </w:tcPr>
          <w:p w:rsidR="00726D64" w:rsidRPr="00F10DE7" w:rsidRDefault="00726D64" w:rsidP="00F50BAB">
            <w:pPr>
              <w:rPr>
                <w:rFonts w:hint="eastAsia"/>
                <w:b/>
              </w:rPr>
            </w:pPr>
            <w:r>
              <w:rPr>
                <w:rFonts w:ascii="宋体" w:hAnsi="宋体" w:hint="eastAsia"/>
                <w:szCs w:val="21"/>
              </w:rPr>
              <w:t>1</w:t>
            </w:r>
            <w:r w:rsidRPr="00F10DE7">
              <w:rPr>
                <w:rFonts w:ascii="宋体" w:hAnsi="宋体" w:hint="eastAsia"/>
                <w:szCs w:val="21"/>
              </w:rPr>
              <w:t>.</w:t>
            </w:r>
            <w:r>
              <w:rPr>
                <w:rFonts w:ascii="宋体" w:hAnsi="宋体" w:hint="eastAsia"/>
                <w:szCs w:val="21"/>
              </w:rPr>
              <w:t>4设备制造商</w:t>
            </w:r>
            <w:r w:rsidRPr="00F10DE7">
              <w:rPr>
                <w:rFonts w:ascii="宋体" w:hAnsi="宋体" w:hint="eastAsia"/>
                <w:szCs w:val="21"/>
              </w:rPr>
              <w:t>维修的货物经采购人验收合格，且</w:t>
            </w:r>
            <w:r>
              <w:rPr>
                <w:rFonts w:ascii="宋体" w:hAnsi="宋体" w:hint="eastAsia"/>
                <w:szCs w:val="21"/>
              </w:rPr>
              <w:t>设备制造商</w:t>
            </w:r>
            <w:r w:rsidRPr="00F10DE7">
              <w:rPr>
                <w:rFonts w:ascii="宋体" w:hAnsi="宋体" w:hint="eastAsia"/>
                <w:szCs w:val="21"/>
              </w:rPr>
              <w:t>提供维修专用发票后，采购人支付维修费用。</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jc w:val="center"/>
            </w:pPr>
          </w:p>
        </w:tc>
        <w:tc>
          <w:tcPr>
            <w:tcW w:w="1483" w:type="dxa"/>
            <w:vMerge/>
          </w:tcPr>
          <w:p w:rsidR="00726D64" w:rsidRPr="001B246F" w:rsidRDefault="00726D64" w:rsidP="00F50BAB"/>
        </w:tc>
        <w:tc>
          <w:tcPr>
            <w:tcW w:w="6000" w:type="dxa"/>
          </w:tcPr>
          <w:p w:rsidR="00726D64" w:rsidRPr="00F10DE7" w:rsidRDefault="00726D64" w:rsidP="00F50BAB">
            <w:pPr>
              <w:rPr>
                <w:rFonts w:hint="eastAsia"/>
                <w:b/>
              </w:rPr>
            </w:pPr>
            <w:r>
              <w:rPr>
                <w:rFonts w:ascii="宋体" w:hAnsi="宋体" w:hint="eastAsia"/>
                <w:szCs w:val="21"/>
              </w:rPr>
              <w:t>1</w:t>
            </w:r>
            <w:r w:rsidRPr="00F10DE7">
              <w:rPr>
                <w:rFonts w:ascii="宋体" w:hAnsi="宋体" w:hint="eastAsia"/>
                <w:szCs w:val="21"/>
              </w:rPr>
              <w:t>.</w:t>
            </w:r>
            <w:r>
              <w:rPr>
                <w:rFonts w:ascii="宋体" w:hAnsi="宋体" w:hint="eastAsia"/>
                <w:szCs w:val="21"/>
              </w:rPr>
              <w:t>5</w:t>
            </w:r>
            <w:r w:rsidRPr="00F10DE7">
              <w:rPr>
                <w:rFonts w:ascii="宋体" w:hAnsi="宋体" w:hint="eastAsia"/>
                <w:szCs w:val="21"/>
              </w:rPr>
              <w:t>投标人及</w:t>
            </w:r>
            <w:r>
              <w:rPr>
                <w:rFonts w:ascii="宋体" w:hAnsi="宋体" w:hint="eastAsia"/>
                <w:szCs w:val="21"/>
              </w:rPr>
              <w:t>设备制造商</w:t>
            </w:r>
            <w:r w:rsidRPr="00F10DE7">
              <w:rPr>
                <w:rFonts w:ascii="宋体" w:hAnsi="宋体" w:hint="eastAsia"/>
                <w:szCs w:val="21"/>
              </w:rPr>
              <w:t>不得以任何理由不按时进行维修，不得要求采购人购买所谓“保修服务”（即：不论设备有无故障先买保修服务），不得在设备中嵌设任何不利于采购人使用与维修设备的障碍。</w:t>
            </w:r>
          </w:p>
        </w:tc>
      </w:tr>
      <w:tr w:rsidR="00726D64" w:rsidRPr="001B246F" w:rsidTr="00F50BAB">
        <w:tblPrEx>
          <w:tblCellMar>
            <w:top w:w="0" w:type="dxa"/>
            <w:bottom w:w="0" w:type="dxa"/>
          </w:tblCellMar>
        </w:tblPrEx>
        <w:trPr>
          <w:trHeight w:val="350"/>
          <w:jc w:val="center"/>
        </w:trPr>
        <w:tc>
          <w:tcPr>
            <w:tcW w:w="8307" w:type="dxa"/>
            <w:gridSpan w:val="3"/>
          </w:tcPr>
          <w:p w:rsidR="00726D64" w:rsidRPr="001B246F" w:rsidRDefault="00726D64" w:rsidP="00F50BAB">
            <w:r w:rsidRPr="001B246F">
              <w:t>（三）其他商务要求</w:t>
            </w:r>
          </w:p>
        </w:tc>
      </w:tr>
      <w:tr w:rsidR="00726D64" w:rsidRPr="001B246F" w:rsidTr="00F50BAB">
        <w:tblPrEx>
          <w:tblCellMar>
            <w:top w:w="0" w:type="dxa"/>
            <w:bottom w:w="0" w:type="dxa"/>
          </w:tblCellMar>
        </w:tblPrEx>
        <w:trPr>
          <w:trHeight w:val="350"/>
          <w:jc w:val="center"/>
        </w:trPr>
        <w:tc>
          <w:tcPr>
            <w:tcW w:w="824" w:type="dxa"/>
            <w:vMerge w:val="restart"/>
            <w:vAlign w:val="center"/>
          </w:tcPr>
          <w:p w:rsidR="00726D64" w:rsidRPr="001B246F" w:rsidRDefault="00726D64" w:rsidP="00F50BAB">
            <w:pPr>
              <w:jc w:val="center"/>
            </w:pPr>
            <w:r w:rsidRPr="001B246F">
              <w:t>1</w:t>
            </w:r>
          </w:p>
        </w:tc>
        <w:tc>
          <w:tcPr>
            <w:tcW w:w="1483" w:type="dxa"/>
            <w:vMerge w:val="restart"/>
            <w:vAlign w:val="center"/>
          </w:tcPr>
          <w:p w:rsidR="00726D64" w:rsidRPr="001B246F" w:rsidRDefault="00726D64" w:rsidP="00F50BAB">
            <w:pPr>
              <w:jc w:val="center"/>
            </w:pPr>
            <w:r w:rsidRPr="001B246F">
              <w:rPr>
                <w:rFonts w:hAnsi="宋体"/>
                <w:szCs w:val="21"/>
              </w:rPr>
              <w:t>交货要求</w:t>
            </w:r>
          </w:p>
        </w:tc>
        <w:tc>
          <w:tcPr>
            <w:tcW w:w="6000" w:type="dxa"/>
          </w:tcPr>
          <w:p w:rsidR="00726D64" w:rsidRPr="00F10DE7" w:rsidRDefault="00726D64" w:rsidP="00F50BAB">
            <w:pPr>
              <w:rPr>
                <w:rFonts w:hint="eastAsia"/>
                <w:b/>
              </w:rPr>
            </w:pPr>
            <w:r w:rsidRPr="00F10DE7">
              <w:rPr>
                <w:rFonts w:hint="eastAsia"/>
                <w:bCs/>
                <w:szCs w:val="21"/>
              </w:rPr>
              <w:t>1.1</w:t>
            </w:r>
            <w:r w:rsidRPr="00F10DE7">
              <w:rPr>
                <w:rFonts w:ascii="宋体" w:hAnsi="宋体" w:hint="eastAsia"/>
                <w:bCs/>
                <w:szCs w:val="21"/>
              </w:rPr>
              <w:t>投标人在签订合同之日起</w:t>
            </w:r>
            <w:r w:rsidRPr="00F10DE7">
              <w:rPr>
                <w:rFonts w:ascii="宋体" w:hAnsi="宋体" w:hint="eastAsia"/>
                <w:bCs/>
                <w:szCs w:val="21"/>
                <w:u w:val="single"/>
              </w:rPr>
              <w:t xml:space="preserve">  </w:t>
            </w:r>
            <w:r>
              <w:rPr>
                <w:rFonts w:ascii="宋体" w:hAnsi="宋体" w:hint="eastAsia"/>
                <w:bCs/>
                <w:szCs w:val="21"/>
                <w:u w:val="single"/>
              </w:rPr>
              <w:t>60</w:t>
            </w:r>
            <w:r w:rsidRPr="00F10DE7">
              <w:rPr>
                <w:rFonts w:ascii="宋体" w:hAnsi="宋体" w:hint="eastAsia"/>
                <w:bCs/>
                <w:szCs w:val="21"/>
                <w:u w:val="single"/>
              </w:rPr>
              <w:t xml:space="preserve">  </w:t>
            </w:r>
            <w:r w:rsidRPr="00F10DE7">
              <w:rPr>
                <w:rFonts w:ascii="宋体" w:hAnsi="宋体" w:hint="eastAsia"/>
                <w:bCs/>
                <w:szCs w:val="21"/>
              </w:rPr>
              <w:t>天内交</w:t>
            </w:r>
            <w:r w:rsidRPr="00562462">
              <w:rPr>
                <w:rFonts w:ascii="宋体" w:hAnsi="宋体" w:hint="eastAsia"/>
                <w:bCs/>
                <w:szCs w:val="21"/>
              </w:rPr>
              <w:t>货</w:t>
            </w:r>
            <w:r w:rsidRPr="00562462">
              <w:rPr>
                <w:rFonts w:ascii="宋体" w:hAnsi="宋体" w:cs="宋体"/>
                <w:b/>
                <w:szCs w:val="21"/>
              </w:rPr>
              <w:t>（日历日）</w:t>
            </w:r>
            <w:r w:rsidRPr="00562462">
              <w:rPr>
                <w:rFonts w:ascii="宋体" w:hAnsi="宋体" w:hint="eastAsia"/>
                <w:bCs/>
                <w:szCs w:val="21"/>
              </w:rPr>
              <w:t>。</w:t>
            </w:r>
          </w:p>
        </w:tc>
      </w:tr>
      <w:tr w:rsidR="00726D64" w:rsidRPr="001B246F" w:rsidTr="00F50BAB">
        <w:tblPrEx>
          <w:tblCellMar>
            <w:top w:w="0" w:type="dxa"/>
            <w:bottom w:w="0" w:type="dxa"/>
          </w:tblCellMar>
        </w:tblPrEx>
        <w:trPr>
          <w:trHeight w:val="274"/>
          <w:jc w:val="center"/>
        </w:trPr>
        <w:tc>
          <w:tcPr>
            <w:tcW w:w="824" w:type="dxa"/>
            <w:vMerge/>
            <w:vAlign w:val="center"/>
          </w:tcPr>
          <w:p w:rsidR="00726D64" w:rsidRPr="001B246F" w:rsidRDefault="00726D64" w:rsidP="00F50BAB">
            <w:pPr>
              <w:jc w:val="center"/>
            </w:pPr>
          </w:p>
        </w:tc>
        <w:tc>
          <w:tcPr>
            <w:tcW w:w="1483" w:type="dxa"/>
            <w:vMerge/>
            <w:vAlign w:val="center"/>
          </w:tcPr>
          <w:p w:rsidR="00726D64" w:rsidRPr="001B246F" w:rsidRDefault="00726D64" w:rsidP="00F50BAB">
            <w:pPr>
              <w:jc w:val="center"/>
            </w:pPr>
          </w:p>
        </w:tc>
        <w:tc>
          <w:tcPr>
            <w:tcW w:w="6000" w:type="dxa"/>
          </w:tcPr>
          <w:p w:rsidR="00726D64" w:rsidRPr="00F10DE7" w:rsidRDefault="00726D64" w:rsidP="00F50BAB">
            <w:pPr>
              <w:rPr>
                <w:rFonts w:hint="eastAsia"/>
                <w:bCs/>
                <w:szCs w:val="21"/>
              </w:rPr>
            </w:pPr>
            <w:r w:rsidRPr="00F10DE7">
              <w:rPr>
                <w:rFonts w:hint="eastAsia"/>
                <w:bCs/>
                <w:szCs w:val="21"/>
              </w:rPr>
              <w:t>1.2</w:t>
            </w:r>
            <w:r w:rsidRPr="00F10DE7">
              <w:rPr>
                <w:rFonts w:hint="eastAsia"/>
                <w:bCs/>
                <w:szCs w:val="21"/>
              </w:rPr>
              <w:t>投标人</w:t>
            </w:r>
            <w:r w:rsidRPr="00F10DE7">
              <w:rPr>
                <w:rFonts w:ascii="宋体" w:hAnsi="宋体" w:hint="eastAsia"/>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rsidR="00726D64" w:rsidRPr="001B246F" w:rsidTr="00F50BAB">
        <w:tblPrEx>
          <w:tblCellMar>
            <w:top w:w="0" w:type="dxa"/>
            <w:bottom w:w="0" w:type="dxa"/>
          </w:tblCellMar>
        </w:tblPrEx>
        <w:trPr>
          <w:trHeight w:val="451"/>
          <w:jc w:val="center"/>
        </w:trPr>
        <w:tc>
          <w:tcPr>
            <w:tcW w:w="824" w:type="dxa"/>
            <w:vMerge/>
            <w:vAlign w:val="center"/>
          </w:tcPr>
          <w:p w:rsidR="00726D64" w:rsidRPr="001B246F" w:rsidRDefault="00726D64" w:rsidP="00F50BAB">
            <w:pPr>
              <w:jc w:val="center"/>
            </w:pPr>
          </w:p>
        </w:tc>
        <w:tc>
          <w:tcPr>
            <w:tcW w:w="1483" w:type="dxa"/>
            <w:vMerge/>
            <w:vAlign w:val="center"/>
          </w:tcPr>
          <w:p w:rsidR="00726D64" w:rsidRPr="001B246F" w:rsidRDefault="00726D64" w:rsidP="00F50BAB">
            <w:pPr>
              <w:jc w:val="center"/>
            </w:pPr>
          </w:p>
        </w:tc>
        <w:tc>
          <w:tcPr>
            <w:tcW w:w="6000" w:type="dxa"/>
          </w:tcPr>
          <w:p w:rsidR="00726D64" w:rsidRPr="00F10DE7" w:rsidRDefault="00726D64" w:rsidP="00F50BAB">
            <w:pPr>
              <w:rPr>
                <w:rFonts w:hint="eastAsia"/>
                <w:bCs/>
                <w:szCs w:val="21"/>
              </w:rPr>
            </w:pPr>
            <w:r w:rsidRPr="00F10DE7">
              <w:rPr>
                <w:rFonts w:ascii="宋体" w:hAnsi="宋体" w:hint="eastAsia"/>
                <w:spacing w:val="-3"/>
                <w:szCs w:val="21"/>
              </w:rPr>
              <w:t>1.3提供的货物必须为全新、经检验合格的产品。产品如需要计量</w:t>
            </w:r>
            <w:r w:rsidRPr="00F10DE7">
              <w:rPr>
                <w:rFonts w:ascii="宋体" w:hAnsi="宋体" w:hint="eastAsia"/>
                <w:spacing w:val="-3"/>
                <w:szCs w:val="21"/>
              </w:rPr>
              <w:lastRenderedPageBreak/>
              <w:t>检定的应提供相关计量检定部门出具的合法检定报告。其中，进口设备必须具有</w:t>
            </w:r>
            <w:r w:rsidRPr="00F10DE7">
              <w:rPr>
                <w:rFonts w:ascii="宋体" w:hAnsi="宋体" w:hint="eastAsia"/>
                <w:szCs w:val="21"/>
              </w:rPr>
              <w:t>报关证明</w:t>
            </w:r>
            <w:r w:rsidRPr="00F10DE7">
              <w:rPr>
                <w:rFonts w:ascii="宋体" w:hAnsi="宋体" w:hint="eastAsia"/>
                <w:spacing w:val="-3"/>
                <w:szCs w:val="21"/>
              </w:rPr>
              <w:t>文件、</w:t>
            </w:r>
            <w:r w:rsidRPr="00F10DE7">
              <w:rPr>
                <w:rFonts w:ascii="宋体" w:hAnsi="宋体" w:hint="eastAsia"/>
                <w:szCs w:val="21"/>
              </w:rPr>
              <w:t>原产地证明和</w:t>
            </w:r>
            <w:r w:rsidRPr="00F10DE7">
              <w:rPr>
                <w:rFonts w:ascii="宋体" w:hAnsi="宋体" w:hint="eastAsia"/>
                <w:spacing w:val="-3"/>
                <w:szCs w:val="21"/>
              </w:rPr>
              <w:t>商检合格证明文件。</w:t>
            </w:r>
          </w:p>
        </w:tc>
      </w:tr>
      <w:tr w:rsidR="00726D64" w:rsidRPr="001B246F" w:rsidTr="00F50BAB">
        <w:tblPrEx>
          <w:tblCellMar>
            <w:top w:w="0" w:type="dxa"/>
            <w:bottom w:w="0" w:type="dxa"/>
          </w:tblCellMar>
        </w:tblPrEx>
        <w:trPr>
          <w:trHeight w:val="350"/>
          <w:jc w:val="center"/>
        </w:trPr>
        <w:tc>
          <w:tcPr>
            <w:tcW w:w="824" w:type="dxa"/>
            <w:vMerge w:val="restart"/>
            <w:vAlign w:val="center"/>
          </w:tcPr>
          <w:p w:rsidR="00726D64" w:rsidRPr="001B246F" w:rsidRDefault="00726D64" w:rsidP="00F50BAB">
            <w:pPr>
              <w:jc w:val="center"/>
            </w:pPr>
            <w:r w:rsidRPr="001B246F">
              <w:lastRenderedPageBreak/>
              <w:t>2</w:t>
            </w:r>
          </w:p>
        </w:tc>
        <w:tc>
          <w:tcPr>
            <w:tcW w:w="1483" w:type="dxa"/>
            <w:vMerge w:val="restart"/>
            <w:vAlign w:val="center"/>
          </w:tcPr>
          <w:p w:rsidR="00726D64" w:rsidRPr="001B246F" w:rsidRDefault="00726D64" w:rsidP="00F50BAB">
            <w:pPr>
              <w:jc w:val="center"/>
            </w:pPr>
            <w:r w:rsidRPr="001B246F">
              <w:rPr>
                <w:rFonts w:hAnsi="宋体"/>
                <w:bCs/>
                <w:kern w:val="0"/>
                <w:szCs w:val="21"/>
              </w:rPr>
              <w:t>运输、安装和验收</w:t>
            </w:r>
          </w:p>
        </w:tc>
        <w:tc>
          <w:tcPr>
            <w:tcW w:w="6000" w:type="dxa"/>
          </w:tcPr>
          <w:p w:rsidR="00726D64" w:rsidRPr="00F10DE7" w:rsidRDefault="00726D64" w:rsidP="00F50BAB">
            <w:pPr>
              <w:spacing w:line="340" w:lineRule="exact"/>
              <w:rPr>
                <w:rFonts w:hint="eastAsia"/>
                <w:bCs/>
                <w:szCs w:val="21"/>
              </w:rPr>
            </w:pPr>
            <w:r w:rsidRPr="00F10DE7">
              <w:rPr>
                <w:rFonts w:hint="eastAsia"/>
                <w:bCs/>
                <w:szCs w:val="21"/>
              </w:rPr>
              <w:t>2.1</w:t>
            </w:r>
            <w:r w:rsidRPr="00F10DE7">
              <w:rPr>
                <w:rFonts w:hint="eastAsia"/>
                <w:bCs/>
                <w:szCs w:val="21"/>
              </w:rPr>
              <w:t>投标人</w:t>
            </w:r>
            <w:r w:rsidRPr="00F10DE7">
              <w:rPr>
                <w:rFonts w:ascii="宋体" w:hAnsi="宋体" w:hint="eastAsia"/>
                <w:bCs/>
                <w:szCs w:val="21"/>
              </w:rPr>
              <w:t>负责将</w:t>
            </w:r>
            <w:r w:rsidRPr="00F10DE7">
              <w:rPr>
                <w:rFonts w:ascii="宋体" w:hAnsi="宋体" w:hint="eastAsia"/>
                <w:szCs w:val="21"/>
              </w:rPr>
              <w:t>货物</w:t>
            </w:r>
            <w:r w:rsidRPr="00F10DE7">
              <w:rPr>
                <w:rFonts w:ascii="宋体" w:hAnsi="宋体" w:hint="eastAsia"/>
                <w:bCs/>
                <w:szCs w:val="21"/>
              </w:rPr>
              <w:t>安全无损运抵采购人指定地点,并承担设备的包装、运输、保险、装卸、安装调试、培训、商检及计量检测、关税、增值税和进口代理等费用。</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jc w:val="center"/>
            </w:pPr>
          </w:p>
        </w:tc>
        <w:tc>
          <w:tcPr>
            <w:tcW w:w="1483" w:type="dxa"/>
            <w:vMerge/>
          </w:tcPr>
          <w:p w:rsidR="00726D64" w:rsidRPr="001B246F" w:rsidRDefault="00726D64" w:rsidP="00F50BAB"/>
        </w:tc>
        <w:tc>
          <w:tcPr>
            <w:tcW w:w="6000" w:type="dxa"/>
          </w:tcPr>
          <w:p w:rsidR="00726D64" w:rsidRPr="00F10DE7" w:rsidRDefault="00726D64" w:rsidP="00F50BAB">
            <w:pPr>
              <w:tabs>
                <w:tab w:val="num" w:pos="1260"/>
              </w:tabs>
              <w:spacing w:line="340" w:lineRule="exact"/>
              <w:rPr>
                <w:rFonts w:hint="eastAsia"/>
                <w:bCs/>
                <w:szCs w:val="21"/>
              </w:rPr>
            </w:pPr>
            <w:r w:rsidRPr="00F10DE7">
              <w:rPr>
                <w:rFonts w:hint="eastAsia"/>
                <w:bCs/>
                <w:szCs w:val="21"/>
              </w:rPr>
              <w:t>2.2</w:t>
            </w:r>
            <w:r w:rsidRPr="00F10DE7">
              <w:rPr>
                <w:rFonts w:ascii="宋体" w:hAnsi="宋体" w:hint="eastAsia"/>
                <w:bCs/>
                <w:szCs w:val="21"/>
              </w:rPr>
              <w:t>采购人有权检验或测试货物，以确认货物是否符合合同规格的要求，并且不承担额外的费用。如果发现所交货物与投标文件中所承诺的不符或存在质量、技术缺陷等</w:t>
            </w:r>
            <w:r w:rsidRPr="00F10DE7">
              <w:rPr>
                <w:rFonts w:ascii="宋体" w:hAnsi="宋体"/>
                <w:bCs/>
                <w:szCs w:val="21"/>
              </w:rPr>
              <w:t>,</w:t>
            </w:r>
            <w:r w:rsidRPr="00F10DE7">
              <w:rPr>
                <w:rFonts w:ascii="宋体" w:hAnsi="宋体" w:hint="eastAsia"/>
                <w:bCs/>
                <w:szCs w:val="21"/>
              </w:rPr>
              <w:t>采购人可以拒绝接收该货物</w:t>
            </w:r>
            <w:r w:rsidRPr="00F10DE7">
              <w:rPr>
                <w:rFonts w:ascii="宋体" w:hAnsi="宋体"/>
                <w:bCs/>
                <w:szCs w:val="21"/>
              </w:rPr>
              <w:t>,</w:t>
            </w:r>
            <w:r w:rsidRPr="00F10DE7">
              <w:rPr>
                <w:rFonts w:ascii="宋体" w:hAnsi="宋体" w:hint="eastAsia"/>
                <w:bCs/>
                <w:szCs w:val="21"/>
              </w:rPr>
              <w:t>投标人应在</w:t>
            </w:r>
            <w:r w:rsidRPr="00F10DE7">
              <w:rPr>
                <w:rFonts w:ascii="宋体" w:hAnsi="宋体" w:hint="eastAsia"/>
                <w:bCs/>
                <w:szCs w:val="21"/>
                <w:u w:val="single"/>
              </w:rPr>
              <w:t xml:space="preserve">  </w:t>
            </w:r>
            <w:r>
              <w:rPr>
                <w:rFonts w:ascii="宋体" w:hAnsi="宋体" w:hint="eastAsia"/>
                <w:bCs/>
                <w:szCs w:val="21"/>
                <w:u w:val="single"/>
              </w:rPr>
              <w:t>7</w:t>
            </w:r>
            <w:r w:rsidRPr="00F10DE7">
              <w:rPr>
                <w:rFonts w:ascii="宋体" w:hAnsi="宋体" w:hint="eastAsia"/>
                <w:bCs/>
                <w:szCs w:val="21"/>
                <w:u w:val="single"/>
              </w:rPr>
              <w:t xml:space="preserve">  </w:t>
            </w:r>
            <w:r w:rsidRPr="00F10DE7">
              <w:rPr>
                <w:rFonts w:ascii="宋体" w:hAnsi="宋体" w:hint="eastAsia"/>
                <w:bCs/>
                <w:szCs w:val="21"/>
              </w:rPr>
              <w:t>天内采取补足、更换或退货等措施</w:t>
            </w:r>
            <w:r w:rsidRPr="00F10DE7">
              <w:rPr>
                <w:rFonts w:ascii="宋体" w:hAnsi="宋体"/>
                <w:bCs/>
                <w:szCs w:val="21"/>
              </w:rPr>
              <w:t>,</w:t>
            </w:r>
            <w:r w:rsidRPr="00F10DE7">
              <w:rPr>
                <w:rFonts w:ascii="宋体" w:hAnsi="宋体" w:hint="eastAsia"/>
                <w:bCs/>
                <w:szCs w:val="21"/>
              </w:rPr>
              <w:t>以满足规格的要求，由此发生的一切损失和费用由投标人承担。</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jc w:val="center"/>
            </w:pPr>
          </w:p>
        </w:tc>
        <w:tc>
          <w:tcPr>
            <w:tcW w:w="1483" w:type="dxa"/>
            <w:vMerge/>
          </w:tcPr>
          <w:p w:rsidR="00726D64" w:rsidRPr="001B246F" w:rsidRDefault="00726D64" w:rsidP="00F50BAB"/>
        </w:tc>
        <w:tc>
          <w:tcPr>
            <w:tcW w:w="6000" w:type="dxa"/>
          </w:tcPr>
          <w:p w:rsidR="00726D64" w:rsidRPr="00F10DE7" w:rsidRDefault="00726D64" w:rsidP="00F50BAB">
            <w:pPr>
              <w:tabs>
                <w:tab w:val="num" w:pos="1260"/>
              </w:tabs>
              <w:spacing w:line="340" w:lineRule="exact"/>
              <w:rPr>
                <w:rFonts w:hint="eastAsia"/>
                <w:bCs/>
                <w:szCs w:val="21"/>
              </w:rPr>
            </w:pPr>
            <w:r w:rsidRPr="00F10DE7">
              <w:rPr>
                <w:rFonts w:ascii="宋体" w:hAnsi="宋体" w:hint="eastAsia"/>
                <w:spacing w:val="-3"/>
                <w:szCs w:val="21"/>
              </w:rPr>
              <w:t>2.3投标人负责货物的现场安装和调试</w:t>
            </w:r>
            <w:r w:rsidRPr="00F10DE7">
              <w:rPr>
                <w:rFonts w:ascii="宋体" w:hAnsi="宋体"/>
                <w:spacing w:val="-3"/>
                <w:szCs w:val="21"/>
              </w:rPr>
              <w:t>,</w:t>
            </w:r>
            <w:r w:rsidRPr="00F10DE7">
              <w:rPr>
                <w:rFonts w:ascii="宋体" w:hAnsi="宋体" w:hint="eastAsia"/>
                <w:spacing w:val="-3"/>
                <w:szCs w:val="21"/>
              </w:rPr>
              <w:t>提供货物安装、调试和维修所需的专用工具和辅助材料。投标人应在货物运至指定地点后一周内开始安装调试</w:t>
            </w:r>
            <w:r w:rsidRPr="00F10DE7">
              <w:rPr>
                <w:rFonts w:ascii="宋体" w:hAnsi="宋体"/>
                <w:spacing w:val="-3"/>
                <w:szCs w:val="21"/>
              </w:rPr>
              <w:t>,</w:t>
            </w:r>
            <w:r w:rsidRPr="00F10DE7">
              <w:rPr>
                <w:rFonts w:ascii="宋体" w:hAnsi="宋体" w:hint="eastAsia"/>
                <w:spacing w:val="-3"/>
                <w:szCs w:val="21"/>
              </w:rPr>
              <w:t>并在</w:t>
            </w:r>
            <w:r w:rsidRPr="00F10DE7">
              <w:rPr>
                <w:rFonts w:ascii="宋体" w:hAnsi="宋体" w:hint="eastAsia"/>
                <w:bCs/>
                <w:szCs w:val="21"/>
                <w:u w:val="single"/>
              </w:rPr>
              <w:t xml:space="preserve">  </w:t>
            </w:r>
            <w:r>
              <w:rPr>
                <w:rFonts w:ascii="宋体" w:hAnsi="宋体" w:hint="eastAsia"/>
                <w:bCs/>
                <w:szCs w:val="21"/>
                <w:u w:val="single"/>
              </w:rPr>
              <w:t>15</w:t>
            </w:r>
            <w:r w:rsidRPr="00F10DE7">
              <w:rPr>
                <w:rFonts w:ascii="宋体" w:hAnsi="宋体" w:hint="eastAsia"/>
                <w:bCs/>
                <w:szCs w:val="21"/>
                <w:u w:val="single"/>
              </w:rPr>
              <w:t xml:space="preserve">  </w:t>
            </w:r>
            <w:r w:rsidRPr="00F10DE7">
              <w:rPr>
                <w:rFonts w:ascii="宋体" w:hAnsi="宋体" w:hint="eastAsia"/>
                <w:spacing w:val="-3"/>
                <w:szCs w:val="21"/>
              </w:rPr>
              <w:t>天内安装调试完毕。</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jc w:val="center"/>
            </w:pPr>
          </w:p>
        </w:tc>
        <w:tc>
          <w:tcPr>
            <w:tcW w:w="1483" w:type="dxa"/>
            <w:vMerge/>
          </w:tcPr>
          <w:p w:rsidR="00726D64" w:rsidRPr="001B246F" w:rsidRDefault="00726D64" w:rsidP="00F50BAB"/>
        </w:tc>
        <w:tc>
          <w:tcPr>
            <w:tcW w:w="6000" w:type="dxa"/>
          </w:tcPr>
          <w:p w:rsidR="00726D64" w:rsidRPr="00F10DE7" w:rsidRDefault="00726D64" w:rsidP="00F50BAB">
            <w:pPr>
              <w:tabs>
                <w:tab w:val="num" w:pos="1260"/>
              </w:tabs>
              <w:spacing w:line="340" w:lineRule="exact"/>
              <w:rPr>
                <w:rFonts w:hint="eastAsia"/>
                <w:bCs/>
                <w:szCs w:val="21"/>
              </w:rPr>
            </w:pPr>
            <w:r w:rsidRPr="00F10DE7">
              <w:rPr>
                <w:rFonts w:ascii="宋体" w:hAnsi="宋体" w:hint="eastAsia"/>
                <w:spacing w:val="-3"/>
                <w:szCs w:val="21"/>
              </w:rPr>
              <w:t>2.4由投标人代表和采购人组成验收小组对产品进行验收。验收标准按照国家规定标准执行。经检验设备正常运作后签署验收报告</w:t>
            </w:r>
            <w:r w:rsidRPr="00F10DE7">
              <w:rPr>
                <w:rFonts w:ascii="宋体" w:hAnsi="宋体"/>
                <w:spacing w:val="-3"/>
                <w:szCs w:val="21"/>
              </w:rPr>
              <w:t>,</w:t>
            </w:r>
            <w:r w:rsidRPr="00F10DE7">
              <w:rPr>
                <w:rFonts w:ascii="宋体" w:hAnsi="宋体" w:hint="eastAsia"/>
                <w:spacing w:val="-3"/>
                <w:szCs w:val="21"/>
              </w:rPr>
              <w:t>产品保修期自验收合格之日起算。</w:t>
            </w:r>
          </w:p>
        </w:tc>
      </w:tr>
      <w:tr w:rsidR="00726D64" w:rsidRPr="001B246F" w:rsidTr="00F50BAB">
        <w:tblPrEx>
          <w:tblCellMar>
            <w:top w:w="0" w:type="dxa"/>
            <w:bottom w:w="0" w:type="dxa"/>
          </w:tblCellMar>
        </w:tblPrEx>
        <w:trPr>
          <w:trHeight w:val="483"/>
          <w:jc w:val="center"/>
        </w:trPr>
        <w:tc>
          <w:tcPr>
            <w:tcW w:w="824" w:type="dxa"/>
            <w:vAlign w:val="center"/>
          </w:tcPr>
          <w:p w:rsidR="00726D64" w:rsidRPr="001B246F" w:rsidRDefault="00726D64" w:rsidP="00F50BAB">
            <w:pPr>
              <w:jc w:val="center"/>
            </w:pPr>
            <w:r w:rsidRPr="001B246F">
              <w:t>3</w:t>
            </w:r>
          </w:p>
        </w:tc>
        <w:tc>
          <w:tcPr>
            <w:tcW w:w="1483" w:type="dxa"/>
            <w:vAlign w:val="center"/>
          </w:tcPr>
          <w:p w:rsidR="00726D64" w:rsidRPr="001B246F" w:rsidRDefault="00726D64" w:rsidP="00F50BAB">
            <w:pPr>
              <w:jc w:val="center"/>
            </w:pPr>
            <w:r w:rsidRPr="001B246F">
              <w:rPr>
                <w:rFonts w:hAnsi="宋体"/>
                <w:kern w:val="0"/>
                <w:szCs w:val="21"/>
              </w:rPr>
              <w:t>培训</w:t>
            </w:r>
          </w:p>
        </w:tc>
        <w:tc>
          <w:tcPr>
            <w:tcW w:w="6000" w:type="dxa"/>
          </w:tcPr>
          <w:p w:rsidR="00726D64" w:rsidRPr="009F7208" w:rsidRDefault="00726D64" w:rsidP="00F50BAB">
            <w:pPr>
              <w:spacing w:before="100" w:line="360" w:lineRule="exact"/>
              <w:rPr>
                <w:rFonts w:ascii="宋体" w:hAnsi="宋体" w:cs="宋体"/>
                <w:kern w:val="0"/>
                <w:szCs w:val="21"/>
              </w:rPr>
            </w:pPr>
            <w:r w:rsidRPr="00342121">
              <w:rPr>
                <w:rFonts w:ascii="宋体" w:hAnsi="宋体" w:cs="宋体" w:hint="eastAsia"/>
                <w:bCs/>
                <w:kern w:val="0"/>
                <w:szCs w:val="21"/>
              </w:rPr>
              <w:t>3.1中标人应派专业技术人员免费对采购单位指定人员进行定期培训及指导，直至其完全掌握设备的基本故障处理技术。</w:t>
            </w:r>
          </w:p>
        </w:tc>
      </w:tr>
      <w:tr w:rsidR="00726D64" w:rsidRPr="001B246F" w:rsidTr="00F50BAB">
        <w:tblPrEx>
          <w:tblCellMar>
            <w:top w:w="0" w:type="dxa"/>
            <w:bottom w:w="0" w:type="dxa"/>
          </w:tblCellMar>
        </w:tblPrEx>
        <w:trPr>
          <w:trHeight w:val="350"/>
          <w:jc w:val="center"/>
        </w:trPr>
        <w:tc>
          <w:tcPr>
            <w:tcW w:w="824" w:type="dxa"/>
            <w:vMerge w:val="restart"/>
            <w:vAlign w:val="center"/>
          </w:tcPr>
          <w:p w:rsidR="00726D64" w:rsidRPr="001B246F" w:rsidRDefault="00726D64" w:rsidP="00F50BAB">
            <w:pPr>
              <w:jc w:val="center"/>
              <w:rPr>
                <w:kern w:val="0"/>
                <w:szCs w:val="21"/>
              </w:rPr>
            </w:pPr>
            <w:r w:rsidRPr="001B246F">
              <w:rPr>
                <w:kern w:val="0"/>
                <w:szCs w:val="21"/>
              </w:rPr>
              <w:t>4</w:t>
            </w:r>
          </w:p>
        </w:tc>
        <w:tc>
          <w:tcPr>
            <w:tcW w:w="1483" w:type="dxa"/>
            <w:vMerge w:val="restart"/>
            <w:vAlign w:val="center"/>
          </w:tcPr>
          <w:p w:rsidR="00726D64" w:rsidRPr="001B246F" w:rsidRDefault="00726D64" w:rsidP="00F50BAB">
            <w:pPr>
              <w:tabs>
                <w:tab w:val="num" w:pos="1260"/>
              </w:tabs>
              <w:spacing w:line="340" w:lineRule="exact"/>
              <w:jc w:val="center"/>
              <w:rPr>
                <w:kern w:val="0"/>
                <w:szCs w:val="21"/>
              </w:rPr>
            </w:pPr>
            <w:r w:rsidRPr="001B246F">
              <w:rPr>
                <w:rFonts w:hAnsi="宋体"/>
                <w:kern w:val="0"/>
                <w:szCs w:val="21"/>
              </w:rPr>
              <w:t>知识产权</w:t>
            </w:r>
          </w:p>
        </w:tc>
        <w:tc>
          <w:tcPr>
            <w:tcW w:w="6000" w:type="dxa"/>
          </w:tcPr>
          <w:p w:rsidR="00726D64" w:rsidRPr="006814F6" w:rsidRDefault="00726D64" w:rsidP="00F50BAB">
            <w:pPr>
              <w:tabs>
                <w:tab w:val="num" w:pos="1260"/>
              </w:tabs>
              <w:spacing w:line="340" w:lineRule="exact"/>
              <w:rPr>
                <w:rFonts w:ascii="宋体" w:hAnsi="宋体" w:hint="eastAsia"/>
                <w:szCs w:val="21"/>
              </w:rPr>
            </w:pPr>
            <w:r w:rsidRPr="006814F6">
              <w:rPr>
                <w:rFonts w:ascii="宋体" w:hAnsi="宋体" w:hint="eastAsia"/>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726D64" w:rsidRPr="001B246F" w:rsidTr="00F50BAB">
        <w:tblPrEx>
          <w:tblCellMar>
            <w:top w:w="0" w:type="dxa"/>
            <w:bottom w:w="0" w:type="dxa"/>
          </w:tblCellMar>
        </w:tblPrEx>
        <w:trPr>
          <w:trHeight w:val="743"/>
          <w:jc w:val="center"/>
        </w:trPr>
        <w:tc>
          <w:tcPr>
            <w:tcW w:w="824" w:type="dxa"/>
            <w:vMerge/>
            <w:vAlign w:val="center"/>
          </w:tcPr>
          <w:p w:rsidR="00726D64" w:rsidRPr="001B246F" w:rsidRDefault="00726D64" w:rsidP="00F50BAB">
            <w:pPr>
              <w:jc w:val="center"/>
              <w:rPr>
                <w:kern w:val="0"/>
                <w:szCs w:val="21"/>
              </w:rPr>
            </w:pPr>
          </w:p>
        </w:tc>
        <w:tc>
          <w:tcPr>
            <w:tcW w:w="1483" w:type="dxa"/>
            <w:vMerge/>
            <w:vAlign w:val="center"/>
          </w:tcPr>
          <w:p w:rsidR="00726D64" w:rsidRPr="001B246F" w:rsidRDefault="00726D64" w:rsidP="00F50BAB">
            <w:pPr>
              <w:jc w:val="center"/>
              <w:rPr>
                <w:kern w:val="0"/>
                <w:szCs w:val="21"/>
              </w:rPr>
            </w:pPr>
          </w:p>
        </w:tc>
        <w:tc>
          <w:tcPr>
            <w:tcW w:w="6000" w:type="dxa"/>
          </w:tcPr>
          <w:p w:rsidR="00726D64" w:rsidRPr="006814F6" w:rsidRDefault="00726D64" w:rsidP="00F50BAB">
            <w:pPr>
              <w:rPr>
                <w:rFonts w:ascii="宋体" w:hAnsi="宋体" w:hint="eastAsia"/>
                <w:szCs w:val="21"/>
              </w:rPr>
            </w:pPr>
            <w:r w:rsidRPr="006814F6">
              <w:rPr>
                <w:rFonts w:ascii="宋体" w:hAnsi="宋体" w:hint="eastAsia"/>
                <w:szCs w:val="21"/>
              </w:rPr>
              <w:t>4.2采购人购买产品后，有权对该产品与其他设备进行配套、整合或适当改进，而免受侵犯专利权的起诉。</w:t>
            </w:r>
          </w:p>
        </w:tc>
      </w:tr>
      <w:tr w:rsidR="00726D64" w:rsidRPr="001B246F" w:rsidTr="00F50BAB">
        <w:tblPrEx>
          <w:tblCellMar>
            <w:top w:w="0" w:type="dxa"/>
            <w:bottom w:w="0" w:type="dxa"/>
          </w:tblCellMar>
        </w:tblPrEx>
        <w:trPr>
          <w:trHeight w:val="340"/>
          <w:jc w:val="center"/>
        </w:trPr>
        <w:tc>
          <w:tcPr>
            <w:tcW w:w="824" w:type="dxa"/>
            <w:vAlign w:val="center"/>
          </w:tcPr>
          <w:p w:rsidR="00726D64" w:rsidRPr="001B246F" w:rsidRDefault="00726D64" w:rsidP="00F50BAB">
            <w:pPr>
              <w:jc w:val="center"/>
            </w:pPr>
            <w:r w:rsidRPr="001B246F">
              <w:t>5</w:t>
            </w:r>
          </w:p>
        </w:tc>
        <w:tc>
          <w:tcPr>
            <w:tcW w:w="1483" w:type="dxa"/>
            <w:vAlign w:val="center"/>
          </w:tcPr>
          <w:p w:rsidR="00726D64" w:rsidRPr="001B246F" w:rsidRDefault="00726D64" w:rsidP="00F50BAB">
            <w:pPr>
              <w:jc w:val="center"/>
              <w:rPr>
                <w:bCs/>
                <w:kern w:val="0"/>
                <w:szCs w:val="21"/>
              </w:rPr>
            </w:pPr>
            <w:r w:rsidRPr="001B246F">
              <w:rPr>
                <w:rFonts w:hAnsi="宋体"/>
                <w:bCs/>
                <w:kern w:val="0"/>
                <w:szCs w:val="21"/>
              </w:rPr>
              <w:t>付款方式</w:t>
            </w:r>
          </w:p>
        </w:tc>
        <w:tc>
          <w:tcPr>
            <w:tcW w:w="6000" w:type="dxa"/>
          </w:tcPr>
          <w:p w:rsidR="00726D64" w:rsidRPr="005020F1" w:rsidRDefault="00726D64" w:rsidP="00F50BAB">
            <w:pPr>
              <w:rPr>
                <w:rFonts w:ascii="宋体" w:hAnsi="宋体"/>
                <w:kern w:val="0"/>
                <w:szCs w:val="21"/>
              </w:rPr>
            </w:pPr>
            <w:r w:rsidRPr="00342121">
              <w:rPr>
                <w:rFonts w:ascii="宋体" w:hAnsi="宋体" w:hint="eastAsia"/>
                <w:kern w:val="0"/>
                <w:szCs w:val="21"/>
              </w:rPr>
              <w:t>5.1货到指定地点、验收合格并提供全额发票后支付95%，5%余款作为质保金。质保金在保修期结束后，经采购人确认产品质量无问题后支付。</w:t>
            </w:r>
          </w:p>
        </w:tc>
      </w:tr>
      <w:tr w:rsidR="00726D64" w:rsidRPr="001B246F" w:rsidTr="00F50BAB">
        <w:tblPrEx>
          <w:tblCellMar>
            <w:top w:w="0" w:type="dxa"/>
            <w:bottom w:w="0" w:type="dxa"/>
          </w:tblCellMar>
        </w:tblPrEx>
        <w:trPr>
          <w:trHeight w:val="1087"/>
          <w:jc w:val="center"/>
        </w:trPr>
        <w:tc>
          <w:tcPr>
            <w:tcW w:w="824" w:type="dxa"/>
            <w:vMerge w:val="restart"/>
            <w:vAlign w:val="center"/>
          </w:tcPr>
          <w:p w:rsidR="00726D64" w:rsidRPr="001B246F" w:rsidRDefault="00726D64" w:rsidP="00F50BAB">
            <w:pPr>
              <w:jc w:val="center"/>
              <w:rPr>
                <w:szCs w:val="21"/>
              </w:rPr>
            </w:pPr>
            <w:r w:rsidRPr="001B246F">
              <w:rPr>
                <w:szCs w:val="21"/>
              </w:rPr>
              <w:t>6</w:t>
            </w:r>
          </w:p>
        </w:tc>
        <w:tc>
          <w:tcPr>
            <w:tcW w:w="1483" w:type="dxa"/>
            <w:vMerge w:val="restart"/>
            <w:vAlign w:val="center"/>
          </w:tcPr>
          <w:p w:rsidR="00726D64" w:rsidRPr="001B246F" w:rsidRDefault="00726D64" w:rsidP="00F50BAB">
            <w:pPr>
              <w:tabs>
                <w:tab w:val="num" w:pos="1260"/>
              </w:tabs>
              <w:spacing w:line="340" w:lineRule="exact"/>
              <w:jc w:val="center"/>
              <w:rPr>
                <w:kern w:val="0"/>
                <w:szCs w:val="21"/>
              </w:rPr>
            </w:pPr>
            <w:r w:rsidRPr="001B246F">
              <w:rPr>
                <w:rFonts w:hAnsi="宋体"/>
                <w:kern w:val="0"/>
                <w:szCs w:val="21"/>
              </w:rPr>
              <w:t>违约责任</w:t>
            </w:r>
          </w:p>
        </w:tc>
        <w:tc>
          <w:tcPr>
            <w:tcW w:w="6000" w:type="dxa"/>
          </w:tcPr>
          <w:p w:rsidR="00726D64" w:rsidRPr="00F10DE7" w:rsidRDefault="00726D64" w:rsidP="00F50BAB">
            <w:pPr>
              <w:rPr>
                <w:rFonts w:ascii="宋体" w:hAnsi="宋体" w:hint="eastAsia"/>
                <w:bCs/>
                <w:szCs w:val="21"/>
              </w:rPr>
            </w:pPr>
            <w:r>
              <w:rPr>
                <w:rFonts w:ascii="宋体" w:hAnsi="宋体" w:hint="eastAsia"/>
                <w:bCs/>
                <w:szCs w:val="21"/>
              </w:rPr>
              <w:t>6</w:t>
            </w:r>
            <w:r w:rsidRPr="00F10DE7">
              <w:rPr>
                <w:rFonts w:ascii="宋体" w:hAnsi="宋体" w:hint="eastAsia"/>
                <w:bCs/>
                <w:szCs w:val="21"/>
              </w:rPr>
              <w:t>.1如投标人未按照投标文件中承诺的时间交货或提供服务，投标人应承担延期交货和延期服务的违约责任，并赔偿采购人因此造成的实际经济损失。实际经济损失超出履约保证金额，采购人有权终止合同。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726D64" w:rsidRPr="001B246F" w:rsidTr="00F50BAB">
        <w:tblPrEx>
          <w:tblCellMar>
            <w:top w:w="0" w:type="dxa"/>
            <w:bottom w:w="0" w:type="dxa"/>
          </w:tblCellMar>
        </w:tblPrEx>
        <w:trPr>
          <w:trHeight w:val="1473"/>
          <w:jc w:val="center"/>
        </w:trPr>
        <w:tc>
          <w:tcPr>
            <w:tcW w:w="824" w:type="dxa"/>
            <w:vMerge/>
            <w:vAlign w:val="center"/>
          </w:tcPr>
          <w:p w:rsidR="00726D64" w:rsidRPr="001B246F" w:rsidRDefault="00726D64" w:rsidP="00F50BAB">
            <w:pPr>
              <w:jc w:val="center"/>
              <w:rPr>
                <w:szCs w:val="21"/>
              </w:rPr>
            </w:pPr>
          </w:p>
        </w:tc>
        <w:tc>
          <w:tcPr>
            <w:tcW w:w="1483" w:type="dxa"/>
            <w:vMerge/>
            <w:vAlign w:val="center"/>
          </w:tcPr>
          <w:p w:rsidR="00726D64" w:rsidRPr="001B246F" w:rsidRDefault="00726D64" w:rsidP="00F50BAB">
            <w:pPr>
              <w:jc w:val="center"/>
              <w:rPr>
                <w:rFonts w:eastAsia="仿宋_GB2312"/>
                <w:kern w:val="0"/>
                <w:szCs w:val="21"/>
              </w:rPr>
            </w:pPr>
          </w:p>
        </w:tc>
        <w:tc>
          <w:tcPr>
            <w:tcW w:w="6000" w:type="dxa"/>
          </w:tcPr>
          <w:p w:rsidR="00726D64" w:rsidRPr="00F10DE7" w:rsidRDefault="00726D64" w:rsidP="00F50BAB">
            <w:pPr>
              <w:rPr>
                <w:rFonts w:ascii="宋体" w:hAnsi="宋体" w:hint="eastAsia"/>
                <w:bCs/>
                <w:szCs w:val="21"/>
              </w:rPr>
            </w:pPr>
            <w:r>
              <w:rPr>
                <w:rFonts w:ascii="宋体" w:hAnsi="宋体" w:hint="eastAsia"/>
                <w:bCs/>
                <w:szCs w:val="21"/>
              </w:rPr>
              <w:t>6</w:t>
            </w:r>
            <w:r w:rsidRPr="00F10DE7">
              <w:rPr>
                <w:rFonts w:ascii="宋体" w:hAnsi="宋体" w:hint="eastAsia"/>
                <w:bCs/>
                <w:szCs w:val="21"/>
              </w:rPr>
              <w:t>.2投标人所交设备的品种、型号、规格、质量、功能、技术参数等方面不能实质性满足招标文件要约的，采购人有权拒绝收货，投标人向采购人偿付项目采购金额千分之</w:t>
            </w:r>
            <w:r w:rsidRPr="00F10DE7">
              <w:rPr>
                <w:rFonts w:ascii="宋体" w:hAnsi="宋体" w:hint="eastAsia"/>
                <w:bCs/>
                <w:szCs w:val="21"/>
                <w:u w:val="single"/>
              </w:rPr>
              <w:t xml:space="preserve">  </w:t>
            </w:r>
            <w:r>
              <w:rPr>
                <w:rFonts w:ascii="宋体" w:hAnsi="宋体" w:hint="eastAsia"/>
                <w:bCs/>
                <w:szCs w:val="21"/>
                <w:u w:val="single"/>
              </w:rPr>
              <w:t>十</w:t>
            </w:r>
            <w:r w:rsidRPr="00F10DE7">
              <w:rPr>
                <w:rFonts w:ascii="宋体" w:hAnsi="宋体" w:hint="eastAsia"/>
                <w:bCs/>
                <w:szCs w:val="21"/>
                <w:u w:val="single"/>
              </w:rPr>
              <w:t xml:space="preserve">  </w:t>
            </w:r>
            <w:r w:rsidRPr="00F10DE7">
              <w:rPr>
                <w:rFonts w:ascii="宋体" w:hAnsi="宋体" w:hint="eastAsia"/>
                <w:bCs/>
                <w:szCs w:val="21"/>
              </w:rPr>
              <w:t>（千分之十以上千分之二十以下）的违约金；造成严重后果的，根据《</w:t>
            </w:r>
            <w:r w:rsidRPr="00F10DE7">
              <w:rPr>
                <w:rFonts w:ascii="宋体" w:hAnsi="宋体"/>
                <w:bCs/>
                <w:szCs w:val="21"/>
              </w:rPr>
              <w:t>深圳经济特区政府采购条例</w:t>
            </w:r>
            <w:r w:rsidRPr="00F10DE7">
              <w:rPr>
                <w:rFonts w:ascii="宋体" w:hAnsi="宋体" w:hint="eastAsia"/>
                <w:bCs/>
                <w:szCs w:val="21"/>
              </w:rPr>
              <w:t>》第五十七条第（二）款规定，由主管部门对中标人进行处罚。</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jc w:val="center"/>
              <w:rPr>
                <w:szCs w:val="21"/>
              </w:rPr>
            </w:pPr>
          </w:p>
        </w:tc>
        <w:tc>
          <w:tcPr>
            <w:tcW w:w="1483" w:type="dxa"/>
            <w:vMerge/>
            <w:vAlign w:val="center"/>
          </w:tcPr>
          <w:p w:rsidR="00726D64" w:rsidRPr="001B246F" w:rsidRDefault="00726D64" w:rsidP="00F50BAB">
            <w:pPr>
              <w:jc w:val="center"/>
              <w:rPr>
                <w:rFonts w:eastAsia="仿宋_GB2312"/>
                <w:kern w:val="0"/>
                <w:szCs w:val="21"/>
              </w:rPr>
            </w:pPr>
          </w:p>
        </w:tc>
        <w:tc>
          <w:tcPr>
            <w:tcW w:w="6000" w:type="dxa"/>
          </w:tcPr>
          <w:p w:rsidR="00726D64" w:rsidRPr="00F10DE7" w:rsidRDefault="00726D64" w:rsidP="00F50BAB">
            <w:pPr>
              <w:rPr>
                <w:rFonts w:ascii="宋体" w:hAnsi="宋体" w:hint="eastAsia"/>
                <w:bCs/>
                <w:szCs w:val="21"/>
              </w:rPr>
            </w:pPr>
            <w:r>
              <w:rPr>
                <w:rFonts w:ascii="宋体" w:hAnsi="宋体" w:hint="eastAsia"/>
                <w:bCs/>
                <w:szCs w:val="21"/>
              </w:rPr>
              <w:t>6</w:t>
            </w:r>
            <w:r w:rsidRPr="00F10DE7">
              <w:rPr>
                <w:rFonts w:ascii="宋体" w:hAnsi="宋体" w:hint="eastAsia"/>
                <w:bCs/>
                <w:szCs w:val="21"/>
              </w:rPr>
              <w:t>.3投标人不能交付设备的，投标人向采购人偿付项目采购金额千分之</w:t>
            </w:r>
            <w:r w:rsidRPr="00F10DE7">
              <w:rPr>
                <w:rFonts w:ascii="宋体" w:hAnsi="宋体" w:hint="eastAsia"/>
                <w:bCs/>
                <w:szCs w:val="21"/>
                <w:u w:val="single"/>
              </w:rPr>
              <w:t xml:space="preserve">  </w:t>
            </w:r>
            <w:r>
              <w:rPr>
                <w:rFonts w:ascii="宋体" w:hAnsi="宋体" w:hint="eastAsia"/>
                <w:bCs/>
                <w:szCs w:val="21"/>
                <w:u w:val="single"/>
              </w:rPr>
              <w:t>十</w:t>
            </w:r>
            <w:r w:rsidRPr="00F10DE7">
              <w:rPr>
                <w:rFonts w:ascii="宋体" w:hAnsi="宋体" w:hint="eastAsia"/>
                <w:bCs/>
                <w:szCs w:val="21"/>
                <w:u w:val="single"/>
              </w:rPr>
              <w:t xml:space="preserve">  </w:t>
            </w:r>
            <w:r w:rsidRPr="00F10DE7">
              <w:rPr>
                <w:rFonts w:ascii="宋体" w:hAnsi="宋体" w:hint="eastAsia"/>
                <w:bCs/>
                <w:szCs w:val="21"/>
              </w:rPr>
              <w:t>（千分之十以上千分之二十以下）的违约金；造成严重后果的，根据《</w:t>
            </w:r>
            <w:r w:rsidRPr="00F10DE7">
              <w:rPr>
                <w:rFonts w:ascii="宋体" w:hAnsi="宋体"/>
                <w:bCs/>
                <w:szCs w:val="21"/>
              </w:rPr>
              <w:t>深圳经济特区政府采购条例</w:t>
            </w:r>
            <w:r w:rsidRPr="00F10DE7">
              <w:rPr>
                <w:rFonts w:ascii="宋体" w:hAnsi="宋体" w:hint="eastAsia"/>
                <w:bCs/>
                <w:szCs w:val="21"/>
              </w:rPr>
              <w:t>》第五十七条第（二）款规定，由主管部门对中标人进行处罚。</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jc w:val="center"/>
              <w:rPr>
                <w:szCs w:val="21"/>
              </w:rPr>
            </w:pPr>
          </w:p>
        </w:tc>
        <w:tc>
          <w:tcPr>
            <w:tcW w:w="1483" w:type="dxa"/>
            <w:vMerge/>
            <w:vAlign w:val="center"/>
          </w:tcPr>
          <w:p w:rsidR="00726D64" w:rsidRPr="001B246F" w:rsidRDefault="00726D64" w:rsidP="00F50BAB">
            <w:pPr>
              <w:jc w:val="center"/>
              <w:rPr>
                <w:rFonts w:eastAsia="仿宋_GB2312"/>
                <w:kern w:val="0"/>
                <w:szCs w:val="21"/>
              </w:rPr>
            </w:pPr>
          </w:p>
        </w:tc>
        <w:tc>
          <w:tcPr>
            <w:tcW w:w="6000" w:type="dxa"/>
          </w:tcPr>
          <w:p w:rsidR="00726D64" w:rsidRPr="00914F82" w:rsidRDefault="00726D64" w:rsidP="00F50BAB">
            <w:pPr>
              <w:rPr>
                <w:rFonts w:ascii="宋体" w:hAnsi="宋体" w:hint="eastAsia"/>
                <w:bCs/>
                <w:szCs w:val="21"/>
              </w:rPr>
            </w:pPr>
            <w:r>
              <w:rPr>
                <w:rFonts w:ascii="宋体" w:hAnsi="宋体" w:hint="eastAsia"/>
                <w:bCs/>
                <w:szCs w:val="21"/>
              </w:rPr>
              <w:t>6.4投</w:t>
            </w:r>
            <w:r w:rsidRPr="00914F82">
              <w:rPr>
                <w:rFonts w:ascii="宋体" w:hAnsi="宋体" w:hint="eastAsia"/>
                <w:bCs/>
                <w:szCs w:val="21"/>
              </w:rPr>
              <w:t>标人逾期未交设备的，</w:t>
            </w:r>
            <w:r>
              <w:rPr>
                <w:rFonts w:ascii="宋体" w:hAnsi="宋体" w:hint="eastAsia"/>
                <w:bCs/>
                <w:szCs w:val="21"/>
              </w:rPr>
              <w:t>投</w:t>
            </w:r>
            <w:r w:rsidRPr="00914F82">
              <w:rPr>
                <w:rFonts w:ascii="宋体" w:hAnsi="宋体" w:hint="eastAsia"/>
                <w:bCs/>
                <w:szCs w:val="21"/>
              </w:rPr>
              <w:t>标人向采购人每日偿付设备款千分之</w:t>
            </w:r>
            <w:r w:rsidRPr="0041218C">
              <w:rPr>
                <w:rFonts w:ascii="宋体" w:hAnsi="宋体" w:hint="eastAsia"/>
                <w:bCs/>
                <w:szCs w:val="21"/>
                <w:u w:val="single"/>
              </w:rPr>
              <w:t xml:space="preserve"> </w:t>
            </w:r>
            <w:r>
              <w:rPr>
                <w:rFonts w:ascii="宋体" w:hAnsi="宋体" w:hint="eastAsia"/>
                <w:bCs/>
                <w:szCs w:val="21"/>
                <w:u w:val="single"/>
              </w:rPr>
              <w:t xml:space="preserve"> 十 </w:t>
            </w:r>
            <w:r w:rsidRPr="0041218C">
              <w:rPr>
                <w:rFonts w:ascii="宋体" w:hAnsi="宋体" w:hint="eastAsia"/>
                <w:bCs/>
                <w:szCs w:val="21"/>
                <w:u w:val="single"/>
              </w:rPr>
              <w:t xml:space="preserve"> </w:t>
            </w:r>
            <w:r w:rsidRPr="00914F82">
              <w:rPr>
                <w:rFonts w:ascii="宋体" w:hAnsi="宋体" w:hint="eastAsia"/>
                <w:bCs/>
                <w:szCs w:val="21"/>
              </w:rPr>
              <w:t>（千分之十以上千分之二十以下）的违约金。</w:t>
            </w:r>
            <w:r>
              <w:rPr>
                <w:rFonts w:ascii="宋体" w:hAnsi="宋体" w:hint="eastAsia"/>
                <w:bCs/>
                <w:szCs w:val="21"/>
              </w:rPr>
              <w:t>投</w:t>
            </w:r>
            <w:r w:rsidRPr="00914F82">
              <w:rPr>
                <w:rFonts w:ascii="宋体" w:hAnsi="宋体" w:hint="eastAsia"/>
                <w:bCs/>
                <w:szCs w:val="21"/>
              </w:rPr>
              <w:t>标人超过交货期限</w:t>
            </w:r>
            <w:r w:rsidRPr="0041218C">
              <w:rPr>
                <w:rFonts w:ascii="宋体" w:hAnsi="宋体" w:hint="eastAsia"/>
                <w:bCs/>
                <w:szCs w:val="21"/>
                <w:u w:val="single"/>
              </w:rPr>
              <w:t xml:space="preserve"> </w:t>
            </w:r>
            <w:r>
              <w:rPr>
                <w:rFonts w:ascii="宋体" w:hAnsi="宋体" w:hint="eastAsia"/>
                <w:bCs/>
                <w:szCs w:val="21"/>
                <w:u w:val="single"/>
              </w:rPr>
              <w:t xml:space="preserve"> 30 </w:t>
            </w:r>
            <w:r w:rsidRPr="0041218C">
              <w:rPr>
                <w:rFonts w:ascii="宋体" w:hAnsi="宋体" w:hint="eastAsia"/>
                <w:bCs/>
                <w:szCs w:val="21"/>
                <w:u w:val="single"/>
              </w:rPr>
              <w:t xml:space="preserve"> </w:t>
            </w:r>
            <w:r w:rsidRPr="00914F82">
              <w:rPr>
                <w:rFonts w:ascii="宋体" w:hAnsi="宋体" w:hint="eastAsia"/>
                <w:bCs/>
                <w:szCs w:val="21"/>
              </w:rPr>
              <w:t>日仍未交货，采购人有权解除合同。</w:t>
            </w:r>
          </w:p>
        </w:tc>
      </w:tr>
      <w:tr w:rsidR="00726D64" w:rsidRPr="001B246F" w:rsidTr="00F50BAB">
        <w:tblPrEx>
          <w:tblCellMar>
            <w:top w:w="0" w:type="dxa"/>
            <w:bottom w:w="0" w:type="dxa"/>
          </w:tblCellMar>
        </w:tblPrEx>
        <w:trPr>
          <w:trHeight w:val="350"/>
          <w:jc w:val="center"/>
        </w:trPr>
        <w:tc>
          <w:tcPr>
            <w:tcW w:w="824" w:type="dxa"/>
            <w:vMerge/>
            <w:vAlign w:val="center"/>
          </w:tcPr>
          <w:p w:rsidR="00726D64" w:rsidRPr="001B246F" w:rsidRDefault="00726D64" w:rsidP="00F50BAB">
            <w:pPr>
              <w:jc w:val="center"/>
              <w:rPr>
                <w:szCs w:val="21"/>
              </w:rPr>
            </w:pPr>
          </w:p>
        </w:tc>
        <w:tc>
          <w:tcPr>
            <w:tcW w:w="1483" w:type="dxa"/>
            <w:vMerge/>
            <w:vAlign w:val="center"/>
          </w:tcPr>
          <w:p w:rsidR="00726D64" w:rsidRPr="001B246F" w:rsidRDefault="00726D64" w:rsidP="00F50BAB">
            <w:pPr>
              <w:jc w:val="center"/>
              <w:rPr>
                <w:rFonts w:eastAsia="仿宋_GB2312"/>
                <w:kern w:val="0"/>
                <w:szCs w:val="21"/>
              </w:rPr>
            </w:pPr>
          </w:p>
        </w:tc>
        <w:tc>
          <w:tcPr>
            <w:tcW w:w="6000" w:type="dxa"/>
          </w:tcPr>
          <w:p w:rsidR="00726D64" w:rsidRPr="00914F82" w:rsidRDefault="00726D64" w:rsidP="00F50BAB">
            <w:pPr>
              <w:rPr>
                <w:rFonts w:ascii="宋体" w:hAnsi="宋体" w:hint="eastAsia"/>
                <w:bCs/>
                <w:szCs w:val="21"/>
              </w:rPr>
            </w:pPr>
            <w:r>
              <w:rPr>
                <w:rFonts w:ascii="宋体" w:hAnsi="宋体" w:hint="eastAsia"/>
                <w:bCs/>
                <w:szCs w:val="21"/>
              </w:rPr>
              <w:t>6.5</w:t>
            </w:r>
            <w:r w:rsidRPr="00914F82">
              <w:rPr>
                <w:rFonts w:ascii="宋体" w:hAnsi="宋体" w:hint="eastAsia"/>
                <w:bCs/>
                <w:szCs w:val="21"/>
              </w:rPr>
              <w:t>违约金先从由</w:t>
            </w:r>
            <w:r>
              <w:rPr>
                <w:rFonts w:ascii="宋体" w:hAnsi="宋体" w:hint="eastAsia"/>
                <w:bCs/>
                <w:szCs w:val="21"/>
              </w:rPr>
              <w:t>投</w:t>
            </w:r>
            <w:r w:rsidRPr="00914F82">
              <w:rPr>
                <w:rFonts w:ascii="宋体" w:hAnsi="宋体" w:hint="eastAsia"/>
                <w:bCs/>
                <w:szCs w:val="21"/>
              </w:rPr>
              <w:t>标人履约保证金中扣除，若有不足部分则由中标人补齐。</w:t>
            </w:r>
          </w:p>
        </w:tc>
      </w:tr>
      <w:tr w:rsidR="00726D64" w:rsidRPr="001B246F" w:rsidTr="00F50BAB">
        <w:tblPrEx>
          <w:tblCellMar>
            <w:top w:w="0" w:type="dxa"/>
            <w:bottom w:w="0" w:type="dxa"/>
          </w:tblCellMar>
        </w:tblPrEx>
        <w:trPr>
          <w:trHeight w:val="350"/>
          <w:jc w:val="center"/>
        </w:trPr>
        <w:tc>
          <w:tcPr>
            <w:tcW w:w="824" w:type="dxa"/>
            <w:vAlign w:val="center"/>
          </w:tcPr>
          <w:p w:rsidR="00726D64" w:rsidRPr="001B246F" w:rsidRDefault="00726D64" w:rsidP="00F50BAB">
            <w:pPr>
              <w:jc w:val="center"/>
            </w:pPr>
            <w:r>
              <w:rPr>
                <w:rFonts w:hint="eastAsia"/>
              </w:rPr>
              <w:t>7</w:t>
            </w:r>
          </w:p>
        </w:tc>
        <w:tc>
          <w:tcPr>
            <w:tcW w:w="1483" w:type="dxa"/>
            <w:vAlign w:val="center"/>
          </w:tcPr>
          <w:p w:rsidR="00726D64" w:rsidRPr="001B246F" w:rsidRDefault="00726D64" w:rsidP="00F50BAB">
            <w:pPr>
              <w:jc w:val="center"/>
              <w:rPr>
                <w:kern w:val="0"/>
                <w:szCs w:val="21"/>
              </w:rPr>
            </w:pPr>
            <w:r w:rsidRPr="001B246F">
              <w:rPr>
                <w:rFonts w:hAnsi="宋体"/>
                <w:kern w:val="0"/>
                <w:szCs w:val="21"/>
              </w:rPr>
              <w:t>其他</w:t>
            </w:r>
          </w:p>
        </w:tc>
        <w:tc>
          <w:tcPr>
            <w:tcW w:w="6000" w:type="dxa"/>
            <w:vAlign w:val="center"/>
          </w:tcPr>
          <w:p w:rsidR="00726D64" w:rsidRPr="001B246F" w:rsidRDefault="00726D64" w:rsidP="00F50BAB">
            <w:pPr>
              <w:rPr>
                <w:bCs/>
                <w:szCs w:val="21"/>
              </w:rPr>
            </w:pPr>
            <w:r w:rsidRPr="00342121">
              <w:rPr>
                <w:rFonts w:hint="eastAsia"/>
                <w:bCs/>
                <w:kern w:val="0"/>
                <w:szCs w:val="21"/>
              </w:rPr>
              <w:t>7.1</w:t>
            </w:r>
            <w:r w:rsidRPr="00342121">
              <w:rPr>
                <w:rFonts w:hint="eastAsia"/>
                <w:bCs/>
                <w:kern w:val="0"/>
                <w:szCs w:val="21"/>
              </w:rPr>
              <w:t>投标人应按其投标文件中的承诺，进行其他售后服务工作。</w:t>
            </w:r>
          </w:p>
        </w:tc>
      </w:tr>
    </w:tbl>
    <w:p w:rsidR="00726D64" w:rsidRPr="001B246F" w:rsidRDefault="00726D64" w:rsidP="00726D64">
      <w:r w:rsidRPr="001B246F">
        <w:t>备注：</w:t>
      </w:r>
    </w:p>
    <w:p w:rsidR="00726D64" w:rsidRPr="001B246F" w:rsidRDefault="00726D64" w:rsidP="00726D64">
      <w:pPr>
        <w:ind w:firstLineChars="200" w:firstLine="420"/>
      </w:pPr>
      <w:r w:rsidRPr="001B246F">
        <w:t>1. “</w:t>
      </w:r>
      <w:r w:rsidRPr="001B246F">
        <w:t>（一）免费保修期内售后服务要求</w:t>
      </w:r>
      <w:r w:rsidRPr="001B246F">
        <w:t>”</w:t>
      </w:r>
      <w:r w:rsidRPr="001B246F">
        <w:t>部分，请详细列明免费保修期内的售后服务要求，内容包括但不限于免费保修期限、售后服务人员配备、技术培训方案、质量保证、违约承诺、维修响应及故障解决时间、方案等。</w:t>
      </w:r>
      <w:r w:rsidRPr="001B246F">
        <w:t xml:space="preserve"> </w:t>
      </w:r>
    </w:p>
    <w:p w:rsidR="00726D64" w:rsidRPr="001B246F" w:rsidRDefault="00726D64" w:rsidP="00726D64">
      <w:pPr>
        <w:ind w:firstLineChars="200" w:firstLine="420"/>
      </w:pPr>
      <w:r w:rsidRPr="001B246F">
        <w:t>2. “</w:t>
      </w:r>
      <w:r w:rsidRPr="001B246F">
        <w:t>（二）免费保修期外售后服务要求</w:t>
      </w:r>
      <w:r w:rsidRPr="001B246F">
        <w:t>”</w:t>
      </w:r>
      <w:r w:rsidRPr="001B246F">
        <w:t>部分，请详细列明免费保修期外的售后服务要求，内容包括但不限于零配件的优惠率、维修响应及故障解决时间、方案、提供的服务等。</w:t>
      </w:r>
    </w:p>
    <w:p w:rsidR="00726D64" w:rsidRPr="001B246F" w:rsidRDefault="00726D64" w:rsidP="00726D64">
      <w:pPr>
        <w:ind w:firstLineChars="200" w:firstLine="420"/>
      </w:pPr>
      <w:r w:rsidRPr="001B246F">
        <w:t>3. “</w:t>
      </w:r>
      <w:r w:rsidRPr="001B246F">
        <w:t>（三）其他商务要求</w:t>
      </w:r>
      <w:r w:rsidRPr="001B246F">
        <w:t>”</w:t>
      </w:r>
      <w:r w:rsidRPr="001B246F">
        <w:t>部分，如有补充，请详细列明。</w:t>
      </w:r>
    </w:p>
    <w:p w:rsidR="00726D64" w:rsidRDefault="00726D64" w:rsidP="00726D64">
      <w:pPr>
        <w:rPr>
          <w:rFonts w:hint="eastAsia"/>
        </w:rPr>
      </w:pPr>
    </w:p>
    <w:p w:rsidR="00726D64" w:rsidRPr="00CB4124" w:rsidRDefault="00726D64" w:rsidP="00726D64"/>
    <w:p w:rsidR="00726D64" w:rsidRPr="001B246F" w:rsidRDefault="00726D64" w:rsidP="00726D64">
      <w:pPr>
        <w:pStyle w:val="2"/>
        <w:spacing w:beforeLines="50" w:afterLines="50"/>
        <w:rPr>
          <w:rFonts w:ascii="Times New Roman" w:hAnsi="Times New Roman"/>
          <w:sz w:val="28"/>
          <w:szCs w:val="28"/>
        </w:rPr>
      </w:pPr>
      <w:r w:rsidRPr="001B246F">
        <w:rPr>
          <w:rFonts w:ascii="Times New Roman" w:hAnsi="Times New Roman"/>
          <w:sz w:val="28"/>
          <w:szCs w:val="28"/>
        </w:rPr>
        <w:t>五、政策导向</w:t>
      </w:r>
    </w:p>
    <w:p w:rsidR="00726D64" w:rsidRPr="001B246F" w:rsidRDefault="00726D64" w:rsidP="00726D64">
      <w:pPr>
        <w:ind w:firstLineChars="200" w:firstLine="420"/>
      </w:pPr>
      <w:r w:rsidRPr="001B246F">
        <w:t>1</w:t>
      </w:r>
      <w:r w:rsidRPr="001B246F">
        <w:t>、按照《国务院办公厅关于建立政府强制采购节能产品制度的通知》（国办发〔</w:t>
      </w:r>
      <w:r w:rsidRPr="001B246F">
        <w:t>2007</w:t>
      </w:r>
      <w:r w:rsidRPr="001B246F">
        <w:t>〕</w:t>
      </w:r>
      <w:r w:rsidRPr="001B246F">
        <w:t>51</w:t>
      </w:r>
      <w:r w:rsidRPr="001B246F">
        <w:t>号）、《财政部、环保总局关于环境标志产品政府采购实施的意见》（财库</w:t>
      </w:r>
      <w:r w:rsidRPr="001B246F">
        <w:t>[2006]90</w:t>
      </w:r>
      <w:r w:rsidRPr="001B246F">
        <w:t>号）、《中共深圳市委、深圳市人民政府关于全面推进循环经济发展的决定》（深发〔</w:t>
      </w:r>
      <w:r w:rsidRPr="001B246F">
        <w:t>2006</w:t>
      </w:r>
      <w:r w:rsidRPr="001B246F">
        <w:t>〕</w:t>
      </w:r>
      <w:r w:rsidRPr="001B246F">
        <w:t>9</w:t>
      </w:r>
      <w:r w:rsidRPr="001B246F">
        <w:t>号）等的要求，以下产品列入政府优先采购清单，我市政府采购组织实施中，在技术、服务等指标满足采购需求的前提下，优先采购以下清单范围内产品：</w:t>
      </w:r>
    </w:p>
    <w:p w:rsidR="00726D64" w:rsidRPr="001B246F" w:rsidRDefault="00726D64" w:rsidP="00726D64">
      <w:pPr>
        <w:ind w:firstLineChars="200" w:firstLine="420"/>
      </w:pPr>
      <w:r w:rsidRPr="001B246F">
        <w:t>财政部、国家发展和改革委员会制定的《节能产品政府采购清单》，财政部、环境保护部制定的《环境标志产品政府采购清单》中列示的企业及产品，详见中国政府采购网（</w:t>
      </w:r>
      <w:r w:rsidRPr="001B246F">
        <w:t>http://www.ccgp.gov.cn/</w:t>
      </w:r>
      <w:r w:rsidRPr="001B246F">
        <w:t>）首页。</w:t>
      </w:r>
    </w:p>
    <w:p w:rsidR="00726D64" w:rsidRPr="001B246F" w:rsidRDefault="00726D64" w:rsidP="00726D64">
      <w:pPr>
        <w:ind w:firstLineChars="200" w:firstLine="420"/>
      </w:pPr>
      <w:r w:rsidRPr="001B246F">
        <w:t>2</w:t>
      </w:r>
      <w:r w:rsidRPr="001B246F">
        <w:t>、进入以上清单范围的投标产品将在评标时获得竞争优势。</w:t>
      </w:r>
    </w:p>
    <w:p w:rsidR="00726D64" w:rsidRPr="001B246F" w:rsidRDefault="00726D64" w:rsidP="00726D64">
      <w:pPr>
        <w:ind w:firstLineChars="200" w:firstLine="420"/>
      </w:pPr>
      <w:r w:rsidRPr="001B246F">
        <w:t>3</w:t>
      </w:r>
      <w:r w:rsidRPr="001B246F">
        <w:t>、</w:t>
      </w:r>
      <w:r w:rsidRPr="001B246F">
        <w:t>2014</w:t>
      </w:r>
      <w:r w:rsidRPr="001B246F">
        <w:t>年起，政府部门、国有企业在进行设备或工程采购时，应在招标文件中明确要求工程机械、装卸机械满足国家现阶段非道路移动机械用柴油机排放标准，并鼓励使用</w:t>
      </w:r>
      <w:r w:rsidRPr="001B246F">
        <w:t>LNG</w:t>
      </w:r>
      <w:r w:rsidRPr="001B246F">
        <w:t>或电动工程机械、装卸机械。</w:t>
      </w:r>
      <w:r w:rsidRPr="001B246F">
        <w:t>2015</w:t>
      </w:r>
      <w:r w:rsidRPr="001B246F">
        <w:t>年起，政府部门、国有企业采购设备或工程项目中选用</w:t>
      </w:r>
      <w:r w:rsidRPr="001B246F">
        <w:t>LNG</w:t>
      </w:r>
      <w:r w:rsidRPr="001B246F">
        <w:t>或电动工程机械、装卸机械的比例不低于</w:t>
      </w:r>
      <w:r w:rsidRPr="001B246F">
        <w:t>30%</w:t>
      </w:r>
      <w:r w:rsidRPr="001B246F">
        <w:t>。</w:t>
      </w:r>
    </w:p>
    <w:p w:rsidR="00C15B31" w:rsidRPr="00726D64" w:rsidRDefault="00C15B31" w:rsidP="00726D64"/>
    <w:sectPr w:rsidR="00C15B31" w:rsidRPr="00726D64" w:rsidSect="00A60762">
      <w:headerReference w:type="default" r:id="rId28"/>
      <w:footerReference w:type="even" r:id="rId29"/>
      <w:footerReference w:type="default" r:id="rId30"/>
      <w:pgSz w:w="11906" w:h="16838" w:code="9"/>
      <w:pgMar w:top="1440" w:right="1797"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F83" w:rsidRDefault="003E4F83" w:rsidP="00CC35AA">
      <w:r>
        <w:separator/>
      </w:r>
    </w:p>
  </w:endnote>
  <w:endnote w:type="continuationSeparator" w:id="1">
    <w:p w:rsidR="003E4F83" w:rsidRDefault="003E4F83" w:rsidP="00CC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隶书">
    <w:panose1 w:val="0201050906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
    <w:altName w:val="Times New Roman"/>
    <w:charset w:val="00"/>
    <w:family w:val="auto"/>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长城仿宋">
    <w:altName w:val="宋体"/>
    <w:charset w:val="86"/>
    <w:family w:val="modern"/>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文鼎粗黑">
    <w:altName w:val="楷体_GB2312"/>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677A99"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end"/>
    </w:r>
  </w:p>
  <w:p w:rsidR="001E081E" w:rsidRDefault="003E4F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677A99" w:rsidP="00B866C5">
    <w:pPr>
      <w:pStyle w:val="a5"/>
      <w:framePr w:wrap="around" w:vAnchor="text" w:hAnchor="margin" w:xAlign="center" w:y="1"/>
      <w:rPr>
        <w:rStyle w:val="ab"/>
      </w:rPr>
    </w:pPr>
    <w:r>
      <w:rPr>
        <w:rStyle w:val="ab"/>
      </w:rPr>
      <w:fldChar w:fldCharType="begin"/>
    </w:r>
    <w:r w:rsidR="008718BA">
      <w:rPr>
        <w:rStyle w:val="ab"/>
      </w:rPr>
      <w:instrText xml:space="preserve">PAGE  </w:instrText>
    </w:r>
    <w:r>
      <w:rPr>
        <w:rStyle w:val="ab"/>
      </w:rPr>
      <w:fldChar w:fldCharType="separate"/>
    </w:r>
    <w:r w:rsidR="00726D64">
      <w:rPr>
        <w:rStyle w:val="ab"/>
        <w:noProof/>
      </w:rPr>
      <w:t>13</w:t>
    </w:r>
    <w:r>
      <w:rPr>
        <w:rStyle w:val="ab"/>
      </w:rPr>
      <w:fldChar w:fldCharType="end"/>
    </w:r>
  </w:p>
  <w:p w:rsidR="001E081E" w:rsidRDefault="003E4F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F83" w:rsidRDefault="003E4F83" w:rsidP="00CC35AA">
      <w:r>
        <w:separator/>
      </w:r>
    </w:p>
  </w:footnote>
  <w:footnote w:type="continuationSeparator" w:id="1">
    <w:p w:rsidR="003E4F83" w:rsidRDefault="003E4F83" w:rsidP="00CC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8718BA">
    <w:pPr>
      <w:pStyle w:val="a4"/>
    </w:pPr>
    <w:r>
      <w:rPr>
        <w:rFonts w:hint="eastAsia"/>
      </w:rPr>
      <w:t>深圳市三方诚信招标有限公司政府采购货物招标文件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1C5"/>
    <w:multiLevelType w:val="multilevel"/>
    <w:tmpl w:val="F6FCBB00"/>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7DD5D01"/>
    <w:multiLevelType w:val="multilevel"/>
    <w:tmpl w:val="07DD5D01"/>
    <w:lvl w:ilvl="0">
      <w:start w:val="1"/>
      <w:numFmt w:val="chineseCountingThousand"/>
      <w:lvlText w:val="%1、"/>
      <w:lvlJc w:val="left"/>
      <w:pPr>
        <w:ind w:left="1327"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79284D"/>
    <w:multiLevelType w:val="hybridMultilevel"/>
    <w:tmpl w:val="B80E6B72"/>
    <w:lvl w:ilvl="0" w:tplc="E344552A">
      <w:start w:val="1"/>
      <w:numFmt w:val="decimal"/>
      <w:pStyle w:val="TimesNewRoman"/>
      <w:lvlText w:val="1.1.%1."/>
      <w:lvlJc w:val="left"/>
      <w:pPr>
        <w:tabs>
          <w:tab w:val="num" w:pos="907"/>
        </w:tabs>
        <w:ind w:left="907" w:hanging="907"/>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6572D2A"/>
    <w:multiLevelType w:val="multilevel"/>
    <w:tmpl w:val="16572D2A"/>
    <w:lvl w:ilvl="0">
      <w:start w:val="1"/>
      <w:numFmt w:val="japaneseCounting"/>
      <w:lvlText w:val="（%1）"/>
      <w:lvlJc w:val="left"/>
      <w:pPr>
        <w:tabs>
          <w:tab w:val="num" w:pos="1720"/>
        </w:tabs>
        <w:ind w:left="1720" w:hanging="108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4">
    <w:nsid w:val="1B4258D9"/>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EC6C19"/>
    <w:multiLevelType w:val="hybridMultilevel"/>
    <w:tmpl w:val="B64AA95E"/>
    <w:lvl w:ilvl="0" w:tplc="9F5AA9C6">
      <w:start w:val="4"/>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6">
    <w:nsid w:val="259A41C7"/>
    <w:multiLevelType w:val="multilevel"/>
    <w:tmpl w:val="2AC40FEA"/>
    <w:lvl w:ilvl="0">
      <w:start w:val="1"/>
      <w:numFmt w:val="decimal"/>
      <w:lvlText w:val="%1."/>
      <w:lvlJc w:val="left"/>
      <w:pPr>
        <w:tabs>
          <w:tab w:val="num" w:pos="907"/>
        </w:tabs>
        <w:ind w:left="907" w:hanging="907"/>
      </w:pPr>
      <w:rPr>
        <w:rFonts w:hint="eastAsia"/>
      </w:rPr>
    </w:lvl>
    <w:lvl w:ilvl="1">
      <w:start w:val="1"/>
      <w:numFmt w:val="decimal"/>
      <w:lvlText w:val="%1.%2."/>
      <w:lvlJc w:val="left"/>
      <w:pPr>
        <w:tabs>
          <w:tab w:val="num" w:pos="907"/>
        </w:tabs>
        <w:ind w:left="907" w:hanging="907"/>
      </w:pPr>
      <w:rPr>
        <w:rFonts w:ascii="Times New Roman" w:hAnsi="Times New Roman" w:cs="Times New Roman" w:hint="default"/>
        <w:sz w:val="21"/>
        <w:szCs w:val="21"/>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abstractNum w:abstractNumId="7">
    <w:nsid w:val="25C11E69"/>
    <w:multiLevelType w:val="multilevel"/>
    <w:tmpl w:val="25C11E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nsid w:val="29474AE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2BE3578D"/>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F34188D"/>
    <w:multiLevelType w:val="hybridMultilevel"/>
    <w:tmpl w:val="05DE5170"/>
    <w:lvl w:ilvl="0" w:tplc="CBA8825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2D42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37627161"/>
    <w:multiLevelType w:val="multilevel"/>
    <w:tmpl w:val="0D52454E"/>
    <w:lvl w:ilvl="0">
      <w:start w:val="1"/>
      <w:numFmt w:val="decimal"/>
      <w:lvlText w:val="%1."/>
      <w:lvlJc w:val="left"/>
      <w:pPr>
        <w:ind w:left="425" w:hanging="425"/>
      </w:pPr>
      <w:rPr>
        <w:color w:val="auto"/>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3B446EE1"/>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EC84A5C"/>
    <w:multiLevelType w:val="multilevel"/>
    <w:tmpl w:val="368C1AF8"/>
    <w:lvl w:ilvl="0">
      <w:start w:val="1"/>
      <w:numFmt w:val="decimal"/>
      <w:lvlText w:val="%1."/>
      <w:lvlJc w:val="left"/>
      <w:pPr>
        <w:tabs>
          <w:tab w:val="num" w:pos="907"/>
        </w:tabs>
        <w:ind w:left="907" w:hanging="907"/>
      </w:pPr>
      <w:rPr>
        <w:rFonts w:hint="eastAsia"/>
      </w:rPr>
    </w:lvl>
    <w:lvl w:ilvl="1">
      <w:start w:val="1"/>
      <w:numFmt w:val="decimal"/>
      <w:lvlText w:val="%1.%2."/>
      <w:lvlJc w:val="left"/>
      <w:pPr>
        <w:ind w:left="907" w:firstLine="0"/>
      </w:pPr>
      <w:rPr>
        <w:rFonts w:hint="eastAsia"/>
      </w:rPr>
    </w:lvl>
    <w:lvl w:ilvl="2">
      <w:start w:val="1"/>
      <w:numFmt w:val="decimal"/>
      <w:lvlText w:val="%1.%2.%3."/>
      <w:lvlJc w:val="left"/>
      <w:pPr>
        <w:ind w:left="1814" w:firstLine="0"/>
      </w:pPr>
      <w:rPr>
        <w:rFonts w:hint="eastAsia"/>
      </w:rPr>
    </w:lvl>
    <w:lvl w:ilvl="3">
      <w:start w:val="1"/>
      <w:numFmt w:val="decimal"/>
      <w:lvlText w:val="%1.%2.%3.%4."/>
      <w:lvlJc w:val="left"/>
      <w:pPr>
        <w:ind w:left="2721" w:firstLine="0"/>
      </w:pPr>
      <w:rPr>
        <w:rFonts w:hint="eastAsia"/>
      </w:rPr>
    </w:lvl>
    <w:lvl w:ilvl="4">
      <w:start w:val="1"/>
      <w:numFmt w:val="decimal"/>
      <w:lvlText w:val="%1.%2.%3.%4.%5."/>
      <w:lvlJc w:val="left"/>
      <w:pPr>
        <w:ind w:left="3628" w:firstLine="0"/>
      </w:pPr>
      <w:rPr>
        <w:rFonts w:hint="eastAsia"/>
      </w:rPr>
    </w:lvl>
    <w:lvl w:ilvl="5">
      <w:start w:val="1"/>
      <w:numFmt w:val="decimal"/>
      <w:lvlText w:val="%1.%2.%3.%4.%5.%6."/>
      <w:lvlJc w:val="left"/>
      <w:pPr>
        <w:ind w:left="4535" w:firstLine="0"/>
      </w:pPr>
      <w:rPr>
        <w:rFonts w:hint="eastAsia"/>
      </w:rPr>
    </w:lvl>
    <w:lvl w:ilvl="6">
      <w:start w:val="1"/>
      <w:numFmt w:val="decimal"/>
      <w:lvlText w:val="%1.%2.%3.%4.%5.%6.%7."/>
      <w:lvlJc w:val="left"/>
      <w:pPr>
        <w:ind w:left="5442" w:firstLine="0"/>
      </w:pPr>
      <w:rPr>
        <w:rFonts w:hint="eastAsia"/>
      </w:rPr>
    </w:lvl>
    <w:lvl w:ilvl="7">
      <w:start w:val="1"/>
      <w:numFmt w:val="decimal"/>
      <w:lvlText w:val="%1.%2.%3.%4.%5.%6.%7.%8."/>
      <w:lvlJc w:val="left"/>
      <w:pPr>
        <w:ind w:left="6349" w:firstLine="0"/>
      </w:pPr>
      <w:rPr>
        <w:rFonts w:hint="eastAsia"/>
      </w:rPr>
    </w:lvl>
    <w:lvl w:ilvl="8">
      <w:start w:val="1"/>
      <w:numFmt w:val="decimal"/>
      <w:lvlText w:val="%1.%2.%3.%4.%5.%6.%7.%8.%9."/>
      <w:lvlJc w:val="left"/>
      <w:pPr>
        <w:ind w:left="7256" w:firstLine="0"/>
      </w:pPr>
      <w:rPr>
        <w:rFonts w:hint="eastAsia"/>
      </w:rPr>
    </w:lvl>
  </w:abstractNum>
  <w:abstractNum w:abstractNumId="15">
    <w:nsid w:val="40A41628"/>
    <w:multiLevelType w:val="hybridMultilevel"/>
    <w:tmpl w:val="72EA07C4"/>
    <w:lvl w:ilvl="0" w:tplc="DB04A84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D739BA"/>
    <w:multiLevelType w:val="hybridMultilevel"/>
    <w:tmpl w:val="30F0E9D8"/>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BD866BA"/>
    <w:multiLevelType w:val="hybridMultilevel"/>
    <w:tmpl w:val="7D9E862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E1C3B3C"/>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DB15F7"/>
    <w:multiLevelType w:val="multilevel"/>
    <w:tmpl w:val="50DB15F7"/>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color w:val="auto"/>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nsid w:val="52927FC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F28499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3B90968"/>
    <w:multiLevelType w:val="hybridMultilevel"/>
    <w:tmpl w:val="52C8334A"/>
    <w:lvl w:ilvl="0" w:tplc="30F47F0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ECD107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nsid w:val="6F2E7EC4"/>
    <w:multiLevelType w:val="multilevel"/>
    <w:tmpl w:val="6F2E7EC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75187814"/>
    <w:multiLevelType w:val="hybridMultilevel"/>
    <w:tmpl w:val="194AA776"/>
    <w:lvl w:ilvl="0" w:tplc="DAACAB0C">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6085469"/>
    <w:multiLevelType w:val="multilevel"/>
    <w:tmpl w:val="76085469"/>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ascii="Times New Roman" w:hAnsi="Times New Roman" w:cs="Times New Roman" w:hint="default"/>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7">
    <w:nsid w:val="79370E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7ADE6C46"/>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CFE6C84"/>
    <w:multiLevelType w:val="hybridMultilevel"/>
    <w:tmpl w:val="4DEEF41E"/>
    <w:lvl w:ilvl="0" w:tplc="B4AA4C7C">
      <w:start w:val="1"/>
      <w:numFmt w:val="decimal"/>
      <w:lvlText w:val="%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0"/>
  </w:num>
  <w:num w:numId="3">
    <w:abstractNumId w:val="4"/>
  </w:num>
  <w:num w:numId="4">
    <w:abstractNumId w:val="9"/>
  </w:num>
  <w:num w:numId="5">
    <w:abstractNumId w:val="28"/>
  </w:num>
  <w:num w:numId="6">
    <w:abstractNumId w:val="25"/>
  </w:num>
  <w:num w:numId="7">
    <w:abstractNumId w:val="29"/>
  </w:num>
  <w:num w:numId="8">
    <w:abstractNumId w:val="21"/>
  </w:num>
  <w:num w:numId="9">
    <w:abstractNumId w:val="13"/>
  </w:num>
  <w:num w:numId="10">
    <w:abstractNumId w:val="18"/>
  </w:num>
  <w:num w:numId="11">
    <w:abstractNumId w:val="17"/>
  </w:num>
  <w:num w:numId="12">
    <w:abstractNumId w:val="8"/>
  </w:num>
  <w:num w:numId="13">
    <w:abstractNumId w:val="23"/>
  </w:num>
  <w:num w:numId="14">
    <w:abstractNumId w:val="16"/>
  </w:num>
  <w:num w:numId="15">
    <w:abstractNumId w:val="11"/>
  </w:num>
  <w:num w:numId="16">
    <w:abstractNumId w:val="27"/>
  </w:num>
  <w:num w:numId="17">
    <w:abstractNumId w:val="12"/>
  </w:num>
  <w:num w:numId="18">
    <w:abstractNumId w:val="0"/>
  </w:num>
  <w:num w:numId="19">
    <w:abstractNumId w:val="6"/>
  </w:num>
  <w:num w:numId="20">
    <w:abstractNumId w:val="1"/>
  </w:num>
  <w:num w:numId="21">
    <w:abstractNumId w:val="26"/>
  </w:num>
  <w:num w:numId="22">
    <w:abstractNumId w:val="7"/>
  </w:num>
  <w:num w:numId="23">
    <w:abstractNumId w:val="24"/>
  </w:num>
  <w:num w:numId="24">
    <w:abstractNumId w:val="19"/>
  </w:num>
  <w:num w:numId="25">
    <w:abstractNumId w:val="3"/>
  </w:num>
  <w:num w:numId="26">
    <w:abstractNumId w:val="22"/>
  </w:num>
  <w:num w:numId="27">
    <w:abstractNumId w:val="15"/>
  </w:num>
  <w:num w:numId="28">
    <w:abstractNumId w:val="14"/>
  </w:num>
  <w:num w:numId="29">
    <w:abstractNumId w:val="14"/>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ind w:left="1814" w:firstLine="0"/>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0">
    <w:abstractNumId w:val="14"/>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1">
    <w:abstractNumId w:val="14"/>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tabs>
            <w:tab w:val="num" w:pos="907"/>
          </w:tabs>
          <w:ind w:left="907" w:hanging="907"/>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2">
    <w:abstractNumId w:val="14"/>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3">
    <w:abstractNumId w:val="14"/>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4">
    <w:abstractNumId w:val="14"/>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5">
    <w:abstractNumId w:val="14"/>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6">
    <w:abstractNumId w:val="14"/>
    <w:lvlOverride w:ilvl="0">
      <w:lvl w:ilvl="0">
        <w:start w:val="1"/>
        <w:numFmt w:val="decimal"/>
        <w:lvlText w:val="%1."/>
        <w:lvlJc w:val="left"/>
        <w:pPr>
          <w:tabs>
            <w:tab w:val="num" w:pos="907"/>
          </w:tabs>
          <w:ind w:left="907" w:hanging="907"/>
        </w:pPr>
        <w:rPr>
          <w:rFonts w:hint="eastAsia"/>
        </w:rPr>
      </w:lvl>
    </w:lvlOverride>
    <w:lvlOverride w:ilvl="1">
      <w:lvl w:ilvl="1">
        <w:start w:val="1"/>
        <w:numFmt w:val="decimal"/>
        <w:lvlText w:val="%1.%2."/>
        <w:lvlJc w:val="left"/>
        <w:pPr>
          <w:tabs>
            <w:tab w:val="num" w:pos="907"/>
          </w:tabs>
          <w:ind w:left="907" w:hanging="907"/>
        </w:pPr>
        <w:rPr>
          <w:rFonts w:hint="eastAsia"/>
        </w:rPr>
      </w:lvl>
    </w:lvlOverride>
    <w:lvlOverride w:ilvl="2">
      <w:lvl w:ilvl="2">
        <w:start w:val="1"/>
        <w:numFmt w:val="decimal"/>
        <w:lvlText w:val="%1.%2.%3."/>
        <w:lvlJc w:val="left"/>
        <w:pPr>
          <w:tabs>
            <w:tab w:val="num" w:pos="907"/>
          </w:tabs>
          <w:ind w:left="907" w:hanging="907"/>
        </w:pPr>
        <w:rPr>
          <w:rFonts w:hint="eastAsia"/>
        </w:rPr>
      </w:lvl>
    </w:lvlOverride>
    <w:lvlOverride w:ilvl="3">
      <w:lvl w:ilvl="3">
        <w:start w:val="1"/>
        <w:numFmt w:val="decimal"/>
        <w:lvlText w:val="%1.%2.%3.%4."/>
        <w:lvlJc w:val="left"/>
        <w:pPr>
          <w:ind w:left="2721" w:firstLine="0"/>
        </w:pPr>
        <w:rPr>
          <w:rFonts w:hint="eastAsia"/>
        </w:rPr>
      </w:lvl>
    </w:lvlOverride>
    <w:lvlOverride w:ilvl="4">
      <w:lvl w:ilvl="4">
        <w:start w:val="1"/>
        <w:numFmt w:val="decimal"/>
        <w:lvlText w:val="%1.%2.%3.%4.%5."/>
        <w:lvlJc w:val="left"/>
        <w:pPr>
          <w:ind w:left="3628" w:firstLine="0"/>
        </w:pPr>
        <w:rPr>
          <w:rFonts w:hint="eastAsia"/>
        </w:rPr>
      </w:lvl>
    </w:lvlOverride>
    <w:lvlOverride w:ilvl="5">
      <w:lvl w:ilvl="5">
        <w:start w:val="1"/>
        <w:numFmt w:val="decimal"/>
        <w:lvlText w:val="%1.%2.%3.%4.%5.%6."/>
        <w:lvlJc w:val="left"/>
        <w:pPr>
          <w:ind w:left="4535" w:firstLine="0"/>
        </w:pPr>
        <w:rPr>
          <w:rFonts w:hint="eastAsia"/>
        </w:rPr>
      </w:lvl>
    </w:lvlOverride>
    <w:lvlOverride w:ilvl="6">
      <w:lvl w:ilvl="6">
        <w:start w:val="1"/>
        <w:numFmt w:val="decimal"/>
        <w:lvlText w:val="%1.%2.%3.%4.%5.%6.%7."/>
        <w:lvlJc w:val="left"/>
        <w:pPr>
          <w:ind w:left="5442" w:firstLine="0"/>
        </w:pPr>
        <w:rPr>
          <w:rFonts w:hint="eastAsia"/>
        </w:rPr>
      </w:lvl>
    </w:lvlOverride>
    <w:lvlOverride w:ilvl="7">
      <w:lvl w:ilvl="7">
        <w:start w:val="1"/>
        <w:numFmt w:val="decimal"/>
        <w:lvlText w:val="%1.%2.%3.%4.%5.%6.%7.%8."/>
        <w:lvlJc w:val="left"/>
        <w:pPr>
          <w:ind w:left="6349" w:firstLine="0"/>
        </w:pPr>
        <w:rPr>
          <w:rFonts w:hint="eastAsia"/>
        </w:rPr>
      </w:lvl>
    </w:lvlOverride>
    <w:lvlOverride w:ilvl="8">
      <w:lvl w:ilvl="8">
        <w:start w:val="1"/>
        <w:numFmt w:val="decimal"/>
        <w:lvlText w:val="%1.%2.%3.%4.%5.%6.%7.%8.%9."/>
        <w:lvlJc w:val="left"/>
        <w:pPr>
          <w:ind w:left="7256" w:firstLine="0"/>
        </w:pPr>
        <w:rPr>
          <w:rFonts w:hint="eastAsia"/>
        </w:rPr>
      </w:lvl>
    </w:lvlOverride>
  </w:num>
  <w:num w:numId="37">
    <w:abstractNumId w:val="5"/>
  </w:num>
  <w:num w:numId="38">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5AA"/>
    <w:rsid w:val="0000204A"/>
    <w:rsid w:val="000642BC"/>
    <w:rsid w:val="000975B8"/>
    <w:rsid w:val="00097AF6"/>
    <w:rsid w:val="000A0E43"/>
    <w:rsid w:val="000C2835"/>
    <w:rsid w:val="000C48B7"/>
    <w:rsid w:val="000C7776"/>
    <w:rsid w:val="000D1B97"/>
    <w:rsid w:val="000D64A3"/>
    <w:rsid w:val="000E016D"/>
    <w:rsid w:val="000E75ED"/>
    <w:rsid w:val="001449AB"/>
    <w:rsid w:val="00154479"/>
    <w:rsid w:val="0018542B"/>
    <w:rsid w:val="00196551"/>
    <w:rsid w:val="001B25CA"/>
    <w:rsid w:val="001C0E59"/>
    <w:rsid w:val="001D6995"/>
    <w:rsid w:val="00201E16"/>
    <w:rsid w:val="00245893"/>
    <w:rsid w:val="00286E36"/>
    <w:rsid w:val="002B5ABF"/>
    <w:rsid w:val="002E1284"/>
    <w:rsid w:val="002E577B"/>
    <w:rsid w:val="003156A5"/>
    <w:rsid w:val="00321B1F"/>
    <w:rsid w:val="0032244B"/>
    <w:rsid w:val="0032726B"/>
    <w:rsid w:val="00363E03"/>
    <w:rsid w:val="00371B82"/>
    <w:rsid w:val="00372AE8"/>
    <w:rsid w:val="00375A70"/>
    <w:rsid w:val="00391B6F"/>
    <w:rsid w:val="003C7624"/>
    <w:rsid w:val="003E4F83"/>
    <w:rsid w:val="00403270"/>
    <w:rsid w:val="0043041E"/>
    <w:rsid w:val="00431DD9"/>
    <w:rsid w:val="00455E73"/>
    <w:rsid w:val="004A50DA"/>
    <w:rsid w:val="004D72F6"/>
    <w:rsid w:val="004F6A8C"/>
    <w:rsid w:val="00527043"/>
    <w:rsid w:val="00533FD1"/>
    <w:rsid w:val="005458B4"/>
    <w:rsid w:val="005A0436"/>
    <w:rsid w:val="005A7A08"/>
    <w:rsid w:val="005F103A"/>
    <w:rsid w:val="0062551A"/>
    <w:rsid w:val="00677A99"/>
    <w:rsid w:val="0068603B"/>
    <w:rsid w:val="006913A9"/>
    <w:rsid w:val="006C10EA"/>
    <w:rsid w:val="006C4A91"/>
    <w:rsid w:val="00726D64"/>
    <w:rsid w:val="00773DC4"/>
    <w:rsid w:val="00794877"/>
    <w:rsid w:val="007A42FE"/>
    <w:rsid w:val="007D425F"/>
    <w:rsid w:val="007E0AE3"/>
    <w:rsid w:val="007E6318"/>
    <w:rsid w:val="00821F3D"/>
    <w:rsid w:val="008351AB"/>
    <w:rsid w:val="00853FA6"/>
    <w:rsid w:val="008718BA"/>
    <w:rsid w:val="008A0547"/>
    <w:rsid w:val="008D0E8E"/>
    <w:rsid w:val="00920858"/>
    <w:rsid w:val="009476A6"/>
    <w:rsid w:val="009A3139"/>
    <w:rsid w:val="009C49D2"/>
    <w:rsid w:val="009E4B11"/>
    <w:rsid w:val="00A02C33"/>
    <w:rsid w:val="00A1257C"/>
    <w:rsid w:val="00A37F23"/>
    <w:rsid w:val="00A471AA"/>
    <w:rsid w:val="00B04038"/>
    <w:rsid w:val="00B15C46"/>
    <w:rsid w:val="00B2542E"/>
    <w:rsid w:val="00B27CF6"/>
    <w:rsid w:val="00B35CB0"/>
    <w:rsid w:val="00B367B3"/>
    <w:rsid w:val="00B4021D"/>
    <w:rsid w:val="00B4686E"/>
    <w:rsid w:val="00B753BE"/>
    <w:rsid w:val="00C15B31"/>
    <w:rsid w:val="00C15E75"/>
    <w:rsid w:val="00C16003"/>
    <w:rsid w:val="00C26DBA"/>
    <w:rsid w:val="00C647B9"/>
    <w:rsid w:val="00C81A30"/>
    <w:rsid w:val="00C91FAB"/>
    <w:rsid w:val="00CC35AA"/>
    <w:rsid w:val="00CC5FD8"/>
    <w:rsid w:val="00CE49C9"/>
    <w:rsid w:val="00D0534B"/>
    <w:rsid w:val="00D10135"/>
    <w:rsid w:val="00D229CC"/>
    <w:rsid w:val="00D2663B"/>
    <w:rsid w:val="00D76B44"/>
    <w:rsid w:val="00D90BBC"/>
    <w:rsid w:val="00DA0F93"/>
    <w:rsid w:val="00DA4086"/>
    <w:rsid w:val="00E0136C"/>
    <w:rsid w:val="00E2511D"/>
    <w:rsid w:val="00E2553C"/>
    <w:rsid w:val="00E37A13"/>
    <w:rsid w:val="00E60972"/>
    <w:rsid w:val="00E62CB5"/>
    <w:rsid w:val="00EA0AF4"/>
    <w:rsid w:val="00EC0239"/>
    <w:rsid w:val="00EC5737"/>
    <w:rsid w:val="00EF1C43"/>
    <w:rsid w:val="00F42FB9"/>
    <w:rsid w:val="00F66E2F"/>
    <w:rsid w:val="00FB58DD"/>
    <w:rsid w:val="00FC6645"/>
    <w:rsid w:val="00FC76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AA"/>
    <w:pPr>
      <w:widowControl w:val="0"/>
      <w:jc w:val="both"/>
    </w:pPr>
    <w:rPr>
      <w:rFonts w:ascii="Times New Roman" w:eastAsia="宋体" w:hAnsi="Times New Roman" w:cs="Times New Roman"/>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a"/>
    <w:next w:val="a"/>
    <w:link w:val="1Char"/>
    <w:qFormat/>
    <w:rsid w:val="009A3139"/>
    <w:pPr>
      <w:keepNext/>
      <w:keepLines/>
      <w:spacing w:before="340" w:after="330" w:line="578" w:lineRule="auto"/>
      <w:outlineLvl w:val="0"/>
    </w:pPr>
    <w:rPr>
      <w:b/>
      <w:bCs/>
      <w:kern w:val="44"/>
      <w:sz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
    <w:next w:val="a"/>
    <w:link w:val="2Char"/>
    <w:qFormat/>
    <w:rsid w:val="009A3139"/>
    <w:pPr>
      <w:keepNext/>
      <w:keepLines/>
      <w:spacing w:before="260" w:after="260" w:line="416" w:lineRule="auto"/>
      <w:outlineLvl w:val="1"/>
    </w:pPr>
    <w:rPr>
      <w:rFonts w:ascii="Arial" w:eastAsia="黑体" w:hAnsi="Arial"/>
      <w:b/>
      <w:bCs/>
      <w:sz w:val="32"/>
      <w:szCs w:val="32"/>
    </w:rPr>
  </w:style>
  <w:style w:type="paragraph" w:styleId="3">
    <w:name w:val="heading 3"/>
    <w:aliases w:val="sect1.2.3,sect1.2.31,sect1.2.32,sect1.2.311,sect1.2.33,sect1.2.312,sect1.2.34,sect1.2.313,sect1.2.321,sect1.2.3111,sect1.2.331,sect1.2.3121,H3,l3,CT,h3,3rd level,Level 3 Head,Heading 3 - old,ISO2,L3,3,sl3,Heading 3under,- Maj Side,BOD 0,Bold Head,bh"/>
    <w:basedOn w:val="a"/>
    <w:next w:val="a"/>
    <w:link w:val="3Char"/>
    <w:qFormat/>
    <w:rsid w:val="009A3139"/>
    <w:pPr>
      <w:keepNext/>
      <w:keepLines/>
      <w:spacing w:before="260" w:after="260" w:line="416" w:lineRule="auto"/>
      <w:jc w:val="center"/>
      <w:outlineLvl w:val="2"/>
    </w:pPr>
    <w:rPr>
      <w:b/>
      <w:bCs/>
      <w:sz w:val="28"/>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
    <w:next w:val="a"/>
    <w:link w:val="4Char"/>
    <w:qFormat/>
    <w:rsid w:val="00E37A13"/>
    <w:pPr>
      <w:keepNext/>
      <w:keepLines/>
      <w:spacing w:before="280" w:after="290" w:line="376" w:lineRule="auto"/>
      <w:ind w:firstLineChars="200" w:firstLine="200"/>
      <w:outlineLvl w:val="3"/>
    </w:pPr>
    <w:rPr>
      <w:rFonts w:ascii="Arial" w:eastAsia="黑体" w:hAnsi="Arial"/>
      <w:b/>
      <w:bCs/>
      <w:sz w:val="28"/>
      <w:szCs w:val="28"/>
    </w:rPr>
  </w:style>
  <w:style w:type="paragraph" w:styleId="5">
    <w:name w:val="heading 5"/>
    <w:basedOn w:val="a"/>
    <w:next w:val="a"/>
    <w:link w:val="5Char"/>
    <w:qFormat/>
    <w:rsid w:val="00E37A13"/>
    <w:pPr>
      <w:keepNext/>
      <w:keepLines/>
      <w:spacing w:before="280" w:after="290" w:line="376" w:lineRule="auto"/>
      <w:outlineLvl w:val="4"/>
    </w:pPr>
    <w:rPr>
      <w:b/>
      <w:bCs/>
      <w:sz w:val="28"/>
      <w:szCs w:val="28"/>
    </w:rPr>
  </w:style>
  <w:style w:type="paragraph" w:styleId="6">
    <w:name w:val="heading 6"/>
    <w:basedOn w:val="a"/>
    <w:next w:val="a0"/>
    <w:link w:val="6Char"/>
    <w:qFormat/>
    <w:rsid w:val="00E37A1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E37A13"/>
    <w:pPr>
      <w:keepNext/>
      <w:keepLines/>
      <w:spacing w:before="240" w:after="64" w:line="320" w:lineRule="auto"/>
      <w:outlineLvl w:val="6"/>
    </w:pPr>
    <w:rPr>
      <w:b/>
      <w:sz w:val="24"/>
      <w:szCs w:val="20"/>
    </w:rPr>
  </w:style>
  <w:style w:type="paragraph" w:styleId="8">
    <w:name w:val="heading 8"/>
    <w:basedOn w:val="a"/>
    <w:next w:val="a0"/>
    <w:link w:val="8Char"/>
    <w:qFormat/>
    <w:rsid w:val="00E37A1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E37A1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h"/>
    <w:basedOn w:val="a"/>
    <w:link w:val="Char"/>
    <w:unhideWhenUsed/>
    <w:rsid w:val="00CC35AA"/>
    <w:pPr>
      <w:pBdr>
        <w:bottom w:val="single" w:sz="6" w:space="1" w:color="auto"/>
      </w:pBdr>
      <w:tabs>
        <w:tab w:val="center" w:pos="4153"/>
        <w:tab w:val="right" w:pos="8306"/>
      </w:tabs>
      <w:snapToGrid w:val="0"/>
      <w:jc w:val="center"/>
    </w:pPr>
    <w:rPr>
      <w:sz w:val="18"/>
      <w:szCs w:val="18"/>
    </w:rPr>
  </w:style>
  <w:style w:type="character" w:customStyle="1" w:styleId="Char">
    <w:name w:val="页眉 Char"/>
    <w:aliases w:val="h Char"/>
    <w:basedOn w:val="a1"/>
    <w:link w:val="a4"/>
    <w:rsid w:val="00CC35AA"/>
    <w:rPr>
      <w:sz w:val="18"/>
      <w:szCs w:val="18"/>
    </w:rPr>
  </w:style>
  <w:style w:type="paragraph" w:styleId="a5">
    <w:name w:val="footer"/>
    <w:aliases w:val="fo,footer odd,odd,footer Final,Footer-Even"/>
    <w:basedOn w:val="a"/>
    <w:link w:val="Char0"/>
    <w:unhideWhenUsed/>
    <w:rsid w:val="00CC35AA"/>
    <w:pPr>
      <w:tabs>
        <w:tab w:val="center" w:pos="4153"/>
        <w:tab w:val="right" w:pos="8306"/>
      </w:tabs>
      <w:snapToGrid w:val="0"/>
      <w:jc w:val="left"/>
    </w:pPr>
    <w:rPr>
      <w:sz w:val="18"/>
      <w:szCs w:val="18"/>
    </w:rPr>
  </w:style>
  <w:style w:type="character" w:customStyle="1" w:styleId="Char0">
    <w:name w:val="页脚 Char"/>
    <w:aliases w:val="fo Char,footer odd Char,odd Char,footer Final Char,Footer-Even Char"/>
    <w:basedOn w:val="a1"/>
    <w:link w:val="a5"/>
    <w:rsid w:val="00CC35AA"/>
    <w:rPr>
      <w:sz w:val="18"/>
      <w:szCs w:val="18"/>
    </w:rPr>
  </w:style>
  <w:style w:type="paragraph" w:styleId="a6">
    <w:name w:val="Plain Text"/>
    <w:aliases w:val="普通文字1,小,纯文本 Char Char Char"/>
    <w:basedOn w:val="a"/>
    <w:link w:val="Char1"/>
    <w:rsid w:val="00CC35AA"/>
    <w:rPr>
      <w:rFonts w:ascii="宋体" w:hAnsi="Courier New" w:cs="Courier New"/>
      <w:szCs w:val="21"/>
    </w:rPr>
  </w:style>
  <w:style w:type="character" w:customStyle="1" w:styleId="Char1">
    <w:name w:val="纯文本 Char"/>
    <w:aliases w:val="普通文字1 Char,小 Char,纯文本 Char Char Char Char"/>
    <w:basedOn w:val="a1"/>
    <w:link w:val="a6"/>
    <w:rsid w:val="00CC35AA"/>
    <w:rPr>
      <w:rFonts w:ascii="宋体" w:eastAsia="宋体" w:hAnsi="Courier New" w:cs="Courier New"/>
      <w:szCs w:val="21"/>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basedOn w:val="a1"/>
    <w:link w:val="1"/>
    <w:rsid w:val="009A3139"/>
    <w:rPr>
      <w:rFonts w:ascii="Times New Roman" w:eastAsia="宋体" w:hAnsi="Times New Roman" w:cs="Times New Roman"/>
      <w:b/>
      <w:bCs/>
      <w:kern w:val="44"/>
      <w:sz w:val="44"/>
      <w:szCs w:val="44"/>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basedOn w:val="a1"/>
    <w:link w:val="2"/>
    <w:rsid w:val="009A3139"/>
    <w:rPr>
      <w:rFonts w:ascii="Arial" w:eastAsia="黑体" w:hAnsi="Arial" w:cs="Times New Roman"/>
      <w:b/>
      <w:bCs/>
      <w:sz w:val="32"/>
      <w:szCs w:val="32"/>
    </w:rPr>
  </w:style>
  <w:style w:type="character" w:customStyle="1" w:styleId="3Char">
    <w:name w:val="标题 3 Char"/>
    <w:aliases w:val="sect1.2.3 Char,sect1.2.31 Char,sect1.2.32 Char,sect1.2.311 Char,sect1.2.33 Char,sect1.2.312 Char,sect1.2.34 Char,sect1.2.313 Char,sect1.2.321 Char,sect1.2.3111 Char,sect1.2.331 Char,sect1.2.3121 Char"/>
    <w:basedOn w:val="a1"/>
    <w:link w:val="3"/>
    <w:rsid w:val="009A3139"/>
    <w:rPr>
      <w:rFonts w:ascii="Times New Roman" w:eastAsia="宋体" w:hAnsi="Times New Roman" w:cs="Times New Roman"/>
      <w:b/>
      <w:bCs/>
      <w:sz w:val="28"/>
      <w:szCs w:val="32"/>
    </w:rPr>
  </w:style>
  <w:style w:type="character" w:styleId="a7">
    <w:name w:val="Strong"/>
    <w:uiPriority w:val="22"/>
    <w:qFormat/>
    <w:rsid w:val="009A3139"/>
    <w:rPr>
      <w:b/>
      <w:bCs/>
    </w:rPr>
  </w:style>
  <w:style w:type="character" w:styleId="a8">
    <w:name w:val="annotation reference"/>
    <w:rsid w:val="009A3139"/>
    <w:rPr>
      <w:sz w:val="21"/>
      <w:szCs w:val="21"/>
    </w:rPr>
  </w:style>
  <w:style w:type="character" w:styleId="a9">
    <w:name w:val="Emphasis"/>
    <w:qFormat/>
    <w:rsid w:val="009A3139"/>
    <w:rPr>
      <w:b w:val="0"/>
      <w:bCs w:val="0"/>
      <w:i w:val="0"/>
      <w:iCs w:val="0"/>
      <w:color w:val="CC0033"/>
    </w:rPr>
  </w:style>
  <w:style w:type="character" w:styleId="aa">
    <w:name w:val="Hyperlink"/>
    <w:aliases w:val="超级链接"/>
    <w:rsid w:val="009A3139"/>
    <w:rPr>
      <w:color w:val="0000FF"/>
      <w:u w:val="single"/>
    </w:rPr>
  </w:style>
  <w:style w:type="character" w:styleId="ab">
    <w:name w:val="page number"/>
    <w:basedOn w:val="a1"/>
    <w:rsid w:val="009A3139"/>
  </w:style>
  <w:style w:type="character" w:styleId="ac">
    <w:name w:val="FollowedHyperlink"/>
    <w:rsid w:val="009A3139"/>
    <w:rPr>
      <w:color w:val="800080"/>
      <w:u w:val="single"/>
    </w:rPr>
  </w:style>
  <w:style w:type="character" w:customStyle="1" w:styleId="Char2">
    <w:name w:val="批注框文本 Char"/>
    <w:link w:val="ad"/>
    <w:semiHidden/>
    <w:rsid w:val="009A3139"/>
    <w:rPr>
      <w:sz w:val="18"/>
      <w:szCs w:val="18"/>
    </w:rPr>
  </w:style>
  <w:style w:type="character" w:customStyle="1" w:styleId="3Char1">
    <w:name w:val="标题 3 Char1"/>
    <w:aliases w:val="标题1.1 Char,小节 Char,小节1 Char,小节2 Char,小节3 Char,小节4 Char,小节5 Char,小节6 Char,小节7 Char,小节8 Char,小节9 Char,小节10 Char,小节11 Char,小节12 Char,小节21 Char,小节31 Char,小节41 Char,小节51 Char,小节61 Char,小节71 Char,小节81 Char,小节91 Char,小节101 Char,H3 Char,h3 Char,l3 Char"/>
    <w:rsid w:val="009A3139"/>
    <w:rPr>
      <w:rFonts w:eastAsia="宋体"/>
      <w:b/>
      <w:bCs/>
      <w:kern w:val="2"/>
      <w:sz w:val="32"/>
      <w:szCs w:val="32"/>
      <w:lang w:val="en-US" w:eastAsia="zh-CN" w:bidi="ar-SA"/>
    </w:rPr>
  </w:style>
  <w:style w:type="character" w:customStyle="1" w:styleId="Char3">
    <w:name w:val="正文文本 Char"/>
    <w:aliases w:val="EHPT Char,Body Text2 Char"/>
    <w:link w:val="ae"/>
    <w:rsid w:val="009A3139"/>
    <w:rPr>
      <w:rFonts w:eastAsia="宋体"/>
      <w:szCs w:val="24"/>
    </w:rPr>
  </w:style>
  <w:style w:type="character" w:customStyle="1" w:styleId="2Char0">
    <w:name w:val="正文文本缩进 2 Char"/>
    <w:link w:val="20"/>
    <w:rsid w:val="009A3139"/>
    <w:rPr>
      <w:rFonts w:ascii="宋体" w:eastAsia="宋体" w:hAnsi="华文中宋"/>
      <w:sz w:val="26"/>
    </w:rPr>
  </w:style>
  <w:style w:type="character" w:customStyle="1" w:styleId="af">
    <w:name w:val="样式 小五"/>
    <w:rsid w:val="009A3139"/>
    <w:rPr>
      <w:rFonts w:eastAsia="仿宋_GB2312"/>
      <w:sz w:val="18"/>
    </w:rPr>
  </w:style>
  <w:style w:type="character" w:customStyle="1" w:styleId="2Char1">
    <w:name w:val="正文文本 2 Char"/>
    <w:link w:val="21"/>
    <w:rsid w:val="009A3139"/>
    <w:rPr>
      <w:rFonts w:ascii="宋体" w:eastAsia="宋体" w:hAnsi="宋体"/>
      <w:color w:val="000000"/>
      <w:sz w:val="24"/>
    </w:rPr>
  </w:style>
  <w:style w:type="character" w:customStyle="1" w:styleId="Char4">
    <w:name w:val="批注文字 Char"/>
    <w:rsid w:val="009A3139"/>
    <w:rPr>
      <w:kern w:val="2"/>
      <w:sz w:val="21"/>
      <w:szCs w:val="24"/>
    </w:rPr>
  </w:style>
  <w:style w:type="character" w:customStyle="1" w:styleId="Char5">
    <w:name w:val="样式 普通(网站) + 小五 Char"/>
    <w:link w:val="af0"/>
    <w:rsid w:val="009A3139"/>
    <w:rPr>
      <w:rFonts w:ascii="Arial Unicode MS" w:eastAsia="仿宋_GB2312" w:hAnsi="Arial Unicode MS" w:cs="Arial Unicode MS"/>
      <w:sz w:val="18"/>
      <w:szCs w:val="24"/>
    </w:rPr>
  </w:style>
  <w:style w:type="character" w:customStyle="1" w:styleId="CharChar1">
    <w:name w:val="Char Char1"/>
    <w:locked/>
    <w:rsid w:val="009A3139"/>
    <w:rPr>
      <w:rFonts w:cs="Times New Roman"/>
      <w:kern w:val="2"/>
      <w:sz w:val="18"/>
      <w:szCs w:val="18"/>
    </w:rPr>
  </w:style>
  <w:style w:type="character" w:customStyle="1" w:styleId="CharChar2">
    <w:name w:val="Char Char2"/>
    <w:uiPriority w:val="99"/>
    <w:locked/>
    <w:rsid w:val="009A3139"/>
    <w:rPr>
      <w:rFonts w:eastAsia="宋体" w:cs="Times New Roman"/>
      <w:kern w:val="2"/>
      <w:sz w:val="24"/>
      <w:szCs w:val="24"/>
      <w:lang w:val="en-US" w:eastAsia="zh-CN" w:bidi="ar-SA"/>
    </w:rPr>
  </w:style>
  <w:style w:type="paragraph" w:styleId="af1">
    <w:name w:val="annotation text"/>
    <w:basedOn w:val="a"/>
    <w:link w:val="Char10"/>
    <w:unhideWhenUsed/>
    <w:rsid w:val="009A3139"/>
    <w:pPr>
      <w:jc w:val="left"/>
    </w:pPr>
  </w:style>
  <w:style w:type="character" w:customStyle="1" w:styleId="Char10">
    <w:name w:val="批注文字 Char1"/>
    <w:basedOn w:val="a1"/>
    <w:link w:val="af1"/>
    <w:uiPriority w:val="99"/>
    <w:semiHidden/>
    <w:rsid w:val="009A3139"/>
    <w:rPr>
      <w:rFonts w:ascii="Times New Roman" w:eastAsia="宋体" w:hAnsi="Times New Roman" w:cs="Times New Roman"/>
      <w:szCs w:val="24"/>
    </w:rPr>
  </w:style>
  <w:style w:type="paragraph" w:styleId="af2">
    <w:name w:val="annotation subject"/>
    <w:basedOn w:val="af1"/>
    <w:next w:val="af1"/>
    <w:link w:val="Char6"/>
    <w:rsid w:val="009A3139"/>
    <w:rPr>
      <w:b/>
      <w:bCs/>
    </w:rPr>
  </w:style>
  <w:style w:type="character" w:customStyle="1" w:styleId="Char6">
    <w:name w:val="批注主题 Char"/>
    <w:basedOn w:val="Char10"/>
    <w:link w:val="af2"/>
    <w:semiHidden/>
    <w:rsid w:val="009A3139"/>
    <w:rPr>
      <w:b/>
      <w:bCs/>
    </w:rPr>
  </w:style>
  <w:style w:type="paragraph" w:styleId="ae">
    <w:name w:val="Body Text"/>
    <w:aliases w:val="EHPT,Body Text2"/>
    <w:basedOn w:val="a"/>
    <w:link w:val="Char3"/>
    <w:rsid w:val="009A3139"/>
    <w:pPr>
      <w:spacing w:after="120"/>
    </w:pPr>
    <w:rPr>
      <w:rFonts w:asciiTheme="minorHAnsi" w:hAnsiTheme="minorHAnsi" w:cstheme="minorBidi"/>
    </w:rPr>
  </w:style>
  <w:style w:type="character" w:customStyle="1" w:styleId="Char11">
    <w:name w:val="正文文本 Char1"/>
    <w:basedOn w:val="a1"/>
    <w:link w:val="ae"/>
    <w:uiPriority w:val="99"/>
    <w:semiHidden/>
    <w:rsid w:val="009A3139"/>
    <w:rPr>
      <w:rFonts w:ascii="Times New Roman" w:eastAsia="宋体" w:hAnsi="Times New Roman" w:cs="Times New Roman"/>
      <w:szCs w:val="24"/>
    </w:rPr>
  </w:style>
  <w:style w:type="paragraph" w:styleId="af3">
    <w:name w:val="Body Text Indent"/>
    <w:aliases w:val="正文文字首行缩进,HD正文1,特点标题,上海中望标准,小黑点符号,Body Text1,小黑点符号 Char Char Char Char,正文1，正文内容,正文普通文字,正文小标题"/>
    <w:basedOn w:val="a"/>
    <w:link w:val="Char7"/>
    <w:rsid w:val="009A3139"/>
    <w:pPr>
      <w:spacing w:after="120"/>
      <w:ind w:leftChars="200" w:left="420"/>
    </w:pPr>
  </w:style>
  <w:style w:type="character" w:customStyle="1" w:styleId="Char7">
    <w:name w:val="正文文本缩进 Char"/>
    <w:aliases w:val="正文文字首行缩进 Char,HD正文1 Char,特点标题 Char,上海中望标准 Char,小黑点符号 Char,Body Text1 Char,小黑点符号 Char Char Char Char Char,正文1，正文内容 Char,正文普通文字 Char,正文小标题 Char"/>
    <w:basedOn w:val="a1"/>
    <w:link w:val="af3"/>
    <w:rsid w:val="009A3139"/>
    <w:rPr>
      <w:rFonts w:ascii="Times New Roman" w:eastAsia="宋体" w:hAnsi="Times New Roman" w:cs="Times New Roman"/>
      <w:szCs w:val="24"/>
    </w:rPr>
  </w:style>
  <w:style w:type="paragraph" w:styleId="af4">
    <w:name w:val="Body Text First Indent"/>
    <w:basedOn w:val="ae"/>
    <w:link w:val="Char8"/>
    <w:unhideWhenUsed/>
    <w:rsid w:val="009A3139"/>
    <w:pPr>
      <w:widowControl/>
      <w:adjustRightInd w:val="0"/>
      <w:snapToGrid w:val="0"/>
      <w:ind w:firstLineChars="100" w:firstLine="420"/>
      <w:jc w:val="left"/>
    </w:pPr>
    <w:rPr>
      <w:rFonts w:ascii="Tahoma" w:eastAsia="微软雅黑" w:hAnsi="Tahoma"/>
      <w:kern w:val="0"/>
      <w:sz w:val="22"/>
      <w:szCs w:val="22"/>
    </w:rPr>
  </w:style>
  <w:style w:type="character" w:customStyle="1" w:styleId="Char8">
    <w:name w:val="正文首行缩进 Char"/>
    <w:basedOn w:val="Char11"/>
    <w:link w:val="af4"/>
    <w:rsid w:val="009A3139"/>
    <w:rPr>
      <w:rFonts w:ascii="Tahoma" w:eastAsia="微软雅黑" w:hAnsi="Tahoma"/>
      <w:kern w:val="0"/>
      <w:sz w:val="22"/>
    </w:rPr>
  </w:style>
  <w:style w:type="paragraph" w:styleId="30">
    <w:name w:val="Body Text 3"/>
    <w:basedOn w:val="a"/>
    <w:link w:val="3Char0"/>
    <w:rsid w:val="009A3139"/>
    <w:pPr>
      <w:spacing w:after="120"/>
    </w:pPr>
    <w:rPr>
      <w:sz w:val="16"/>
      <w:szCs w:val="16"/>
    </w:rPr>
  </w:style>
  <w:style w:type="character" w:customStyle="1" w:styleId="3Char0">
    <w:name w:val="正文文本 3 Char"/>
    <w:basedOn w:val="a1"/>
    <w:link w:val="30"/>
    <w:rsid w:val="009A3139"/>
    <w:rPr>
      <w:rFonts w:ascii="Times New Roman" w:eastAsia="宋体" w:hAnsi="Times New Roman" w:cs="Times New Roman"/>
      <w:sz w:val="16"/>
      <w:szCs w:val="16"/>
    </w:rPr>
  </w:style>
  <w:style w:type="paragraph" w:styleId="70">
    <w:name w:val="toc 7"/>
    <w:basedOn w:val="a"/>
    <w:next w:val="a"/>
    <w:rsid w:val="009A3139"/>
    <w:pPr>
      <w:ind w:left="112"/>
    </w:pPr>
    <w:rPr>
      <w:rFonts w:ascii="宋体" w:hAnsi="宋体"/>
      <w:szCs w:val="21"/>
    </w:rPr>
  </w:style>
  <w:style w:type="paragraph" w:styleId="20">
    <w:name w:val="Body Text Indent 2"/>
    <w:basedOn w:val="a"/>
    <w:link w:val="2Char0"/>
    <w:rsid w:val="009A3139"/>
    <w:pPr>
      <w:spacing w:line="500" w:lineRule="exact"/>
      <w:ind w:left="397" w:firstLine="539"/>
    </w:pPr>
    <w:rPr>
      <w:rFonts w:ascii="宋体" w:hAnsi="华文中宋" w:cstheme="minorBidi"/>
      <w:sz w:val="26"/>
      <w:szCs w:val="22"/>
    </w:rPr>
  </w:style>
  <w:style w:type="character" w:customStyle="1" w:styleId="2Char10">
    <w:name w:val="正文文本缩进 2 Char1"/>
    <w:basedOn w:val="a1"/>
    <w:link w:val="20"/>
    <w:uiPriority w:val="99"/>
    <w:semiHidden/>
    <w:rsid w:val="009A3139"/>
    <w:rPr>
      <w:rFonts w:ascii="Times New Roman" w:eastAsia="宋体" w:hAnsi="Times New Roman" w:cs="Times New Roman"/>
      <w:szCs w:val="24"/>
    </w:rPr>
  </w:style>
  <w:style w:type="paragraph" w:styleId="10">
    <w:name w:val="index 1"/>
    <w:basedOn w:val="a"/>
    <w:next w:val="a"/>
    <w:semiHidden/>
    <w:rsid w:val="009A3139"/>
  </w:style>
  <w:style w:type="paragraph" w:styleId="af5">
    <w:name w:val="index heading"/>
    <w:basedOn w:val="a"/>
    <w:next w:val="10"/>
    <w:semiHidden/>
    <w:rsid w:val="009A3139"/>
    <w:rPr>
      <w:szCs w:val="20"/>
    </w:rPr>
  </w:style>
  <w:style w:type="paragraph" w:styleId="af6">
    <w:name w:val="Document Map"/>
    <w:basedOn w:val="a"/>
    <w:link w:val="Char9"/>
    <w:rsid w:val="009A3139"/>
    <w:pPr>
      <w:shd w:val="clear" w:color="auto" w:fill="000080"/>
    </w:pPr>
  </w:style>
  <w:style w:type="character" w:customStyle="1" w:styleId="Char9">
    <w:name w:val="文档结构图 Char"/>
    <w:basedOn w:val="a1"/>
    <w:link w:val="af6"/>
    <w:semiHidden/>
    <w:rsid w:val="009A3139"/>
    <w:rPr>
      <w:rFonts w:ascii="Times New Roman" w:eastAsia="宋体" w:hAnsi="Times New Roman" w:cs="Times New Roman"/>
      <w:szCs w:val="24"/>
      <w:shd w:val="clear" w:color="auto" w:fill="000080"/>
    </w:rPr>
  </w:style>
  <w:style w:type="paragraph" w:styleId="a0">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4,标"/>
    <w:basedOn w:val="a"/>
    <w:link w:val="Char12"/>
    <w:rsid w:val="009A3139"/>
    <w:pPr>
      <w:ind w:firstLineChars="200" w:firstLine="420"/>
    </w:pPr>
  </w:style>
  <w:style w:type="paragraph" w:styleId="af7">
    <w:name w:val="Title"/>
    <w:basedOn w:val="a"/>
    <w:link w:val="Chara"/>
    <w:qFormat/>
    <w:rsid w:val="009A3139"/>
    <w:pPr>
      <w:spacing w:before="240" w:after="60"/>
      <w:jc w:val="center"/>
      <w:outlineLvl w:val="0"/>
    </w:pPr>
    <w:rPr>
      <w:rFonts w:ascii="Arial" w:eastAsia="隶书" w:hAnsi="Arial" w:cs="Arial"/>
      <w:b/>
      <w:bCs/>
      <w:sz w:val="32"/>
      <w:szCs w:val="32"/>
    </w:rPr>
  </w:style>
  <w:style w:type="character" w:customStyle="1" w:styleId="Chara">
    <w:name w:val="标题 Char"/>
    <w:basedOn w:val="a1"/>
    <w:link w:val="af7"/>
    <w:rsid w:val="009A3139"/>
    <w:rPr>
      <w:rFonts w:ascii="Arial" w:eastAsia="隶书" w:hAnsi="Arial" w:cs="Arial"/>
      <w:b/>
      <w:bCs/>
      <w:sz w:val="32"/>
      <w:szCs w:val="32"/>
    </w:rPr>
  </w:style>
  <w:style w:type="paragraph" w:styleId="af8">
    <w:name w:val="Normal (Web)"/>
    <w:basedOn w:val="a"/>
    <w:uiPriority w:val="99"/>
    <w:rsid w:val="009A3139"/>
    <w:pPr>
      <w:widowControl/>
      <w:spacing w:before="100" w:beforeAutospacing="1" w:after="100" w:afterAutospacing="1"/>
      <w:jc w:val="left"/>
    </w:pPr>
    <w:rPr>
      <w:rFonts w:ascii="宋体" w:hAnsi="宋体"/>
      <w:kern w:val="0"/>
      <w:sz w:val="24"/>
    </w:rPr>
  </w:style>
  <w:style w:type="paragraph" w:styleId="ad">
    <w:name w:val="Balloon Text"/>
    <w:basedOn w:val="a"/>
    <w:link w:val="Char2"/>
    <w:rsid w:val="009A3139"/>
    <w:rPr>
      <w:rFonts w:asciiTheme="minorHAnsi" w:eastAsiaTheme="minorEastAsia" w:hAnsiTheme="minorHAnsi" w:cstheme="minorBidi"/>
      <w:sz w:val="18"/>
      <w:szCs w:val="18"/>
    </w:rPr>
  </w:style>
  <w:style w:type="character" w:customStyle="1" w:styleId="Char13">
    <w:name w:val="批注框文本 Char1"/>
    <w:basedOn w:val="a1"/>
    <w:link w:val="ad"/>
    <w:uiPriority w:val="99"/>
    <w:semiHidden/>
    <w:rsid w:val="009A3139"/>
    <w:rPr>
      <w:rFonts w:ascii="Times New Roman" w:eastAsia="宋体" w:hAnsi="Times New Roman" w:cs="Times New Roman"/>
      <w:sz w:val="18"/>
      <w:szCs w:val="18"/>
    </w:rPr>
  </w:style>
  <w:style w:type="paragraph" w:styleId="22">
    <w:name w:val="toc 2"/>
    <w:basedOn w:val="a"/>
    <w:next w:val="a"/>
    <w:semiHidden/>
    <w:rsid w:val="009A3139"/>
    <w:pPr>
      <w:tabs>
        <w:tab w:val="right" w:leader="dot" w:pos="8296"/>
      </w:tabs>
      <w:spacing w:line="360" w:lineRule="auto"/>
      <w:ind w:firstLineChars="170" w:firstLine="357"/>
    </w:pPr>
    <w:rPr>
      <w:rFonts w:ascii="宋体" w:hAnsi="宋体"/>
      <w:smallCaps/>
      <w:color w:val="FF0000"/>
      <w:szCs w:val="21"/>
    </w:rPr>
  </w:style>
  <w:style w:type="paragraph" w:styleId="af9">
    <w:name w:val="Date"/>
    <w:basedOn w:val="a"/>
    <w:next w:val="a"/>
    <w:link w:val="Charb"/>
    <w:rsid w:val="009A3139"/>
    <w:rPr>
      <w:rFonts w:ascii="宋体" w:hAnsi="Courier New"/>
      <w:sz w:val="32"/>
      <w:szCs w:val="20"/>
    </w:rPr>
  </w:style>
  <w:style w:type="character" w:customStyle="1" w:styleId="Charb">
    <w:name w:val="日期 Char"/>
    <w:basedOn w:val="a1"/>
    <w:link w:val="af9"/>
    <w:rsid w:val="009A3139"/>
    <w:rPr>
      <w:rFonts w:ascii="宋体" w:eastAsia="宋体" w:hAnsi="Courier New" w:cs="Times New Roman"/>
      <w:sz w:val="32"/>
      <w:szCs w:val="20"/>
    </w:rPr>
  </w:style>
  <w:style w:type="paragraph" w:styleId="HTML">
    <w:name w:val="HTML Preformatted"/>
    <w:basedOn w:val="a"/>
    <w:link w:val="HTMLChar"/>
    <w:rsid w:val="009A31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rsid w:val="009A3139"/>
    <w:rPr>
      <w:rFonts w:ascii="宋体" w:eastAsia="宋体" w:hAnsi="宋体" w:cs="宋体"/>
      <w:kern w:val="0"/>
      <w:sz w:val="24"/>
      <w:szCs w:val="24"/>
    </w:rPr>
  </w:style>
  <w:style w:type="paragraph" w:styleId="21">
    <w:name w:val="Body Text 2"/>
    <w:basedOn w:val="a"/>
    <w:link w:val="2Char1"/>
    <w:rsid w:val="009A3139"/>
    <w:pPr>
      <w:spacing w:line="360" w:lineRule="auto"/>
    </w:pPr>
    <w:rPr>
      <w:rFonts w:ascii="宋体" w:hAnsi="宋体" w:cstheme="minorBidi"/>
      <w:color w:val="000000"/>
      <w:sz w:val="24"/>
      <w:szCs w:val="22"/>
    </w:rPr>
  </w:style>
  <w:style w:type="character" w:customStyle="1" w:styleId="2Char11">
    <w:name w:val="正文文本 2 Char1"/>
    <w:basedOn w:val="a1"/>
    <w:link w:val="21"/>
    <w:uiPriority w:val="99"/>
    <w:semiHidden/>
    <w:rsid w:val="009A3139"/>
    <w:rPr>
      <w:rFonts w:ascii="Times New Roman" w:eastAsia="宋体" w:hAnsi="Times New Roman" w:cs="Times New Roman"/>
      <w:szCs w:val="24"/>
    </w:rPr>
  </w:style>
  <w:style w:type="paragraph" w:customStyle="1" w:styleId="af0">
    <w:name w:val="样式 普通(网站) + 小五"/>
    <w:basedOn w:val="af8"/>
    <w:link w:val="Char5"/>
    <w:rsid w:val="009A3139"/>
    <w:pPr>
      <w:spacing w:before="0" w:beforeAutospacing="0" w:after="0" w:afterAutospacing="0" w:line="240" w:lineRule="exact"/>
    </w:pPr>
    <w:rPr>
      <w:rFonts w:ascii="Arial Unicode MS" w:eastAsia="仿宋_GB2312" w:hAnsi="Arial Unicode MS" w:cs="Arial Unicode MS"/>
      <w:kern w:val="2"/>
      <w:sz w:val="18"/>
    </w:rPr>
  </w:style>
  <w:style w:type="paragraph" w:styleId="afa">
    <w:name w:val="Revision"/>
    <w:uiPriority w:val="99"/>
    <w:semiHidden/>
    <w:rsid w:val="009A3139"/>
    <w:rPr>
      <w:rFonts w:ascii="Times New Roman" w:eastAsia="宋体" w:hAnsi="Times New Roman" w:cs="Times New Roman"/>
      <w:szCs w:val="24"/>
    </w:rPr>
  </w:style>
  <w:style w:type="paragraph" w:customStyle="1" w:styleId="afb">
    <w:name w:val="（）列表模式"/>
    <w:basedOn w:val="a"/>
    <w:rsid w:val="009A3139"/>
    <w:pPr>
      <w:tabs>
        <w:tab w:val="num" w:pos="907"/>
      </w:tabs>
      <w:spacing w:line="360" w:lineRule="auto"/>
      <w:ind w:left="907" w:hanging="907"/>
    </w:pPr>
    <w:rPr>
      <w:sz w:val="24"/>
      <w:szCs w:val="20"/>
    </w:rPr>
  </w:style>
  <w:style w:type="paragraph" w:customStyle="1" w:styleId="afc">
    <w:name w:val="应答文字"/>
    <w:basedOn w:val="a"/>
    <w:rsid w:val="009A3139"/>
    <w:pPr>
      <w:tabs>
        <w:tab w:val="left" w:pos="960"/>
      </w:tabs>
      <w:spacing w:after="100" w:line="360" w:lineRule="auto"/>
      <w:ind w:firstLine="480"/>
    </w:pPr>
    <w:rPr>
      <w:rFonts w:eastAsia="华文楷体"/>
      <w:color w:val="000000"/>
      <w:kern w:val="0"/>
      <w:sz w:val="24"/>
    </w:rPr>
  </w:style>
  <w:style w:type="paragraph" w:customStyle="1" w:styleId="11">
    <w:name w:val="表1"/>
    <w:basedOn w:val="a"/>
    <w:rsid w:val="009A3139"/>
    <w:rPr>
      <w:rFonts w:ascii="宋体" w:hAnsi="宋体"/>
      <w:sz w:val="24"/>
    </w:rPr>
  </w:style>
  <w:style w:type="paragraph" w:customStyle="1" w:styleId="ST203">
    <w:name w:val="ST20_3"/>
    <w:basedOn w:val="a"/>
    <w:rsid w:val="009A3139"/>
    <w:pPr>
      <w:autoSpaceDE w:val="0"/>
      <w:autoSpaceDN w:val="0"/>
      <w:adjustRightInd w:val="0"/>
      <w:textAlignment w:val="baseline"/>
    </w:pPr>
    <w:rPr>
      <w:rFonts w:ascii="宋体" w:hAnsi="Tms Rmn"/>
      <w:kern w:val="0"/>
      <w:sz w:val="24"/>
      <w:szCs w:val="20"/>
    </w:rPr>
  </w:style>
  <w:style w:type="paragraph" w:customStyle="1" w:styleId="23">
    <w:name w:val="样式 正文缩进 + 首行缩进:  2 字符"/>
    <w:basedOn w:val="a0"/>
    <w:uiPriority w:val="99"/>
    <w:rsid w:val="009A3139"/>
    <w:pPr>
      <w:spacing w:line="360" w:lineRule="auto"/>
      <w:ind w:firstLine="480"/>
    </w:pPr>
    <w:rPr>
      <w:sz w:val="24"/>
      <w:szCs w:val="20"/>
    </w:rPr>
  </w:style>
  <w:style w:type="paragraph" w:styleId="afd">
    <w:name w:val="No Spacing"/>
    <w:uiPriority w:val="1"/>
    <w:qFormat/>
    <w:rsid w:val="009A3139"/>
    <w:pPr>
      <w:widowControl w:val="0"/>
      <w:jc w:val="both"/>
    </w:pPr>
    <w:rPr>
      <w:rFonts w:ascii="Times New Roman" w:eastAsia="宋体" w:hAnsi="Times New Roman" w:cs="Times New Roman"/>
      <w:szCs w:val="24"/>
    </w:rPr>
  </w:style>
  <w:style w:type="paragraph" w:customStyle="1" w:styleId="Default">
    <w:name w:val="Default"/>
    <w:uiPriority w:val="99"/>
    <w:rsid w:val="009A3139"/>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afe">
    <w:name w:val="标准正文小四缩进样式"/>
    <w:basedOn w:val="a"/>
    <w:rsid w:val="009A3139"/>
    <w:pPr>
      <w:spacing w:before="60" w:after="60" w:line="300" w:lineRule="auto"/>
      <w:ind w:firstLineChars="200" w:firstLine="200"/>
    </w:pPr>
    <w:rPr>
      <w:rFonts w:ascii="宋体" w:hAnsi="宋体" w:cs="宋体"/>
      <w:kern w:val="0"/>
      <w:sz w:val="24"/>
      <w:szCs w:val="20"/>
    </w:rPr>
  </w:style>
  <w:style w:type="paragraph" w:customStyle="1" w:styleId="CharCharCharChar">
    <w:name w:val="Char Char Char Char"/>
    <w:basedOn w:val="a"/>
    <w:rsid w:val="009A3139"/>
    <w:rPr>
      <w:rFonts w:ascii="Tahoma" w:hAnsi="Tahoma"/>
      <w:sz w:val="24"/>
      <w:szCs w:val="20"/>
    </w:rPr>
  </w:style>
  <w:style w:type="paragraph" w:customStyle="1" w:styleId="CharCharCharCharCharCharCharChar">
    <w:name w:val="Char Char Char Char Char Char Char Char"/>
    <w:basedOn w:val="a"/>
    <w:next w:val="a"/>
    <w:rsid w:val="009A3139"/>
    <w:pPr>
      <w:widowControl/>
      <w:spacing w:after="160" w:line="240" w:lineRule="exact"/>
      <w:jc w:val="left"/>
    </w:pPr>
    <w:rPr>
      <w:rFonts w:ascii="Verdana" w:hAnsi="Verdana"/>
      <w:kern w:val="0"/>
      <w:sz w:val="20"/>
      <w:szCs w:val="20"/>
      <w:lang w:eastAsia="en-US"/>
    </w:rPr>
  </w:style>
  <w:style w:type="paragraph" w:customStyle="1" w:styleId="aff">
    <w:name w:val="正文缩入"/>
    <w:basedOn w:val="a"/>
    <w:rsid w:val="009A3139"/>
    <w:pPr>
      <w:spacing w:after="120"/>
      <w:ind w:firstLine="504"/>
    </w:pPr>
    <w:rPr>
      <w:rFonts w:eastAsia="Times New Roman"/>
      <w:sz w:val="24"/>
    </w:rPr>
  </w:style>
  <w:style w:type="paragraph" w:customStyle="1" w:styleId="Charc">
    <w:name w:val="Char"/>
    <w:basedOn w:val="a"/>
    <w:rsid w:val="009A3139"/>
    <w:pPr>
      <w:widowControl/>
      <w:spacing w:after="160" w:line="240" w:lineRule="exact"/>
      <w:jc w:val="left"/>
    </w:pPr>
    <w:rPr>
      <w:rFonts w:ascii="Verdana" w:eastAsia="仿宋_GB2312" w:hAnsi="Verdana"/>
      <w:kern w:val="0"/>
      <w:sz w:val="24"/>
      <w:szCs w:val="20"/>
      <w:lang w:eastAsia="en-US"/>
    </w:rPr>
  </w:style>
  <w:style w:type="paragraph" w:customStyle="1" w:styleId="xl51">
    <w:name w:val="xl51"/>
    <w:basedOn w:val="a"/>
    <w:rsid w:val="009A3139"/>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CharCharCharChar0">
    <w:name w:val="Char Char Char Char"/>
    <w:basedOn w:val="a"/>
    <w:rsid w:val="009A3139"/>
    <w:rPr>
      <w:rFonts w:ascii="Tahoma" w:hAnsi="Tahoma"/>
      <w:sz w:val="24"/>
      <w:szCs w:val="20"/>
    </w:rPr>
  </w:style>
  <w:style w:type="paragraph" w:customStyle="1" w:styleId="aff0">
    <w:name w:val="保留正文"/>
    <w:basedOn w:val="ae"/>
    <w:rsid w:val="009A3139"/>
    <w:pPr>
      <w:keepNext/>
      <w:spacing w:after="160"/>
    </w:pPr>
  </w:style>
  <w:style w:type="paragraph" w:styleId="aff1">
    <w:name w:val="List Paragraph"/>
    <w:basedOn w:val="a"/>
    <w:uiPriority w:val="34"/>
    <w:qFormat/>
    <w:rsid w:val="009A3139"/>
    <w:pPr>
      <w:ind w:firstLineChars="200" w:firstLine="420"/>
    </w:pPr>
    <w:rPr>
      <w:rFonts w:ascii="Calibri" w:hAnsi="Calibri"/>
      <w:szCs w:val="22"/>
    </w:rPr>
  </w:style>
  <w:style w:type="paragraph" w:customStyle="1" w:styleId="c1">
    <w:name w:val="c1"/>
    <w:basedOn w:val="a"/>
    <w:rsid w:val="009A3139"/>
    <w:pPr>
      <w:widowControl/>
      <w:jc w:val="left"/>
    </w:pPr>
    <w:rPr>
      <w:rFonts w:ascii="宋体" w:hAnsi="宋体" w:cs="宋体"/>
      <w:kern w:val="0"/>
      <w:sz w:val="24"/>
    </w:rPr>
  </w:style>
  <w:style w:type="paragraph" w:customStyle="1" w:styleId="Q19LGT012001">
    <w:name w:val="Q/19LGT01—2001"/>
    <w:basedOn w:val="a"/>
    <w:rsid w:val="009A3139"/>
    <w:pPr>
      <w:tabs>
        <w:tab w:val="left" w:pos="555"/>
      </w:tabs>
      <w:spacing w:line="360" w:lineRule="auto"/>
      <w:ind w:firstLineChars="200" w:firstLine="420"/>
    </w:pPr>
    <w:rPr>
      <w:rFonts w:ascii="宋体" w:hAnsi="宋体"/>
      <w:bCs/>
      <w:szCs w:val="20"/>
    </w:rPr>
  </w:style>
  <w:style w:type="paragraph" w:customStyle="1" w:styleId="New">
    <w:name w:val="正文 New"/>
    <w:rsid w:val="009A3139"/>
    <w:pPr>
      <w:widowControl w:val="0"/>
      <w:jc w:val="both"/>
    </w:pPr>
    <w:rPr>
      <w:rFonts w:ascii="Times New Roman" w:eastAsia="宋体" w:hAnsi="Times New Roman" w:cs="Times New Roman"/>
      <w:szCs w:val="24"/>
    </w:rPr>
  </w:style>
  <w:style w:type="paragraph" w:customStyle="1" w:styleId="ParaCharCharCharChar">
    <w:name w:val="默认段落字体 Para Char Char Char Char"/>
    <w:basedOn w:val="a"/>
    <w:rsid w:val="009A3139"/>
  </w:style>
  <w:style w:type="paragraph" w:customStyle="1" w:styleId="aff2">
    <w:name w:val="填表"/>
    <w:rsid w:val="009A3139"/>
    <w:rPr>
      <w:rFonts w:ascii="Times New Roman" w:eastAsia="宋体" w:hAnsi="Times New Roman" w:cs="Times New Roman"/>
      <w:sz w:val="18"/>
      <w:szCs w:val="21"/>
    </w:rPr>
  </w:style>
  <w:style w:type="paragraph" w:customStyle="1" w:styleId="Chard">
    <w:name w:val="Char"/>
    <w:basedOn w:val="a"/>
    <w:rsid w:val="009A3139"/>
    <w:pPr>
      <w:widowControl/>
      <w:spacing w:after="160" w:line="240" w:lineRule="exact"/>
      <w:jc w:val="left"/>
    </w:pPr>
    <w:rPr>
      <w:szCs w:val="21"/>
    </w:rPr>
  </w:style>
  <w:style w:type="paragraph" w:customStyle="1" w:styleId="p0">
    <w:name w:val="p0"/>
    <w:basedOn w:val="a"/>
    <w:rsid w:val="009A3139"/>
    <w:pPr>
      <w:widowControl/>
    </w:pPr>
    <w:rPr>
      <w:rFonts w:ascii="Calibri" w:hAnsi="Calibri" w:cs="宋体"/>
      <w:kern w:val="0"/>
      <w:szCs w:val="21"/>
    </w:rPr>
  </w:style>
  <w:style w:type="paragraph" w:customStyle="1" w:styleId="12">
    <w:name w:val="列出段落1"/>
    <w:basedOn w:val="a"/>
    <w:uiPriority w:val="34"/>
    <w:qFormat/>
    <w:rsid w:val="009A3139"/>
    <w:pPr>
      <w:ind w:firstLineChars="200" w:firstLine="420"/>
    </w:pPr>
    <w:rPr>
      <w:rFonts w:ascii="Calibri" w:hAnsi="Calibri"/>
      <w:szCs w:val="22"/>
    </w:rPr>
  </w:style>
  <w:style w:type="paragraph" w:customStyle="1" w:styleId="aff3">
    <w:name w:val="正文加粗"/>
    <w:basedOn w:val="a"/>
    <w:next w:val="a"/>
    <w:rsid w:val="009A3139"/>
    <w:pPr>
      <w:tabs>
        <w:tab w:val="left" w:pos="420"/>
      </w:tabs>
      <w:spacing w:line="360" w:lineRule="auto"/>
      <w:ind w:left="420" w:hanging="420"/>
    </w:pPr>
    <w:rPr>
      <w:rFonts w:ascii="宋体" w:hAnsi="宋体"/>
      <w:b/>
      <w:sz w:val="24"/>
    </w:rPr>
  </w:style>
  <w:style w:type="paragraph" w:customStyle="1" w:styleId="CharCharCharCharCharCharChar">
    <w:name w:val="Char Char Char Char Char Char Char"/>
    <w:basedOn w:val="a"/>
    <w:rsid w:val="009A3139"/>
    <w:pPr>
      <w:widowControl/>
      <w:spacing w:after="160" w:line="240" w:lineRule="exact"/>
      <w:jc w:val="left"/>
    </w:pPr>
    <w:rPr>
      <w:rFonts w:ascii="Verdana" w:eastAsia="仿宋_GB2312" w:hAnsi="Verdana"/>
      <w:kern w:val="0"/>
      <w:sz w:val="24"/>
      <w:szCs w:val="20"/>
      <w:lang w:eastAsia="en-US"/>
    </w:rPr>
  </w:style>
  <w:style w:type="table" w:styleId="aff4">
    <w:name w:val="Table Grid"/>
    <w:basedOn w:val="a2"/>
    <w:rsid w:val="009A313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
    <w:basedOn w:val="a"/>
    <w:rsid w:val="006913A9"/>
    <w:rPr>
      <w:rFonts w:ascii="Tahoma" w:hAnsi="Tahoma"/>
      <w:sz w:val="24"/>
      <w:szCs w:val="20"/>
    </w:rPr>
  </w:style>
  <w:style w:type="paragraph" w:customStyle="1" w:styleId="Chare">
    <w:name w:val="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0">
    <w:name w:val="Char Char Char Char Char Char Char"/>
    <w:basedOn w:val="a"/>
    <w:autoRedefine/>
    <w:rsid w:val="006913A9"/>
    <w:pPr>
      <w:widowControl/>
      <w:spacing w:after="160" w:line="240" w:lineRule="exact"/>
      <w:jc w:val="left"/>
    </w:pPr>
    <w:rPr>
      <w:rFonts w:ascii="Verdana" w:eastAsia="仿宋_GB2312" w:hAnsi="Verdana"/>
      <w:kern w:val="0"/>
      <w:sz w:val="24"/>
      <w:szCs w:val="20"/>
      <w:lang w:eastAsia="en-US"/>
    </w:rPr>
  </w:style>
  <w:style w:type="paragraph" w:customStyle="1" w:styleId="CharCharCharChar2">
    <w:name w:val="(文字) (文字) Char Char (文字) (文字) Char Char"/>
    <w:rsid w:val="006913A9"/>
    <w:pPr>
      <w:keepNext/>
      <w:tabs>
        <w:tab w:val="left" w:pos="851"/>
        <w:tab w:val="num" w:pos="907"/>
      </w:tabs>
      <w:autoSpaceDE w:val="0"/>
      <w:autoSpaceDN w:val="0"/>
      <w:adjustRightInd w:val="0"/>
      <w:spacing w:before="60" w:after="60"/>
      <w:ind w:left="907" w:hanging="907"/>
      <w:jc w:val="both"/>
    </w:pPr>
    <w:rPr>
      <w:rFonts w:ascii="Arial" w:eastAsia="宋体" w:hAnsi="Arial" w:cs="Arial"/>
      <w:color w:val="0000FF"/>
      <w:sz w:val="20"/>
      <w:szCs w:val="20"/>
    </w:rPr>
  </w:style>
  <w:style w:type="paragraph" w:customStyle="1" w:styleId="ParaCharCharCharCharCharCharCharCharChar1CharCharCharChar">
    <w:name w:val="默认段落字体 Para Char Char Char Char Char Char Char Char Char1 Char Char Char Char"/>
    <w:basedOn w:val="a"/>
    <w:rsid w:val="006913A9"/>
    <w:rPr>
      <w:rFonts w:ascii="Tahoma" w:hAnsi="Tahoma"/>
      <w:sz w:val="24"/>
      <w:szCs w:val="20"/>
    </w:rPr>
  </w:style>
  <w:style w:type="character" w:customStyle="1" w:styleId="2CharChar">
    <w:name w:val="正文（首行缩进2字符） Char Char"/>
    <w:link w:val="24"/>
    <w:rsid w:val="006913A9"/>
    <w:rPr>
      <w:szCs w:val="21"/>
    </w:rPr>
  </w:style>
  <w:style w:type="paragraph" w:customStyle="1" w:styleId="24">
    <w:name w:val="正文（首行缩进2字符）"/>
    <w:basedOn w:val="a"/>
    <w:link w:val="2CharChar"/>
    <w:rsid w:val="006913A9"/>
    <w:pPr>
      <w:spacing w:line="360" w:lineRule="auto"/>
      <w:ind w:firstLineChars="200" w:firstLine="420"/>
    </w:pPr>
    <w:rPr>
      <w:rFonts w:asciiTheme="minorHAnsi" w:eastAsiaTheme="minorEastAsia" w:hAnsiTheme="minorHAnsi" w:cstheme="minorBidi"/>
      <w:szCs w:val="21"/>
    </w:rPr>
  </w:style>
  <w:style w:type="paragraph" w:customStyle="1" w:styleId="aff5">
    <w:name w:val="方案正文"/>
    <w:basedOn w:val="a"/>
    <w:link w:val="Charf"/>
    <w:qFormat/>
    <w:rsid w:val="006913A9"/>
    <w:pPr>
      <w:spacing w:before="120" w:line="360" w:lineRule="auto"/>
      <w:ind w:firstLineChars="177" w:firstLine="425"/>
    </w:pPr>
    <w:rPr>
      <w:rFonts w:ascii="华文细黑" w:eastAsia="华文细黑" w:hAnsi="华文细黑"/>
      <w:sz w:val="24"/>
    </w:rPr>
  </w:style>
  <w:style w:type="character" w:customStyle="1" w:styleId="Charf">
    <w:name w:val="方案正文 Char"/>
    <w:link w:val="aff5"/>
    <w:rsid w:val="006913A9"/>
    <w:rPr>
      <w:rFonts w:ascii="华文细黑" w:eastAsia="华文细黑" w:hAnsi="华文细黑" w:cs="Times New Roman"/>
      <w:sz w:val="24"/>
      <w:szCs w:val="24"/>
    </w:rPr>
  </w:style>
  <w:style w:type="paragraph" w:customStyle="1" w:styleId="110">
    <w:name w:val="索引 11"/>
    <w:basedOn w:val="a"/>
    <w:next w:val="a"/>
    <w:rsid w:val="006913A9"/>
    <w:pPr>
      <w:tabs>
        <w:tab w:val="left" w:pos="7740"/>
      </w:tabs>
      <w:jc w:val="center"/>
    </w:pPr>
    <w:rPr>
      <w:rFonts w:ascii="宋体" w:hAnsi="宋体"/>
      <w:szCs w:val="21"/>
    </w:rPr>
  </w:style>
  <w:style w:type="character" w:customStyle="1" w:styleId="Char14">
    <w:name w:val="正文首行缩进 Char1"/>
    <w:basedOn w:val="Char3"/>
    <w:rsid w:val="006913A9"/>
    <w:rPr>
      <w:kern w:val="2"/>
      <w:sz w:val="21"/>
    </w:rPr>
  </w:style>
  <w:style w:type="character" w:customStyle="1" w:styleId="apple-converted-space">
    <w:name w:val="apple-converted-space"/>
    <w:basedOn w:val="a1"/>
    <w:rsid w:val="006913A9"/>
  </w:style>
  <w:style w:type="character" w:customStyle="1" w:styleId="jl1">
    <w:name w:val="jl1"/>
    <w:uiPriority w:val="99"/>
    <w:rsid w:val="006913A9"/>
    <w:rPr>
      <w:rFonts w:ascii="??" w:hAnsi="??" w:cs="??" w:hint="default"/>
      <w:strike w:val="0"/>
      <w:dstrike w:val="0"/>
      <w:color w:val="000000"/>
      <w:sz w:val="18"/>
      <w:szCs w:val="18"/>
      <w:u w:val="none"/>
      <w:effect w:val="none"/>
    </w:rPr>
  </w:style>
  <w:style w:type="paragraph" w:customStyle="1" w:styleId="TimesNewRoman">
    <w:name w:val="Times New Roman"/>
    <w:basedOn w:val="a"/>
    <w:rsid w:val="006913A9"/>
    <w:pPr>
      <w:numPr>
        <w:numId w:val="1"/>
      </w:numPr>
      <w:autoSpaceDE w:val="0"/>
      <w:autoSpaceDN w:val="0"/>
      <w:adjustRightInd w:val="0"/>
    </w:pPr>
    <w:rPr>
      <w:rFonts w:ascii="Arial" w:hAnsi="Arial" w:cs="Arial"/>
      <w:szCs w:val="21"/>
      <w:lang w:val="zh-CN"/>
    </w:rPr>
  </w:style>
  <w:style w:type="character" w:customStyle="1" w:styleId="unnamed4">
    <w:name w:val="unnamed4"/>
    <w:basedOn w:val="a1"/>
    <w:rsid w:val="006913A9"/>
  </w:style>
  <w:style w:type="paragraph" w:customStyle="1" w:styleId="RGB78">
    <w:name w:val="正文 + 自定义颜(RGB(78"/>
    <w:basedOn w:val="af3"/>
    <w:uiPriority w:val="99"/>
    <w:rsid w:val="00245893"/>
    <w:pPr>
      <w:widowControl/>
      <w:spacing w:after="0" w:line="360" w:lineRule="auto"/>
      <w:ind w:leftChars="0" w:left="0"/>
      <w:jc w:val="left"/>
    </w:pPr>
    <w:rPr>
      <w:rFonts w:eastAsia="PMingLiU"/>
      <w:kern w:val="0"/>
      <w:sz w:val="24"/>
      <w:szCs w:val="20"/>
      <w:lang w:eastAsia="en-US"/>
    </w:rPr>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basedOn w:val="a1"/>
    <w:link w:val="4"/>
    <w:rsid w:val="00E37A13"/>
    <w:rPr>
      <w:rFonts w:ascii="Arial" w:eastAsia="黑体" w:hAnsi="Arial" w:cs="Times New Roman"/>
      <w:b/>
      <w:bCs/>
      <w:sz w:val="28"/>
      <w:szCs w:val="28"/>
    </w:rPr>
  </w:style>
  <w:style w:type="character" w:customStyle="1" w:styleId="5Char">
    <w:name w:val="标题 5 Char"/>
    <w:basedOn w:val="a1"/>
    <w:link w:val="5"/>
    <w:rsid w:val="00E37A13"/>
    <w:rPr>
      <w:rFonts w:ascii="Times New Roman" w:eastAsia="宋体" w:hAnsi="Times New Roman" w:cs="Times New Roman"/>
      <w:b/>
      <w:bCs/>
      <w:sz w:val="28"/>
      <w:szCs w:val="28"/>
    </w:rPr>
  </w:style>
  <w:style w:type="character" w:customStyle="1" w:styleId="6Char">
    <w:name w:val="标题 6 Char"/>
    <w:basedOn w:val="a1"/>
    <w:link w:val="6"/>
    <w:rsid w:val="00E37A13"/>
    <w:rPr>
      <w:rFonts w:ascii="Arial" w:eastAsia="黑体" w:hAnsi="Arial" w:cs="Times New Roman"/>
      <w:b/>
      <w:sz w:val="24"/>
      <w:szCs w:val="20"/>
    </w:rPr>
  </w:style>
  <w:style w:type="character" w:customStyle="1" w:styleId="7Char">
    <w:name w:val="标题 7 Char"/>
    <w:basedOn w:val="a1"/>
    <w:link w:val="7"/>
    <w:rsid w:val="00E37A13"/>
    <w:rPr>
      <w:rFonts w:ascii="Times New Roman" w:eastAsia="宋体" w:hAnsi="Times New Roman" w:cs="Times New Roman"/>
      <w:b/>
      <w:sz w:val="24"/>
      <w:szCs w:val="20"/>
    </w:rPr>
  </w:style>
  <w:style w:type="character" w:customStyle="1" w:styleId="8Char">
    <w:name w:val="标题 8 Char"/>
    <w:basedOn w:val="a1"/>
    <w:link w:val="8"/>
    <w:rsid w:val="00E37A13"/>
    <w:rPr>
      <w:rFonts w:ascii="Arial" w:eastAsia="黑体" w:hAnsi="Arial" w:cs="Times New Roman"/>
      <w:sz w:val="24"/>
      <w:szCs w:val="20"/>
    </w:rPr>
  </w:style>
  <w:style w:type="character" w:customStyle="1" w:styleId="9Char">
    <w:name w:val="标题 9 Char"/>
    <w:basedOn w:val="a1"/>
    <w:link w:val="9"/>
    <w:rsid w:val="00E37A13"/>
    <w:rPr>
      <w:rFonts w:ascii="Arial" w:eastAsia="黑体" w:hAnsi="Arial" w:cs="Times New Roman"/>
      <w:szCs w:val="20"/>
    </w:rPr>
  </w:style>
  <w:style w:type="character" w:customStyle="1" w:styleId="css032">
    <w:name w:val="css032"/>
    <w:rsid w:val="00E37A13"/>
    <w:rPr>
      <w:rFonts w:ascii="Verdana" w:eastAsia="仿宋_GB2312" w:hAnsi="Verdana"/>
      <w:b/>
      <w:color w:val="000000"/>
      <w:kern w:val="2"/>
      <w:sz w:val="18"/>
      <w:szCs w:val="18"/>
      <w:lang w:val="en-US" w:eastAsia="en-US" w:bidi="ar-SA"/>
    </w:rPr>
  </w:style>
  <w:style w:type="paragraph" w:styleId="25">
    <w:name w:val="Body Text First Indent 2"/>
    <w:basedOn w:val="af3"/>
    <w:link w:val="2Char2"/>
    <w:rsid w:val="00E37A13"/>
    <w:pPr>
      <w:ind w:firstLineChars="200" w:firstLine="420"/>
    </w:pPr>
  </w:style>
  <w:style w:type="character" w:customStyle="1" w:styleId="2Char2">
    <w:name w:val="正文首行缩进 2 Char"/>
    <w:basedOn w:val="Char7"/>
    <w:link w:val="25"/>
    <w:rsid w:val="00E37A13"/>
  </w:style>
  <w:style w:type="paragraph" w:customStyle="1" w:styleId="Char15">
    <w:name w:val="Char1"/>
    <w:basedOn w:val="a"/>
    <w:rsid w:val="00E37A13"/>
    <w:pPr>
      <w:jc w:val="center"/>
    </w:pPr>
    <w:rPr>
      <w:rFonts w:ascii="宋体" w:hAnsi="宋体"/>
      <w:b/>
      <w:sz w:val="32"/>
      <w:szCs w:val="32"/>
    </w:rPr>
  </w:style>
  <w:style w:type="paragraph" w:customStyle="1" w:styleId="Charf0">
    <w:name w:val="Char"/>
    <w:basedOn w:val="a"/>
    <w:rsid w:val="00E37A13"/>
    <w:pPr>
      <w:widowControl/>
      <w:spacing w:after="160" w:line="240" w:lineRule="exact"/>
      <w:jc w:val="left"/>
    </w:pPr>
    <w:rPr>
      <w:rFonts w:ascii="Verdana" w:eastAsia="仿宋_GB2312" w:hAnsi="Verdana"/>
      <w:kern w:val="0"/>
      <w:sz w:val="24"/>
      <w:szCs w:val="20"/>
      <w:lang w:eastAsia="en-US"/>
    </w:rPr>
  </w:style>
  <w:style w:type="paragraph" w:customStyle="1" w:styleId="CharCharCharChar3">
    <w:name w:val="Char Char Char Char"/>
    <w:basedOn w:val="a"/>
    <w:rsid w:val="00E37A13"/>
    <w:rPr>
      <w:rFonts w:ascii="Tahoma" w:hAnsi="Tahoma"/>
      <w:sz w:val="24"/>
      <w:szCs w:val="20"/>
    </w:rPr>
  </w:style>
  <w:style w:type="paragraph" w:customStyle="1" w:styleId="xl24">
    <w:name w:val="xl24"/>
    <w:basedOn w:val="a"/>
    <w:rsid w:val="00E37A13"/>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4"/>
    </w:rPr>
  </w:style>
  <w:style w:type="paragraph" w:customStyle="1" w:styleId="CharCharCharCharCharCharChar1">
    <w:name w:val="Char Char Char Char Char Char Char"/>
    <w:basedOn w:val="a"/>
    <w:rsid w:val="00E37A13"/>
    <w:pPr>
      <w:widowControl/>
      <w:spacing w:after="160" w:line="240" w:lineRule="exact"/>
      <w:jc w:val="left"/>
    </w:pPr>
    <w:rPr>
      <w:rFonts w:ascii="Verdana" w:eastAsia="仿宋_GB2312" w:hAnsi="Verdana"/>
      <w:sz w:val="24"/>
      <w:lang w:eastAsia="en-US"/>
    </w:rPr>
  </w:style>
  <w:style w:type="paragraph" w:styleId="aff6">
    <w:name w:val="caption"/>
    <w:basedOn w:val="a"/>
    <w:next w:val="a"/>
    <w:semiHidden/>
    <w:unhideWhenUsed/>
    <w:qFormat/>
    <w:rsid w:val="00E37A13"/>
    <w:rPr>
      <w:rFonts w:ascii="Cambria" w:eastAsia="黑体" w:hAnsi="Cambria"/>
      <w:sz w:val="20"/>
      <w:szCs w:val="20"/>
    </w:rPr>
  </w:style>
  <w:style w:type="paragraph" w:styleId="aff7">
    <w:name w:val="footnote text"/>
    <w:basedOn w:val="a"/>
    <w:link w:val="Charf1"/>
    <w:rsid w:val="00E37A13"/>
    <w:pPr>
      <w:snapToGrid w:val="0"/>
      <w:jc w:val="left"/>
    </w:pPr>
    <w:rPr>
      <w:sz w:val="18"/>
      <w:szCs w:val="18"/>
    </w:rPr>
  </w:style>
  <w:style w:type="character" w:customStyle="1" w:styleId="Charf1">
    <w:name w:val="脚注文本 Char"/>
    <w:basedOn w:val="a1"/>
    <w:link w:val="aff7"/>
    <w:rsid w:val="00E37A13"/>
    <w:rPr>
      <w:rFonts w:ascii="Times New Roman" w:eastAsia="宋体" w:hAnsi="Times New Roman" w:cs="Times New Roman"/>
      <w:sz w:val="18"/>
      <w:szCs w:val="18"/>
    </w:rPr>
  </w:style>
  <w:style w:type="character" w:styleId="aff8">
    <w:name w:val="footnote reference"/>
    <w:rsid w:val="00E37A13"/>
    <w:rPr>
      <w:vertAlign w:val="superscript"/>
    </w:rPr>
  </w:style>
  <w:style w:type="paragraph" w:customStyle="1" w:styleId="CharCharCharChar4">
    <w:name w:val="Char Char Char Char"/>
    <w:basedOn w:val="a"/>
    <w:rsid w:val="00CC5FD8"/>
    <w:rPr>
      <w:rFonts w:ascii="Tahoma" w:hAnsi="Tahoma"/>
      <w:sz w:val="24"/>
      <w:szCs w:val="20"/>
    </w:rPr>
  </w:style>
  <w:style w:type="paragraph" w:customStyle="1" w:styleId="Charf2">
    <w:name w:val="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2">
    <w:name w:val="Char 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customStyle="1" w:styleId="26">
    <w:name w:val="列出段落2"/>
    <w:basedOn w:val="a"/>
    <w:rsid w:val="00CC5FD8"/>
    <w:pPr>
      <w:adjustRightInd w:val="0"/>
      <w:spacing w:line="312" w:lineRule="atLeast"/>
      <w:ind w:firstLineChars="200" w:firstLine="420"/>
      <w:textAlignment w:val="baseline"/>
    </w:pPr>
    <w:rPr>
      <w:kern w:val="0"/>
      <w:szCs w:val="20"/>
    </w:rPr>
  </w:style>
  <w:style w:type="paragraph" w:customStyle="1" w:styleId="CharCharCharCharCharChar">
    <w:name w:val="Char Char Char Char Char Char"/>
    <w:basedOn w:val="a"/>
    <w:autoRedefine/>
    <w:rsid w:val="00CC5FD8"/>
    <w:pPr>
      <w:widowControl/>
      <w:spacing w:after="160" w:line="240" w:lineRule="exact"/>
      <w:jc w:val="left"/>
    </w:pPr>
    <w:rPr>
      <w:rFonts w:ascii="Verdana" w:eastAsia="仿宋_GB2312" w:hAnsi="Verdana"/>
      <w:kern w:val="0"/>
      <w:sz w:val="24"/>
      <w:szCs w:val="20"/>
      <w:lang w:eastAsia="en-US"/>
    </w:rPr>
  </w:style>
  <w:style w:type="paragraph" w:styleId="50">
    <w:name w:val="toc 5"/>
    <w:basedOn w:val="a"/>
    <w:next w:val="a"/>
    <w:autoRedefine/>
    <w:rsid w:val="00CC5FD8"/>
    <w:pPr>
      <w:ind w:leftChars="800" w:left="1680"/>
    </w:pPr>
    <w:rPr>
      <w:rFonts w:ascii="Calibri" w:hAnsi="Calibri" w:cs="Calibri"/>
      <w:szCs w:val="21"/>
    </w:rPr>
  </w:style>
  <w:style w:type="paragraph" w:styleId="31">
    <w:name w:val="toc 3"/>
    <w:basedOn w:val="a"/>
    <w:next w:val="a"/>
    <w:autoRedefine/>
    <w:rsid w:val="00CC5FD8"/>
    <w:pPr>
      <w:ind w:left="420"/>
      <w:jc w:val="left"/>
    </w:pPr>
    <w:rPr>
      <w:sz w:val="20"/>
      <w:szCs w:val="20"/>
    </w:rPr>
  </w:style>
  <w:style w:type="character" w:customStyle="1" w:styleId="Char16">
    <w:name w:val="纯文本 Char1"/>
    <w:basedOn w:val="a1"/>
    <w:uiPriority w:val="99"/>
    <w:locked/>
    <w:rsid w:val="00CC5FD8"/>
    <w:rPr>
      <w:rFonts w:ascii="宋体" w:hAnsi="Courier New"/>
      <w:kern w:val="2"/>
      <w:sz w:val="21"/>
    </w:rPr>
  </w:style>
  <w:style w:type="paragraph" w:styleId="80">
    <w:name w:val="toc 8"/>
    <w:basedOn w:val="a"/>
    <w:next w:val="a"/>
    <w:autoRedefine/>
    <w:rsid w:val="00CC5FD8"/>
    <w:pPr>
      <w:ind w:leftChars="1400" w:left="2940"/>
    </w:pPr>
    <w:rPr>
      <w:rFonts w:ascii="Calibri" w:hAnsi="Calibri" w:cs="Calibri"/>
      <w:szCs w:val="21"/>
    </w:rPr>
  </w:style>
  <w:style w:type="paragraph" w:styleId="13">
    <w:name w:val="toc 1"/>
    <w:aliases w:val="目录"/>
    <w:basedOn w:val="a"/>
    <w:next w:val="a"/>
    <w:autoRedefine/>
    <w:rsid w:val="00CC5FD8"/>
    <w:pPr>
      <w:spacing w:before="120"/>
      <w:jc w:val="left"/>
    </w:pPr>
    <w:rPr>
      <w:b/>
      <w:bCs/>
      <w:i/>
      <w:iCs/>
      <w:sz w:val="24"/>
    </w:rPr>
  </w:style>
  <w:style w:type="paragraph" w:styleId="40">
    <w:name w:val="toc 4"/>
    <w:basedOn w:val="a"/>
    <w:next w:val="a"/>
    <w:autoRedefine/>
    <w:rsid w:val="00CC5FD8"/>
    <w:pPr>
      <w:ind w:leftChars="600" w:left="1260"/>
    </w:pPr>
    <w:rPr>
      <w:rFonts w:ascii="Calibri" w:hAnsi="Calibri" w:cs="Calibri"/>
      <w:szCs w:val="21"/>
    </w:rPr>
  </w:style>
  <w:style w:type="paragraph" w:styleId="60">
    <w:name w:val="toc 6"/>
    <w:basedOn w:val="a"/>
    <w:next w:val="a"/>
    <w:autoRedefine/>
    <w:rsid w:val="00CC5FD8"/>
    <w:pPr>
      <w:ind w:leftChars="1000" w:left="2100"/>
    </w:pPr>
    <w:rPr>
      <w:rFonts w:ascii="Calibri" w:hAnsi="Calibri" w:cs="Calibri"/>
      <w:szCs w:val="21"/>
    </w:rPr>
  </w:style>
  <w:style w:type="paragraph" w:styleId="32">
    <w:name w:val="Body Text Indent 3"/>
    <w:basedOn w:val="a"/>
    <w:link w:val="3Char2"/>
    <w:rsid w:val="00CC5FD8"/>
    <w:pPr>
      <w:spacing w:after="120"/>
      <w:ind w:leftChars="200" w:left="420"/>
    </w:pPr>
    <w:rPr>
      <w:sz w:val="16"/>
      <w:szCs w:val="16"/>
    </w:rPr>
  </w:style>
  <w:style w:type="character" w:customStyle="1" w:styleId="3Char2">
    <w:name w:val="正文文本缩进 3 Char"/>
    <w:basedOn w:val="a1"/>
    <w:link w:val="32"/>
    <w:rsid w:val="00CC5FD8"/>
    <w:rPr>
      <w:rFonts w:ascii="Times New Roman" w:eastAsia="宋体" w:hAnsi="Times New Roman" w:cs="Times New Roman"/>
      <w:sz w:val="16"/>
      <w:szCs w:val="16"/>
    </w:rPr>
  </w:style>
  <w:style w:type="paragraph" w:styleId="90">
    <w:name w:val="toc 9"/>
    <w:basedOn w:val="a"/>
    <w:next w:val="a"/>
    <w:autoRedefine/>
    <w:rsid w:val="00CC5FD8"/>
    <w:pPr>
      <w:ind w:leftChars="1600" w:left="3360"/>
    </w:pPr>
    <w:rPr>
      <w:rFonts w:ascii="Calibri" w:hAnsi="Calibri" w:cs="Calibri"/>
      <w:szCs w:val="21"/>
    </w:rPr>
  </w:style>
  <w:style w:type="paragraph" w:customStyle="1" w:styleId="14">
    <w:name w:val="自定段落1"/>
    <w:basedOn w:val="a"/>
    <w:link w:val="1Char0"/>
    <w:uiPriority w:val="99"/>
    <w:rsid w:val="00CC5FD8"/>
    <w:pPr>
      <w:spacing w:line="360" w:lineRule="auto"/>
      <w:ind w:firstLineChars="200" w:firstLine="480"/>
    </w:pPr>
    <w:rPr>
      <w:rFonts w:ascii="Calibri" w:hAnsi="Calibri"/>
      <w:kern w:val="0"/>
      <w:sz w:val="24"/>
    </w:rPr>
  </w:style>
  <w:style w:type="paragraph" w:customStyle="1" w:styleId="aff9">
    <w:name w:val="表格文字"/>
    <w:basedOn w:val="a"/>
    <w:uiPriority w:val="99"/>
    <w:rsid w:val="00CC5FD8"/>
    <w:pPr>
      <w:spacing w:before="25" w:after="25"/>
      <w:jc w:val="left"/>
    </w:pPr>
    <w:rPr>
      <w:spacing w:val="10"/>
      <w:kern w:val="0"/>
      <w:sz w:val="24"/>
    </w:rPr>
  </w:style>
  <w:style w:type="paragraph" w:customStyle="1" w:styleId="TOC1">
    <w:name w:val="TOC 标题1"/>
    <w:basedOn w:val="1"/>
    <w:next w:val="a"/>
    <w:uiPriority w:val="99"/>
    <w:rsid w:val="00CC5FD8"/>
    <w:pPr>
      <w:widowControl/>
      <w:spacing w:before="480" w:after="0" w:line="276" w:lineRule="auto"/>
      <w:ind w:left="432" w:hanging="432"/>
      <w:jc w:val="left"/>
      <w:outlineLvl w:val="9"/>
    </w:pPr>
    <w:rPr>
      <w:rFonts w:ascii="Cambria" w:hAnsi="Cambria" w:cs="Cambria"/>
      <w:color w:val="365F91"/>
      <w:kern w:val="0"/>
      <w:sz w:val="28"/>
      <w:szCs w:val="28"/>
    </w:rPr>
  </w:style>
  <w:style w:type="paragraph" w:customStyle="1" w:styleId="27">
    <w:name w:val="列出段落2"/>
    <w:basedOn w:val="a"/>
    <w:link w:val="Charf3"/>
    <w:uiPriority w:val="99"/>
    <w:qFormat/>
    <w:rsid w:val="00CC5FD8"/>
    <w:pPr>
      <w:suppressAutoHyphens/>
      <w:ind w:firstLine="420"/>
    </w:pPr>
    <w:rPr>
      <w:rFonts w:ascii="Calibri" w:hAnsi="Calibri"/>
      <w:kern w:val="1"/>
      <w:sz w:val="22"/>
      <w:szCs w:val="22"/>
      <w:lang w:eastAsia="ar-SA"/>
    </w:rPr>
  </w:style>
  <w:style w:type="paragraph" w:customStyle="1" w:styleId="111">
    <w:name w:val="列出段落11"/>
    <w:basedOn w:val="a"/>
    <w:uiPriority w:val="99"/>
    <w:rsid w:val="00CC5FD8"/>
    <w:pPr>
      <w:ind w:firstLineChars="200" w:firstLine="420"/>
    </w:pPr>
    <w:rPr>
      <w:szCs w:val="21"/>
    </w:rPr>
  </w:style>
  <w:style w:type="paragraph" w:customStyle="1" w:styleId="affa">
    <w:name w:val="！正文"/>
    <w:basedOn w:val="a"/>
    <w:link w:val="Charf4"/>
    <w:uiPriority w:val="99"/>
    <w:rsid w:val="00CC5FD8"/>
    <w:pPr>
      <w:spacing w:line="360" w:lineRule="auto"/>
      <w:ind w:firstLineChars="200" w:firstLine="200"/>
    </w:pPr>
    <w:rPr>
      <w:rFonts w:ascii="Calibri" w:hAnsi="Calibri"/>
      <w:szCs w:val="21"/>
    </w:rPr>
  </w:style>
  <w:style w:type="paragraph" w:customStyle="1" w:styleId="affb">
    <w:name w:val="样式二"/>
    <w:basedOn w:val="a"/>
    <w:uiPriority w:val="99"/>
    <w:rsid w:val="00CC5FD8"/>
    <w:pPr>
      <w:tabs>
        <w:tab w:val="left" w:pos="61"/>
      </w:tabs>
      <w:spacing w:line="360" w:lineRule="auto"/>
      <w:ind w:left="420" w:hanging="420"/>
      <w:jc w:val="left"/>
    </w:pPr>
    <w:rPr>
      <w:rFonts w:ascii="楷体_GB2312" w:cs="楷体_GB2312"/>
      <w:sz w:val="24"/>
    </w:rPr>
  </w:style>
  <w:style w:type="paragraph" w:customStyle="1" w:styleId="15">
    <w:name w:val="正文样式1"/>
    <w:basedOn w:val="a"/>
    <w:link w:val="1Char1"/>
    <w:uiPriority w:val="99"/>
    <w:rsid w:val="00CC5FD8"/>
    <w:pPr>
      <w:spacing w:line="360" w:lineRule="auto"/>
      <w:ind w:left="420" w:firstLineChars="200" w:firstLine="480"/>
    </w:pPr>
    <w:rPr>
      <w:rFonts w:ascii="微软雅黑" w:eastAsia="微软雅黑" w:hAnsi="微软雅黑"/>
      <w:sz w:val="22"/>
      <w:szCs w:val="22"/>
    </w:rPr>
  </w:style>
  <w:style w:type="paragraph" w:customStyle="1" w:styleId="xl87">
    <w:name w:val="xl87"/>
    <w:basedOn w:val="a"/>
    <w:uiPriority w:val="99"/>
    <w:rsid w:val="00CC5FD8"/>
    <w:pPr>
      <w:widowControl/>
      <w:pBdr>
        <w:right w:val="single" w:sz="4" w:space="0" w:color="auto"/>
      </w:pBdr>
      <w:spacing w:before="100" w:beforeAutospacing="1" w:after="100" w:afterAutospacing="1"/>
      <w:jc w:val="left"/>
    </w:pPr>
    <w:rPr>
      <w:rFonts w:ascii="Arial" w:hAnsi="Arial" w:cs="Arial"/>
      <w:kern w:val="0"/>
      <w:sz w:val="18"/>
      <w:szCs w:val="18"/>
    </w:rPr>
  </w:style>
  <w:style w:type="paragraph" w:customStyle="1" w:styleId="xl32">
    <w:name w:val="xl32"/>
    <w:basedOn w:val="a"/>
    <w:uiPriority w:val="99"/>
    <w:rsid w:val="00CC5FD8"/>
    <w:pPr>
      <w:widowControl/>
      <w:pBdr>
        <w:left w:val="single" w:sz="8" w:space="0" w:color="auto"/>
        <w:bottom w:val="single" w:sz="4" w:space="0" w:color="auto"/>
      </w:pBdr>
      <w:spacing w:before="100" w:beforeAutospacing="1" w:after="100" w:afterAutospacing="1"/>
      <w:jc w:val="left"/>
    </w:pPr>
    <w:rPr>
      <w:rFonts w:ascii="Arial" w:hAnsi="Arial" w:cs="Arial"/>
      <w:b/>
      <w:bCs/>
      <w:kern w:val="0"/>
      <w:sz w:val="18"/>
      <w:szCs w:val="18"/>
    </w:rPr>
  </w:style>
  <w:style w:type="paragraph" w:customStyle="1" w:styleId="Bullet3Double">
    <w:name w:val="*Bullet #3 Double"/>
    <w:basedOn w:val="a"/>
    <w:uiPriority w:val="99"/>
    <w:rsid w:val="00CC5FD8"/>
    <w:pPr>
      <w:widowControl/>
      <w:tabs>
        <w:tab w:val="left" w:pos="1080"/>
      </w:tabs>
      <w:spacing w:after="120"/>
      <w:ind w:left="1080" w:hanging="360"/>
      <w:jc w:val="left"/>
    </w:pPr>
    <w:rPr>
      <w:rFonts w:ascii="Arial" w:hAnsi="Arial" w:cs="Arial"/>
      <w:color w:val="000000"/>
      <w:kern w:val="0"/>
      <w:sz w:val="22"/>
      <w:szCs w:val="22"/>
      <w:lang w:eastAsia="en-US"/>
    </w:rPr>
  </w:style>
  <w:style w:type="paragraph" w:customStyle="1" w:styleId="chinsim">
    <w:name w:val="chin_sim"/>
    <w:basedOn w:val="a"/>
    <w:uiPriority w:val="99"/>
    <w:rsid w:val="00CC5FD8"/>
    <w:pPr>
      <w:widowControl/>
      <w:spacing w:before="100" w:beforeAutospacing="1" w:after="100" w:afterAutospacing="1" w:line="210" w:lineRule="atLeast"/>
      <w:jc w:val="left"/>
    </w:pPr>
    <w:rPr>
      <w:rFonts w:ascii="Verdana" w:eastAsia="Arial Unicode MS" w:hAnsi="Verdana" w:cs="Verdana"/>
      <w:color w:val="333333"/>
      <w:kern w:val="0"/>
      <w:sz w:val="18"/>
      <w:szCs w:val="18"/>
      <w:lang w:eastAsia="en-US"/>
    </w:rPr>
  </w:style>
  <w:style w:type="paragraph" w:customStyle="1" w:styleId="affc">
    <w:name w:val="文档正文"/>
    <w:basedOn w:val="a"/>
    <w:link w:val="Char17"/>
    <w:rsid w:val="00CC5FD8"/>
    <w:pPr>
      <w:adjustRightInd w:val="0"/>
      <w:spacing w:line="480" w:lineRule="atLeast"/>
      <w:ind w:firstLine="567"/>
      <w:textAlignment w:val="baseline"/>
    </w:pPr>
    <w:rPr>
      <w:rFonts w:ascii="长城仿宋" w:hAnsi="宋体"/>
      <w:sz w:val="24"/>
    </w:rPr>
  </w:style>
  <w:style w:type="paragraph" w:customStyle="1" w:styleId="CharChar16CharCharCharCharCharCharCharChar">
    <w:name w:val="Char Char16 Char Char Char Char Char Char Char Char"/>
    <w:basedOn w:val="a"/>
    <w:uiPriority w:val="99"/>
    <w:rsid w:val="00CC5FD8"/>
    <w:pPr>
      <w:widowControl/>
      <w:spacing w:after="160" w:line="240" w:lineRule="exact"/>
      <w:jc w:val="left"/>
    </w:pPr>
    <w:rPr>
      <w:kern w:val="0"/>
      <w:szCs w:val="21"/>
    </w:rPr>
  </w:style>
  <w:style w:type="paragraph" w:customStyle="1" w:styleId="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w:uiPriority w:val="99"/>
    <w:rsid w:val="00CC5FD8"/>
    <w:pPr>
      <w:widowControl w:val="0"/>
      <w:jc w:val="both"/>
    </w:pPr>
    <w:rPr>
      <w:rFonts w:ascii="Times New Roman" w:eastAsia="宋体" w:hAnsi="Times New Roman" w:cs="Times New Roman"/>
      <w:szCs w:val="21"/>
    </w:rPr>
  </w:style>
  <w:style w:type="character" w:customStyle="1" w:styleId="1Char0">
    <w:name w:val="自定段落1 Char"/>
    <w:link w:val="14"/>
    <w:uiPriority w:val="99"/>
    <w:locked/>
    <w:rsid w:val="00CC5FD8"/>
    <w:rPr>
      <w:rFonts w:ascii="Calibri" w:eastAsia="宋体" w:hAnsi="Calibri" w:cs="Times New Roman"/>
      <w:kern w:val="0"/>
      <w:sz w:val="24"/>
      <w:szCs w:val="24"/>
    </w:rPr>
  </w:style>
  <w:style w:type="character" w:customStyle="1" w:styleId="Charf4">
    <w:name w:val="！正文 Char"/>
    <w:link w:val="affa"/>
    <w:uiPriority w:val="99"/>
    <w:locked/>
    <w:rsid w:val="00CC5FD8"/>
    <w:rPr>
      <w:rFonts w:ascii="Calibri" w:eastAsia="宋体" w:hAnsi="Calibri" w:cs="Times New Roman"/>
      <w:szCs w:val="21"/>
    </w:rPr>
  </w:style>
  <w:style w:type="character" w:customStyle="1" w:styleId="1Char1">
    <w:name w:val="正文样式1 Char"/>
    <w:link w:val="15"/>
    <w:uiPriority w:val="99"/>
    <w:locked/>
    <w:rsid w:val="00CC5FD8"/>
    <w:rPr>
      <w:rFonts w:ascii="微软雅黑" w:eastAsia="微软雅黑" w:hAnsi="微软雅黑" w:cs="Times New Roman"/>
      <w:sz w:val="22"/>
    </w:rPr>
  </w:style>
  <w:style w:type="character" w:customStyle="1" w:styleId="Charf3">
    <w:name w:val="列出段落 Char"/>
    <w:link w:val="27"/>
    <w:uiPriority w:val="99"/>
    <w:locked/>
    <w:rsid w:val="00CC5FD8"/>
    <w:rPr>
      <w:rFonts w:ascii="Calibri" w:eastAsia="宋体" w:hAnsi="Calibri" w:cs="Times New Roman"/>
      <w:kern w:val="1"/>
      <w:sz w:val="22"/>
      <w:lang w:eastAsia="ar-SA"/>
    </w:rPr>
  </w:style>
  <w:style w:type="character" w:customStyle="1" w:styleId="Char17">
    <w:name w:val="文档正文 Char1"/>
    <w:link w:val="affc"/>
    <w:uiPriority w:val="99"/>
    <w:locked/>
    <w:rsid w:val="00CC5FD8"/>
    <w:rPr>
      <w:rFonts w:ascii="长城仿宋" w:eastAsia="宋体" w:hAnsi="宋体" w:cs="Times New Roman"/>
      <w:sz w:val="24"/>
      <w:szCs w:val="24"/>
    </w:rPr>
  </w:style>
  <w:style w:type="character" w:customStyle="1" w:styleId="3CharChar">
    <w:name w:val="标题 3 Char Char"/>
    <w:basedOn w:val="a1"/>
    <w:rsid w:val="0018542B"/>
    <w:rPr>
      <w:rFonts w:ascii="黑体" w:eastAsia="黑体"/>
      <w:bCs/>
      <w:sz w:val="30"/>
    </w:rPr>
  </w:style>
  <w:style w:type="paragraph" w:customStyle="1" w:styleId="CharCharCharCharCharCharChar3">
    <w:name w:val="Char Char Char Char Char Char Char"/>
    <w:basedOn w:val="a"/>
    <w:rsid w:val="0018542B"/>
    <w:pPr>
      <w:widowControl/>
      <w:spacing w:after="160" w:line="240" w:lineRule="exact"/>
      <w:jc w:val="left"/>
    </w:pPr>
    <w:rPr>
      <w:rFonts w:ascii="Verdana" w:eastAsia="仿宋_GB2312" w:hAnsi="Verdana"/>
      <w:sz w:val="24"/>
      <w:lang w:eastAsia="en-US"/>
    </w:rPr>
  </w:style>
  <w:style w:type="paragraph" w:customStyle="1" w:styleId="Charf5">
    <w:name w:val="Char"/>
    <w:basedOn w:val="a"/>
    <w:rsid w:val="0018542B"/>
    <w:pPr>
      <w:widowControl/>
      <w:spacing w:after="160" w:line="240" w:lineRule="exact"/>
      <w:jc w:val="left"/>
    </w:pPr>
    <w:rPr>
      <w:rFonts w:ascii="Verdana" w:eastAsia="仿宋_GB2312" w:hAnsi="Verdana"/>
      <w:kern w:val="0"/>
      <w:sz w:val="24"/>
      <w:szCs w:val="20"/>
      <w:lang w:eastAsia="en-US"/>
    </w:rPr>
  </w:style>
  <w:style w:type="paragraph" w:customStyle="1" w:styleId="CharCharCharChar5">
    <w:name w:val="Char Char Char Char"/>
    <w:basedOn w:val="a"/>
    <w:rsid w:val="0018542B"/>
    <w:rPr>
      <w:rFonts w:ascii="Tahoma" w:hAnsi="Tahoma"/>
      <w:sz w:val="24"/>
      <w:szCs w:val="20"/>
    </w:rPr>
  </w:style>
  <w:style w:type="paragraph" w:customStyle="1" w:styleId="Char18">
    <w:name w:val="Char1"/>
    <w:basedOn w:val="a"/>
    <w:rsid w:val="0018542B"/>
    <w:pPr>
      <w:jc w:val="center"/>
    </w:pPr>
    <w:rPr>
      <w:rFonts w:ascii="宋体" w:hAnsi="宋体"/>
      <w:b/>
      <w:sz w:val="32"/>
      <w:szCs w:val="32"/>
    </w:rPr>
  </w:style>
  <w:style w:type="character" w:customStyle="1" w:styleId="Char12">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0"/>
    <w:rsid w:val="00726D64"/>
    <w:rPr>
      <w:rFonts w:ascii="Times New Roman" w:eastAsia="宋体" w:hAnsi="Times New Roman" w:cs="Times New Roman"/>
      <w:szCs w:val="24"/>
    </w:rPr>
  </w:style>
  <w:style w:type="paragraph" w:styleId="affd">
    <w:name w:val="List Bullet"/>
    <w:basedOn w:val="a"/>
    <w:autoRedefine/>
    <w:rsid w:val="00726D64"/>
    <w:pPr>
      <w:tabs>
        <w:tab w:val="num" w:pos="360"/>
      </w:tabs>
      <w:ind w:left="360" w:hangingChars="200" w:hanging="360"/>
    </w:pPr>
    <w:rPr>
      <w:szCs w:val="20"/>
    </w:rPr>
  </w:style>
  <w:style w:type="paragraph" w:customStyle="1" w:styleId="41">
    <w:name w:val="样式41"/>
    <w:basedOn w:val="a"/>
    <w:rsid w:val="00726D64"/>
    <w:pPr>
      <w:tabs>
        <w:tab w:val="left" w:pos="945"/>
        <w:tab w:val="num" w:pos="2040"/>
      </w:tabs>
      <w:spacing w:line="360" w:lineRule="auto"/>
      <w:ind w:leftChars="800" w:left="2040" w:hangingChars="200" w:hanging="360"/>
    </w:pPr>
    <w:rPr>
      <w:b/>
      <w:color w:val="000000"/>
      <w:sz w:val="24"/>
      <w:szCs w:val="20"/>
    </w:rPr>
  </w:style>
  <w:style w:type="paragraph" w:customStyle="1" w:styleId="affe">
    <w:name w:val="图"/>
    <w:basedOn w:val="a"/>
    <w:rsid w:val="00726D64"/>
    <w:pPr>
      <w:keepNext/>
      <w:adjustRightInd w:val="0"/>
      <w:snapToGrid w:val="0"/>
      <w:spacing w:before="60" w:after="60" w:line="300" w:lineRule="auto"/>
      <w:jc w:val="center"/>
    </w:pPr>
    <w:rPr>
      <w:spacing w:val="20"/>
      <w:kern w:val="0"/>
      <w:sz w:val="24"/>
      <w:szCs w:val="20"/>
    </w:rPr>
  </w:style>
  <w:style w:type="paragraph" w:customStyle="1" w:styleId="TableContents">
    <w:name w:val="Table Contents"/>
    <w:basedOn w:val="a"/>
    <w:rsid w:val="00726D64"/>
    <w:pPr>
      <w:suppressAutoHyphens/>
      <w:autoSpaceDE w:val="0"/>
      <w:spacing w:after="120"/>
      <w:jc w:val="left"/>
    </w:pPr>
    <w:rPr>
      <w:rFonts w:ascii="Helvetica" w:hAnsi="Helvetica"/>
      <w:kern w:val="1"/>
      <w:sz w:val="20"/>
      <w:szCs w:val="20"/>
    </w:rPr>
  </w:style>
  <w:style w:type="paragraph" w:customStyle="1" w:styleId="afff">
    <w:name w:val="自定义正文"/>
    <w:basedOn w:val="a"/>
    <w:rsid w:val="00726D64"/>
    <w:pPr>
      <w:spacing w:afterLines="50"/>
      <w:ind w:leftChars="600" w:left="600"/>
    </w:pPr>
  </w:style>
  <w:style w:type="paragraph" w:customStyle="1" w:styleId="CharCharCharCharChar">
    <w:name w:val="Char Char Char Char Char"/>
    <w:basedOn w:val="a"/>
    <w:rsid w:val="00726D64"/>
    <w:rPr>
      <w:rFonts w:ascii="Tahoma" w:hAnsi="Tahoma"/>
      <w:sz w:val="24"/>
      <w:szCs w:val="20"/>
    </w:rPr>
  </w:style>
  <w:style w:type="paragraph" w:customStyle="1" w:styleId="16">
    <w:name w:val="小标题 1"/>
    <w:basedOn w:val="a"/>
    <w:rsid w:val="00726D64"/>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a"/>
    <w:rsid w:val="00726D64"/>
    <w:rPr>
      <w:rFonts w:ascii="Tahoma" w:hAnsi="Tahoma"/>
      <w:sz w:val="24"/>
      <w:szCs w:val="20"/>
    </w:rPr>
  </w:style>
  <w:style w:type="paragraph" w:customStyle="1" w:styleId="afff0">
    <w:name w:val="È±Ê¡ÎÄ±¾"/>
    <w:basedOn w:val="a"/>
    <w:rsid w:val="00726D64"/>
    <w:pPr>
      <w:widowControl/>
      <w:overflowPunct w:val="0"/>
      <w:autoSpaceDE w:val="0"/>
      <w:autoSpaceDN w:val="0"/>
      <w:adjustRightInd w:val="0"/>
      <w:jc w:val="left"/>
      <w:textAlignment w:val="baseline"/>
    </w:pPr>
    <w:rPr>
      <w:kern w:val="0"/>
      <w:sz w:val="24"/>
      <w:szCs w:val="20"/>
    </w:rPr>
  </w:style>
  <w:style w:type="character" w:styleId="afff1">
    <w:name w:val="Book Title"/>
    <w:uiPriority w:val="33"/>
    <w:qFormat/>
    <w:rsid w:val="00726D64"/>
    <w:rPr>
      <w:b/>
      <w:bCs/>
      <w:smallCaps/>
      <w:spacing w:val="5"/>
    </w:rPr>
  </w:style>
  <w:style w:type="paragraph" w:styleId="afff2">
    <w:name w:val="Subtitle"/>
    <w:basedOn w:val="a"/>
    <w:next w:val="a"/>
    <w:link w:val="Charf6"/>
    <w:uiPriority w:val="11"/>
    <w:qFormat/>
    <w:rsid w:val="00726D64"/>
    <w:pPr>
      <w:spacing w:before="240" w:after="60" w:line="312" w:lineRule="auto"/>
      <w:jc w:val="center"/>
      <w:outlineLvl w:val="1"/>
    </w:pPr>
    <w:rPr>
      <w:rFonts w:ascii="Cambria" w:hAnsi="Cambria"/>
      <w:b/>
      <w:bCs/>
      <w:kern w:val="28"/>
      <w:sz w:val="32"/>
      <w:szCs w:val="32"/>
      <w:lang/>
    </w:rPr>
  </w:style>
  <w:style w:type="character" w:customStyle="1" w:styleId="Charf6">
    <w:name w:val="副标题 Char"/>
    <w:basedOn w:val="a1"/>
    <w:link w:val="afff2"/>
    <w:uiPriority w:val="11"/>
    <w:rsid w:val="00726D64"/>
    <w:rPr>
      <w:rFonts w:ascii="Cambria" w:eastAsia="宋体" w:hAnsi="Cambria" w:cs="Times New Roman"/>
      <w:b/>
      <w:bCs/>
      <w:kern w:val="28"/>
      <w:sz w:val="32"/>
      <w:szCs w:val="32"/>
      <w:lang/>
    </w:rPr>
  </w:style>
</w:styles>
</file>

<file path=word/webSettings.xml><?xml version="1.0" encoding="utf-8"?>
<w:webSettings xmlns:r="http://schemas.openxmlformats.org/officeDocument/2006/relationships" xmlns:w="http://schemas.openxmlformats.org/wordprocessingml/2006/main">
  <w:divs>
    <w:div w:id="188606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1717.cn/jinghong/search.html?keyword=%E5%B7%A5%E4%BD%9C%E5%AE%A4%E5%B0%BA%E5%AF%B8:%E6%91%87%E6%91%86%E5%B0%BA%E5%AF%B8370*320mm" TargetMode="External"/><Relationship Id="rId13" Type="http://schemas.openxmlformats.org/officeDocument/2006/relationships/hyperlink" Target="http://www.sh1717.cn/jinghong/search.html?keyword=%E6%8E%A7%E6%B8%A9%E7%B2%BE%E5%BA%A6:%C2%B10.1%E2%84%83" TargetMode="External"/><Relationship Id="rId18" Type="http://schemas.openxmlformats.org/officeDocument/2006/relationships/hyperlink" Target="http://www.sh1717.cn/jinghong/search.html?keyword=%E6%8E%A7%E6%B8%A9%E8%8C%83%E5%9B%B4:%E5%AE%A4%E6%B8%A9+10-200%E2%84%83" TargetMode="External"/><Relationship Id="rId26" Type="http://schemas.openxmlformats.org/officeDocument/2006/relationships/hyperlink" Target="http://www.sh1717.cn/jinghong/search.html?keyword=%E7%94%B5%E6%BA%90%E7%94%B5%E5%8E%8B:220V-50HZ" TargetMode="External"/><Relationship Id="rId3" Type="http://schemas.openxmlformats.org/officeDocument/2006/relationships/settings" Target="settings.xml"/><Relationship Id="rId21" Type="http://schemas.openxmlformats.org/officeDocument/2006/relationships/hyperlink" Target="http://www.sh1717.cn/jinghong/search.html?keyword=%E5%B7%A5%E4%BD%9C%E5%AE%A4%E5%B0%BA%E5%AF%B8:400*400*500mm" TargetMode="External"/><Relationship Id="rId7" Type="http://schemas.openxmlformats.org/officeDocument/2006/relationships/hyperlink" Target="http://www.sh1717.cn/jinghong/search.html?keyword=%E5%B7%A5%E4%BD%9C%E5%AE%A4%E5%B0%BA%E5%AF%B8:%E6%91%87%E6%91%86%E5%B0%BA%E5%AF%B8370*320mm" TargetMode="External"/><Relationship Id="rId12" Type="http://schemas.openxmlformats.org/officeDocument/2006/relationships/hyperlink" Target="http://www.sh1717.cn/jinghong/search.html?keyword=%E6%8E%A7%E6%B8%A9%E8%8C%83%E5%9B%B4:%E5%AE%A4%E6%B8%A9+5%E2%84%83~50" TargetMode="External"/><Relationship Id="rId17" Type="http://schemas.openxmlformats.org/officeDocument/2006/relationships/hyperlink" Target="http://www.sh1717.cn/jinghong/search.html?keyword=%E5%B7%A5%E4%BD%9C%E5%AE%A4%E5%B0%BA%E5%AF%B8:400*400*450mm" TargetMode="External"/><Relationship Id="rId25" Type="http://schemas.openxmlformats.org/officeDocument/2006/relationships/hyperlink" Target="http://www.sh1717.cn/jinghong/search.html?keyword=%E5%B7%A5%E4%BD%9C%E5%AE%A4%E6%9D%90%E8%B4%A8:%E9%95%9C%E9%9D%A2%E4%B8%8D%E9%94%88%E9%92%A2%E5%86%85%E8%83%86" TargetMode="External"/><Relationship Id="rId2" Type="http://schemas.openxmlformats.org/officeDocument/2006/relationships/styles" Target="styles.xml"/><Relationship Id="rId16" Type="http://schemas.openxmlformats.org/officeDocument/2006/relationships/hyperlink" Target="http://www.sh1717.cn/jinghong/search.html?keyword=%E6%B6%88%E8%80%97%E5%8A%9F%E7%8E%87:700w" TargetMode="External"/><Relationship Id="rId20" Type="http://schemas.openxmlformats.org/officeDocument/2006/relationships/hyperlink" Target="http://www.sh1717.cn/jinghong/search.html?keyword=%E5%B7%A5%E4%BD%9C%E5%AE%A4%E6%9D%90%E8%B4%A8:%E4%B8%8D%E9%94%88%E9%92%A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1717.cn/jinghong/search.html?keyword=%E5%AE%9A%E6%97%B6%E8%8C%83%E5%9B%B4:0~99.9hours" TargetMode="External"/><Relationship Id="rId24" Type="http://schemas.openxmlformats.org/officeDocument/2006/relationships/hyperlink" Target="http://www.sh1717.cn/jinghong/search.html?keyword=%E5%8A%9F%E7%8E%87:250W"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h1717.cn/jinghong/search.html?keyword=%E7%94%B5%E6%BA%90%E7%94%B5%E5%8E%8B:220V-50Hz" TargetMode="External"/><Relationship Id="rId23" Type="http://schemas.openxmlformats.org/officeDocument/2006/relationships/hyperlink" Target="http://www.sh1717.cn/jinghong/search.html?keyword=%E6%B8%A9%E5%BA%A6%E6%B3%A2%E5%8A%A8:%C2%B10.5%E2%84%83" TargetMode="External"/><Relationship Id="rId28" Type="http://schemas.openxmlformats.org/officeDocument/2006/relationships/header" Target="header1.xml"/><Relationship Id="rId10" Type="http://schemas.openxmlformats.org/officeDocument/2006/relationships/hyperlink" Target="http://www.sh1717.cn/jinghong/search.html?keyword=%E6%91%86%E6%8C%AF%E5%B9%85%E5%BA%A6:%CF%8628mm" TargetMode="External"/><Relationship Id="rId19" Type="http://schemas.openxmlformats.org/officeDocument/2006/relationships/hyperlink" Target="http://www.sh1717.cn/jinghong/search.html?keyword=%E5%AE%9A%E6%97%B6%E8%8C%83%E5%9B%B4:0~9999mi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h1717.cn/jinghong/search.html?keyword=%E6%97%8B%E8%BD%AC%E9%A2%91%E7%8E%87:0-400RPM" TargetMode="External"/><Relationship Id="rId14" Type="http://schemas.openxmlformats.org/officeDocument/2006/relationships/hyperlink" Target="http://www.sh1717.cn/jinghong/search.html?keyword=%E6%B8%A9%E5%BA%A6%E6%B3%A2%E5%8A%A8:%C2%B10.5%E2%84%83" TargetMode="External"/><Relationship Id="rId22" Type="http://schemas.openxmlformats.org/officeDocument/2006/relationships/hyperlink" Target="http://www.sh1717.cn/jinghong/search.html?keyword=%E6%8E%A7%E6%B8%A9%E8%8C%83%E5%9B%B4:%E5%AE%A4%E6%B8%A9+5-65%E2%84%83" TargetMode="External"/><Relationship Id="rId27" Type="http://schemas.openxmlformats.org/officeDocument/2006/relationships/hyperlink" Target="http://www.sh1717.cn/jinghong/search.html?keyword=%E7%94%B5%E6%BA%90%E7%94%B5%E5%8E%8B:220V-50HZ" TargetMode="External"/><Relationship Id="rId3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2295</Words>
  <Characters>13088</Characters>
  <Application>Microsoft Office Word</Application>
  <DocSecurity>0</DocSecurity>
  <Lines>109</Lines>
  <Paragraphs>30</Paragraphs>
  <ScaleCrop>false</ScaleCrop>
  <Company>微软中国</Company>
  <LinksUpToDate>false</LinksUpToDate>
  <CharactersWithSpaces>15353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dcterms:created xsi:type="dcterms:W3CDTF">2015-02-05T02:33:00Z</dcterms:created>
  <dcterms:modified xsi:type="dcterms:W3CDTF">2017-10-11T08:18:00Z</dcterms:modified>
</cp:coreProperties>
</file>