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35" w:rsidRPr="00827C80" w:rsidRDefault="00D54135" w:rsidP="00D54135">
      <w:pPr>
        <w:jc w:val="center"/>
        <w:rPr>
          <w:rFonts w:ascii="Calibri" w:hAnsi="Calibri" w:hint="eastAsia"/>
          <w:b/>
          <w:sz w:val="30"/>
          <w:szCs w:val="30"/>
        </w:rPr>
      </w:pPr>
      <w:r>
        <w:rPr>
          <w:rFonts w:ascii="Calibri" w:hAnsi="Calibri" w:hint="eastAsia"/>
          <w:b/>
          <w:sz w:val="30"/>
          <w:szCs w:val="30"/>
        </w:rPr>
        <w:t>二</w:t>
      </w:r>
      <w:r w:rsidRPr="00827C80">
        <w:rPr>
          <w:rFonts w:ascii="Calibri" w:hAnsi="Calibri" w:hint="eastAsia"/>
          <w:b/>
          <w:sz w:val="30"/>
          <w:szCs w:val="30"/>
        </w:rPr>
        <w:t>、项目清单</w:t>
      </w:r>
    </w:p>
    <w:p w:rsidR="00D54135" w:rsidRDefault="00D54135" w:rsidP="00D54135">
      <w:pPr>
        <w:rPr>
          <w:rFonts w:hint="eastAsia"/>
        </w:rPr>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
        <w:gridCol w:w="1701"/>
        <w:gridCol w:w="2977"/>
        <w:gridCol w:w="709"/>
        <w:gridCol w:w="709"/>
        <w:gridCol w:w="1535"/>
      </w:tblGrid>
      <w:tr w:rsidR="00D54135" w:rsidRPr="00883C76" w:rsidTr="00A47FAD">
        <w:trPr>
          <w:trHeight w:val="567"/>
          <w:jc w:val="center"/>
        </w:trPr>
        <w:tc>
          <w:tcPr>
            <w:tcW w:w="453" w:type="dxa"/>
            <w:vAlign w:val="center"/>
          </w:tcPr>
          <w:p w:rsidR="00D54135" w:rsidRPr="00883C76" w:rsidRDefault="00D54135" w:rsidP="00A47FAD">
            <w:pPr>
              <w:jc w:val="center"/>
              <w:rPr>
                <w:bCs/>
                <w:szCs w:val="21"/>
              </w:rPr>
            </w:pPr>
            <w:r w:rsidRPr="00883C76">
              <w:rPr>
                <w:rFonts w:hint="eastAsia"/>
                <w:bCs/>
                <w:szCs w:val="21"/>
              </w:rPr>
              <w:t>序号</w:t>
            </w:r>
          </w:p>
        </w:tc>
        <w:tc>
          <w:tcPr>
            <w:tcW w:w="1701" w:type="dxa"/>
            <w:vAlign w:val="center"/>
          </w:tcPr>
          <w:p w:rsidR="00D54135" w:rsidRPr="00883C76" w:rsidRDefault="00D54135" w:rsidP="00A47FAD">
            <w:pPr>
              <w:jc w:val="center"/>
              <w:rPr>
                <w:bCs/>
                <w:szCs w:val="21"/>
              </w:rPr>
            </w:pPr>
            <w:r w:rsidRPr="00883C76">
              <w:rPr>
                <w:rFonts w:hint="eastAsia"/>
                <w:szCs w:val="21"/>
              </w:rPr>
              <w:t>采购计划编号</w:t>
            </w:r>
          </w:p>
        </w:tc>
        <w:tc>
          <w:tcPr>
            <w:tcW w:w="2977" w:type="dxa"/>
            <w:vAlign w:val="center"/>
          </w:tcPr>
          <w:p w:rsidR="00D54135" w:rsidRPr="00883C76" w:rsidRDefault="00D54135" w:rsidP="00A47FAD">
            <w:pPr>
              <w:jc w:val="center"/>
              <w:rPr>
                <w:bCs/>
                <w:szCs w:val="21"/>
              </w:rPr>
            </w:pPr>
            <w:r w:rsidRPr="00883C76">
              <w:rPr>
                <w:rFonts w:hint="eastAsia"/>
                <w:bCs/>
                <w:szCs w:val="21"/>
              </w:rPr>
              <w:t>品名（服务名称）</w:t>
            </w:r>
          </w:p>
        </w:tc>
        <w:tc>
          <w:tcPr>
            <w:tcW w:w="709" w:type="dxa"/>
            <w:vAlign w:val="center"/>
          </w:tcPr>
          <w:p w:rsidR="00D54135" w:rsidRPr="00883C76" w:rsidRDefault="00D54135" w:rsidP="00A47FAD">
            <w:pPr>
              <w:jc w:val="center"/>
              <w:rPr>
                <w:bCs/>
                <w:szCs w:val="21"/>
              </w:rPr>
            </w:pPr>
            <w:r w:rsidRPr="00883C76">
              <w:rPr>
                <w:rFonts w:hint="eastAsia"/>
                <w:bCs/>
                <w:szCs w:val="21"/>
              </w:rPr>
              <w:t>计量单位</w:t>
            </w:r>
          </w:p>
        </w:tc>
        <w:tc>
          <w:tcPr>
            <w:tcW w:w="709" w:type="dxa"/>
            <w:vAlign w:val="center"/>
          </w:tcPr>
          <w:p w:rsidR="00D54135" w:rsidRPr="00883C76" w:rsidRDefault="00D54135" w:rsidP="00A47FAD">
            <w:pPr>
              <w:jc w:val="center"/>
              <w:rPr>
                <w:bCs/>
                <w:szCs w:val="21"/>
              </w:rPr>
            </w:pPr>
            <w:r w:rsidRPr="00883C76">
              <w:rPr>
                <w:rFonts w:hint="eastAsia"/>
                <w:bCs/>
                <w:szCs w:val="21"/>
              </w:rPr>
              <w:t>数量</w:t>
            </w:r>
          </w:p>
        </w:tc>
        <w:tc>
          <w:tcPr>
            <w:tcW w:w="1535" w:type="dxa"/>
            <w:vAlign w:val="center"/>
          </w:tcPr>
          <w:p w:rsidR="00D54135" w:rsidRPr="00883C76" w:rsidRDefault="00D54135" w:rsidP="00A47FAD">
            <w:pPr>
              <w:jc w:val="center"/>
              <w:rPr>
                <w:bCs/>
                <w:szCs w:val="21"/>
              </w:rPr>
            </w:pPr>
            <w:r w:rsidRPr="00883C76">
              <w:rPr>
                <w:rFonts w:hint="eastAsia"/>
                <w:bCs/>
                <w:szCs w:val="21"/>
              </w:rPr>
              <w:t>财政预算限额（元）</w:t>
            </w:r>
          </w:p>
        </w:tc>
      </w:tr>
      <w:tr w:rsidR="00D54135" w:rsidRPr="00883C76" w:rsidTr="00A47FAD">
        <w:trPr>
          <w:trHeight w:val="567"/>
          <w:jc w:val="center"/>
        </w:trPr>
        <w:tc>
          <w:tcPr>
            <w:tcW w:w="453" w:type="dxa"/>
            <w:vAlign w:val="center"/>
          </w:tcPr>
          <w:p w:rsidR="00D54135" w:rsidRPr="00883C76" w:rsidRDefault="00D54135" w:rsidP="00A47FAD">
            <w:pPr>
              <w:jc w:val="center"/>
              <w:rPr>
                <w:bCs/>
                <w:szCs w:val="21"/>
              </w:rPr>
            </w:pPr>
            <w:r w:rsidRPr="00883C76">
              <w:rPr>
                <w:rFonts w:hint="eastAsia"/>
                <w:bCs/>
                <w:szCs w:val="21"/>
              </w:rPr>
              <w:t>1</w:t>
            </w:r>
          </w:p>
        </w:tc>
        <w:tc>
          <w:tcPr>
            <w:tcW w:w="1701" w:type="dxa"/>
            <w:shd w:val="clear" w:color="auto" w:fill="auto"/>
            <w:vAlign w:val="center"/>
          </w:tcPr>
          <w:p w:rsidR="00D54135" w:rsidRDefault="00D54135" w:rsidP="00A47FAD">
            <w:pPr>
              <w:jc w:val="center"/>
              <w:rPr>
                <w:rFonts w:hint="eastAsia"/>
              </w:rPr>
            </w:pPr>
            <w:r>
              <w:rPr>
                <w:rFonts w:hint="eastAsia"/>
              </w:rPr>
              <w:t>PLAN-2018-</w:t>
            </w:r>
          </w:p>
          <w:p w:rsidR="00D54135" w:rsidRPr="00883C76" w:rsidRDefault="00D54135" w:rsidP="00A47FAD">
            <w:pPr>
              <w:jc w:val="center"/>
              <w:rPr>
                <w:bCs/>
                <w:szCs w:val="21"/>
              </w:rPr>
            </w:pPr>
            <w:r>
              <w:rPr>
                <w:rFonts w:hint="eastAsia"/>
              </w:rPr>
              <w:t>045001-000001</w:t>
            </w:r>
          </w:p>
        </w:tc>
        <w:tc>
          <w:tcPr>
            <w:tcW w:w="2977" w:type="dxa"/>
            <w:vAlign w:val="center"/>
          </w:tcPr>
          <w:p w:rsidR="00D54135" w:rsidRPr="00883C76" w:rsidRDefault="00D54135" w:rsidP="00A47FAD">
            <w:pPr>
              <w:jc w:val="center"/>
              <w:rPr>
                <w:bCs/>
                <w:szCs w:val="21"/>
              </w:rPr>
            </w:pPr>
            <w:r>
              <w:rPr>
                <w:rFonts w:hint="eastAsia"/>
              </w:rPr>
              <w:t>安全生产专家技术服务采购</w:t>
            </w:r>
          </w:p>
        </w:tc>
        <w:tc>
          <w:tcPr>
            <w:tcW w:w="709" w:type="dxa"/>
            <w:vAlign w:val="center"/>
          </w:tcPr>
          <w:p w:rsidR="00D54135" w:rsidRPr="00883C76" w:rsidRDefault="00D54135" w:rsidP="00A47FAD">
            <w:pPr>
              <w:jc w:val="center"/>
              <w:rPr>
                <w:bCs/>
                <w:szCs w:val="21"/>
              </w:rPr>
            </w:pPr>
            <w:r w:rsidRPr="00883C76">
              <w:rPr>
                <w:rFonts w:hint="eastAsia"/>
                <w:bCs/>
                <w:szCs w:val="21"/>
              </w:rPr>
              <w:t>项</w:t>
            </w:r>
          </w:p>
        </w:tc>
        <w:tc>
          <w:tcPr>
            <w:tcW w:w="709" w:type="dxa"/>
            <w:vAlign w:val="center"/>
          </w:tcPr>
          <w:p w:rsidR="00D54135" w:rsidRPr="00883C76" w:rsidRDefault="00D54135" w:rsidP="00A47FAD">
            <w:pPr>
              <w:jc w:val="center"/>
              <w:rPr>
                <w:bCs/>
                <w:szCs w:val="21"/>
              </w:rPr>
            </w:pPr>
            <w:r w:rsidRPr="00883C76">
              <w:rPr>
                <w:rFonts w:hint="eastAsia"/>
                <w:bCs/>
                <w:szCs w:val="21"/>
              </w:rPr>
              <w:t>1</w:t>
            </w:r>
          </w:p>
        </w:tc>
        <w:tc>
          <w:tcPr>
            <w:tcW w:w="1535" w:type="dxa"/>
            <w:vAlign w:val="center"/>
          </w:tcPr>
          <w:p w:rsidR="00D54135" w:rsidRPr="00883C76" w:rsidRDefault="00D54135" w:rsidP="00A47FAD">
            <w:pPr>
              <w:jc w:val="center"/>
              <w:rPr>
                <w:bCs/>
                <w:szCs w:val="21"/>
              </w:rPr>
            </w:pPr>
            <w:r>
              <w:rPr>
                <w:rFonts w:hint="eastAsia"/>
              </w:rPr>
              <w:t>1</w:t>
            </w:r>
            <w:r w:rsidRPr="00087C83">
              <w:rPr>
                <w:rFonts w:hint="eastAsia"/>
              </w:rPr>
              <w:t>,</w:t>
            </w:r>
            <w:r>
              <w:rPr>
                <w:rFonts w:hint="eastAsia"/>
              </w:rPr>
              <w:t>584</w:t>
            </w:r>
            <w:r w:rsidRPr="00087C83">
              <w:rPr>
                <w:rFonts w:hint="eastAsia"/>
              </w:rPr>
              <w:t>,000.00</w:t>
            </w:r>
          </w:p>
        </w:tc>
      </w:tr>
    </w:tbl>
    <w:p w:rsidR="00D54135" w:rsidRDefault="00D54135" w:rsidP="00D54135">
      <w:pPr>
        <w:rPr>
          <w:rFonts w:hint="eastAsia"/>
          <w:color w:val="000000"/>
        </w:rPr>
      </w:pPr>
      <w:r>
        <w:rPr>
          <w:rFonts w:hint="eastAsia"/>
        </w:rPr>
        <w:t>注：</w:t>
      </w:r>
      <w:r w:rsidRPr="009870AC">
        <w:rPr>
          <w:rFonts w:hint="eastAsia"/>
          <w:color w:val="000000"/>
        </w:rPr>
        <w:t>超出财政预算限额</w:t>
      </w:r>
      <w:r w:rsidRPr="008F1C36">
        <w:rPr>
          <w:rFonts w:hint="eastAsia"/>
          <w:color w:val="000000"/>
        </w:rPr>
        <w:t>的投标报价</w:t>
      </w:r>
      <w:r w:rsidRPr="009870AC">
        <w:rPr>
          <w:rFonts w:hint="eastAsia"/>
          <w:color w:val="000000"/>
        </w:rPr>
        <w:t>将不被接受。</w:t>
      </w:r>
    </w:p>
    <w:p w:rsidR="00D54135" w:rsidRDefault="00D54135" w:rsidP="00D54135">
      <w:pPr>
        <w:rPr>
          <w:rFonts w:hint="eastAsia"/>
        </w:rPr>
      </w:pPr>
    </w:p>
    <w:p w:rsidR="00D54135" w:rsidRPr="00827C80" w:rsidRDefault="00D54135" w:rsidP="00D54135">
      <w:pPr>
        <w:rPr>
          <w:rFonts w:hint="eastAsia"/>
        </w:rPr>
      </w:pPr>
    </w:p>
    <w:p w:rsidR="00D54135" w:rsidRPr="00827C80" w:rsidRDefault="00D54135" w:rsidP="00D54135">
      <w:pPr>
        <w:jc w:val="center"/>
        <w:rPr>
          <w:rFonts w:ascii="Calibri" w:hAnsi="Calibri" w:hint="eastAsia"/>
          <w:b/>
          <w:sz w:val="30"/>
          <w:szCs w:val="30"/>
        </w:rPr>
      </w:pPr>
      <w:bookmarkStart w:id="0" w:name="_Toc128884461"/>
      <w:r>
        <w:rPr>
          <w:rFonts w:ascii="Calibri" w:hAnsi="Calibri" w:hint="eastAsia"/>
          <w:b/>
          <w:sz w:val="30"/>
          <w:szCs w:val="30"/>
        </w:rPr>
        <w:t>三</w:t>
      </w:r>
      <w:r w:rsidRPr="00827C80">
        <w:rPr>
          <w:rFonts w:ascii="Calibri" w:hAnsi="Calibri" w:hint="eastAsia"/>
          <w:b/>
          <w:sz w:val="30"/>
          <w:szCs w:val="30"/>
        </w:rPr>
        <w:t>、</w:t>
      </w:r>
      <w:r>
        <w:rPr>
          <w:rFonts w:ascii="Calibri" w:hAnsi="Calibri" w:hint="eastAsia"/>
          <w:b/>
          <w:sz w:val="30"/>
          <w:szCs w:val="30"/>
        </w:rPr>
        <w:t>项目</w:t>
      </w:r>
      <w:bookmarkEnd w:id="0"/>
      <w:r>
        <w:rPr>
          <w:rFonts w:ascii="Calibri" w:hAnsi="Calibri" w:hint="eastAsia"/>
          <w:b/>
          <w:sz w:val="30"/>
          <w:szCs w:val="30"/>
        </w:rPr>
        <w:t>背景</w:t>
      </w:r>
    </w:p>
    <w:p w:rsidR="00D54135" w:rsidRDefault="00D54135" w:rsidP="00D54135">
      <w:pPr>
        <w:ind w:firstLineChars="200" w:firstLine="420"/>
        <w:rPr>
          <w:rFonts w:ascii="Arial" w:hAnsi="Arial" w:hint="eastAsia"/>
          <w:szCs w:val="21"/>
        </w:rPr>
      </w:pPr>
    </w:p>
    <w:p w:rsidR="00D54135" w:rsidRPr="0034066A" w:rsidRDefault="00D54135" w:rsidP="00D54135">
      <w:pPr>
        <w:spacing w:line="340" w:lineRule="exact"/>
        <w:ind w:firstLineChars="200" w:firstLine="420"/>
        <w:rPr>
          <w:rFonts w:ascii="Arial" w:hAnsi="Arial" w:hint="eastAsia"/>
          <w:szCs w:val="21"/>
        </w:rPr>
      </w:pPr>
      <w:r w:rsidRPr="00395D2E">
        <w:rPr>
          <w:rFonts w:ascii="Arial" w:hAnsi="Arial" w:hint="eastAsia"/>
          <w:szCs w:val="21"/>
        </w:rPr>
        <w:t>根据区编委办《关于对区安监局购买</w:t>
      </w:r>
      <w:r w:rsidRPr="0093392A">
        <w:rPr>
          <w:rFonts w:ascii="Arial" w:hAnsi="Arial" w:hint="eastAsia"/>
          <w:szCs w:val="21"/>
        </w:rPr>
        <w:t>人力资源服务事项的复函》（深龙编办函</w:t>
      </w:r>
      <w:r w:rsidRPr="0093392A">
        <w:rPr>
          <w:rFonts w:ascii="Arial" w:hAnsi="Arial" w:hint="eastAsia"/>
          <w:szCs w:val="21"/>
        </w:rPr>
        <w:t>[2017]43</w:t>
      </w:r>
      <w:r w:rsidRPr="0093392A">
        <w:rPr>
          <w:rFonts w:ascii="Arial" w:hAnsi="Arial" w:hint="eastAsia"/>
          <w:szCs w:val="21"/>
        </w:rPr>
        <w:t>号）的要求，龙岗区安监局聘请安全服务机构提供</w:t>
      </w:r>
      <w:r w:rsidRPr="0093392A">
        <w:rPr>
          <w:rFonts w:ascii="Arial" w:hAnsi="Arial" w:hint="eastAsia"/>
          <w:szCs w:val="21"/>
        </w:rPr>
        <w:t>8</w:t>
      </w:r>
      <w:r w:rsidRPr="0093392A">
        <w:rPr>
          <w:rFonts w:ascii="Arial" w:hAnsi="Arial" w:hint="eastAsia"/>
          <w:szCs w:val="21"/>
        </w:rPr>
        <w:t>名（其中</w:t>
      </w:r>
      <w:r w:rsidRPr="0093392A">
        <w:rPr>
          <w:rFonts w:ascii="Arial" w:hAnsi="Arial" w:hint="eastAsia"/>
          <w:szCs w:val="21"/>
        </w:rPr>
        <w:t>6</w:t>
      </w:r>
      <w:r w:rsidRPr="0093392A">
        <w:rPr>
          <w:rFonts w:ascii="Arial" w:hAnsi="Arial" w:hint="eastAsia"/>
          <w:szCs w:val="21"/>
        </w:rPr>
        <w:t>名固定坐班专家，</w:t>
      </w:r>
      <w:r w:rsidRPr="0093392A">
        <w:rPr>
          <w:rFonts w:ascii="Arial" w:hAnsi="Arial" w:hint="eastAsia"/>
          <w:szCs w:val="21"/>
        </w:rPr>
        <w:t>2</w:t>
      </w:r>
      <w:r w:rsidRPr="0093392A">
        <w:rPr>
          <w:rFonts w:ascii="Arial" w:hAnsi="Arial" w:hint="eastAsia"/>
          <w:szCs w:val="21"/>
        </w:rPr>
        <w:t>名机动抽调服务专家）安全专家对涉及到危险化学品、粉尘涉爆、输油管道、液氨、事故调查、应急救援等安全工作提供技术服务，提高辖区安全生产技</w:t>
      </w:r>
      <w:r w:rsidRPr="00395D2E">
        <w:rPr>
          <w:rFonts w:ascii="Arial" w:hAnsi="Arial" w:hint="eastAsia"/>
          <w:szCs w:val="21"/>
        </w:rPr>
        <w:t>术水平，协同安监局进行安全生产执法检查等工作，更有效地消除事故隐患，减少事故发生。</w:t>
      </w:r>
    </w:p>
    <w:p w:rsidR="00D54135" w:rsidRPr="00AC72C7" w:rsidRDefault="00D54135" w:rsidP="00D54135">
      <w:pPr>
        <w:rPr>
          <w:rFonts w:hint="eastAsia"/>
          <w:b/>
        </w:rPr>
      </w:pPr>
    </w:p>
    <w:p w:rsidR="00D54135" w:rsidRDefault="00D54135" w:rsidP="00D54135">
      <w:pPr>
        <w:numPr>
          <w:ilvl w:val="0"/>
          <w:numId w:val="2"/>
        </w:numPr>
        <w:jc w:val="center"/>
        <w:rPr>
          <w:rFonts w:ascii="Calibri" w:hAnsi="Calibri" w:hint="eastAsia"/>
          <w:b/>
          <w:sz w:val="30"/>
          <w:szCs w:val="30"/>
        </w:rPr>
      </w:pPr>
      <w:r w:rsidRPr="00827C80">
        <w:rPr>
          <w:rFonts w:ascii="Calibri" w:hAnsi="Calibri" w:hint="eastAsia"/>
          <w:b/>
          <w:sz w:val="30"/>
          <w:szCs w:val="30"/>
        </w:rPr>
        <w:t>项目技术要求</w:t>
      </w:r>
    </w:p>
    <w:p w:rsidR="00D54135" w:rsidRPr="0093392A" w:rsidRDefault="00D54135" w:rsidP="00D54135">
      <w:pPr>
        <w:rPr>
          <w:rFonts w:ascii="Arial" w:hAnsi="Arial" w:hint="eastAsia"/>
          <w:b/>
          <w:szCs w:val="21"/>
        </w:rPr>
      </w:pPr>
    </w:p>
    <w:p w:rsidR="00D54135" w:rsidRPr="0093392A" w:rsidRDefault="00D54135" w:rsidP="00D54135">
      <w:pPr>
        <w:numPr>
          <w:ilvl w:val="0"/>
          <w:numId w:val="1"/>
        </w:numPr>
        <w:spacing w:line="340" w:lineRule="exact"/>
        <w:rPr>
          <w:rFonts w:ascii="Arial" w:hAnsi="Arial" w:hint="eastAsia"/>
          <w:b/>
          <w:szCs w:val="21"/>
        </w:rPr>
      </w:pPr>
      <w:r w:rsidRPr="0093392A">
        <w:rPr>
          <w:rFonts w:ascii="宋体" w:hAnsi="宋体" w:cs="宋体" w:hint="eastAsia"/>
          <w:b/>
          <w:szCs w:val="21"/>
        </w:rPr>
        <w:t>服务要求</w:t>
      </w:r>
    </w:p>
    <w:p w:rsidR="00D54135" w:rsidRDefault="00D54135" w:rsidP="00D54135">
      <w:pPr>
        <w:spacing w:line="340" w:lineRule="exact"/>
        <w:ind w:left="907"/>
        <w:rPr>
          <w:rFonts w:ascii="Arial" w:hAnsi="Arial" w:hint="eastAsia"/>
          <w:b/>
          <w:szCs w:val="21"/>
        </w:rPr>
      </w:pPr>
      <w:r w:rsidRPr="0093392A">
        <w:rPr>
          <w:rFonts w:hint="eastAsia"/>
          <w:szCs w:val="21"/>
        </w:rPr>
        <w:t>安全服务机构提供</w:t>
      </w:r>
      <w:r w:rsidRPr="0093392A">
        <w:rPr>
          <w:rFonts w:ascii="Arial" w:hAnsi="Arial" w:hint="eastAsia"/>
          <w:szCs w:val="21"/>
        </w:rPr>
        <w:t>8</w:t>
      </w:r>
      <w:r w:rsidRPr="0093392A">
        <w:rPr>
          <w:rFonts w:ascii="Arial" w:hAnsi="Arial" w:hint="eastAsia"/>
          <w:szCs w:val="21"/>
        </w:rPr>
        <w:t>名安全专家（其中</w:t>
      </w:r>
      <w:r w:rsidRPr="0093392A">
        <w:rPr>
          <w:rFonts w:ascii="Arial" w:hAnsi="Arial" w:hint="eastAsia"/>
          <w:szCs w:val="21"/>
        </w:rPr>
        <w:t>6</w:t>
      </w:r>
      <w:r w:rsidRPr="0093392A">
        <w:rPr>
          <w:rFonts w:ascii="Arial" w:hAnsi="Arial" w:hint="eastAsia"/>
          <w:szCs w:val="21"/>
        </w:rPr>
        <w:t>名固定坐班专家，</w:t>
      </w:r>
      <w:r w:rsidRPr="0093392A">
        <w:rPr>
          <w:rFonts w:ascii="Arial" w:hAnsi="Arial" w:hint="eastAsia"/>
          <w:szCs w:val="21"/>
        </w:rPr>
        <w:t>2</w:t>
      </w:r>
      <w:r w:rsidRPr="0093392A">
        <w:rPr>
          <w:rFonts w:ascii="Arial" w:hAnsi="Arial" w:hint="eastAsia"/>
          <w:szCs w:val="21"/>
        </w:rPr>
        <w:t>名机动抽调服务专家）。其中</w:t>
      </w:r>
      <w:r w:rsidRPr="0093392A">
        <w:rPr>
          <w:rFonts w:ascii="Arial" w:hAnsi="Arial" w:hint="eastAsia"/>
          <w:szCs w:val="21"/>
        </w:rPr>
        <w:t>6</w:t>
      </w:r>
      <w:r w:rsidRPr="0093392A">
        <w:rPr>
          <w:rFonts w:ascii="Arial" w:hAnsi="Arial" w:hint="eastAsia"/>
          <w:szCs w:val="21"/>
        </w:rPr>
        <w:t>名固定坐班专家需</w:t>
      </w:r>
      <w:r w:rsidRPr="0093392A">
        <w:rPr>
          <w:rFonts w:hint="eastAsia"/>
          <w:szCs w:val="21"/>
        </w:rPr>
        <w:t>具有电气、化工、机械、建筑、职业卫生、安全工程类相关专业本科及以上学历人员</w:t>
      </w:r>
      <w:r w:rsidRPr="0093392A">
        <w:rPr>
          <w:rFonts w:hint="eastAsia"/>
          <w:szCs w:val="21"/>
        </w:rPr>
        <w:t>[</w:t>
      </w:r>
      <w:r w:rsidRPr="0093392A">
        <w:rPr>
          <w:rFonts w:hint="eastAsia"/>
          <w:szCs w:val="21"/>
        </w:rPr>
        <w:t>要求：</w:t>
      </w:r>
      <w:r w:rsidRPr="0093392A">
        <w:rPr>
          <w:rFonts w:hint="eastAsia"/>
          <w:szCs w:val="21"/>
        </w:rPr>
        <w:t>4</w:t>
      </w:r>
      <w:r w:rsidRPr="0093392A">
        <w:rPr>
          <w:rFonts w:hint="eastAsia"/>
          <w:szCs w:val="21"/>
        </w:rPr>
        <w:t>名或以上具有全日制本科学历及高级职称或硕士以上学历（本科阶段为全日制），</w:t>
      </w:r>
      <w:r w:rsidRPr="0093392A">
        <w:rPr>
          <w:rFonts w:hint="eastAsia"/>
          <w:szCs w:val="21"/>
        </w:rPr>
        <w:t>2</w:t>
      </w:r>
      <w:r w:rsidRPr="0093392A">
        <w:rPr>
          <w:rFonts w:hint="eastAsia"/>
          <w:szCs w:val="21"/>
        </w:rPr>
        <w:t>名或以上具有全日制本科学历及中级职称</w:t>
      </w:r>
      <w:r w:rsidRPr="0093392A">
        <w:rPr>
          <w:rFonts w:hint="eastAsia"/>
          <w:szCs w:val="21"/>
        </w:rPr>
        <w:t>]</w:t>
      </w:r>
      <w:r w:rsidRPr="0093392A">
        <w:rPr>
          <w:rFonts w:hint="eastAsia"/>
          <w:szCs w:val="21"/>
        </w:rPr>
        <w:t>，另外</w:t>
      </w:r>
      <w:r w:rsidRPr="0093392A">
        <w:rPr>
          <w:rFonts w:ascii="Arial" w:hAnsi="Arial" w:hint="eastAsia"/>
          <w:szCs w:val="21"/>
        </w:rPr>
        <w:t>2</w:t>
      </w:r>
      <w:r w:rsidRPr="0093392A">
        <w:rPr>
          <w:rFonts w:ascii="Arial" w:hAnsi="Arial" w:hint="eastAsia"/>
          <w:szCs w:val="21"/>
        </w:rPr>
        <w:t>名机动抽调服务专家（每月工作时间不少于</w:t>
      </w:r>
      <w:r w:rsidRPr="0093392A">
        <w:rPr>
          <w:rFonts w:ascii="Arial" w:hAnsi="Arial" w:hint="eastAsia"/>
          <w:color w:val="FF0000"/>
          <w:szCs w:val="21"/>
        </w:rPr>
        <w:t>10</w:t>
      </w:r>
      <w:r w:rsidRPr="0093392A">
        <w:rPr>
          <w:rFonts w:ascii="Arial" w:hAnsi="Arial" w:hint="eastAsia"/>
          <w:color w:val="FF0000"/>
          <w:szCs w:val="21"/>
        </w:rPr>
        <w:t>个工作日</w:t>
      </w:r>
      <w:r w:rsidRPr="0093392A">
        <w:rPr>
          <w:rFonts w:ascii="Arial" w:hAnsi="Arial" w:hint="eastAsia"/>
          <w:szCs w:val="21"/>
        </w:rPr>
        <w:t>）需具有中高级职称，并具有</w:t>
      </w:r>
      <w:r w:rsidRPr="0093392A">
        <w:rPr>
          <w:rFonts w:ascii="Arial" w:hAnsi="Arial" w:hint="eastAsia"/>
          <w:szCs w:val="21"/>
        </w:rPr>
        <w:t>3</w:t>
      </w:r>
      <w:r w:rsidRPr="0093392A">
        <w:rPr>
          <w:rFonts w:ascii="Arial" w:hAnsi="Arial" w:hint="eastAsia"/>
          <w:szCs w:val="21"/>
        </w:rPr>
        <w:t>年以上安全生产工作经验。以上专家需</w:t>
      </w:r>
      <w:r w:rsidRPr="0093392A">
        <w:rPr>
          <w:rFonts w:hint="eastAsia"/>
          <w:szCs w:val="21"/>
        </w:rPr>
        <w:t>常驻安监局，主要工作为协助区安监局对工业企业、危险化学品企业等进行安全生产和职业卫生执法检查，指出存在的安全隐患，做好技术支持，指导企业消</w:t>
      </w:r>
      <w:r w:rsidRPr="00395D2E">
        <w:rPr>
          <w:rFonts w:hint="eastAsia"/>
          <w:szCs w:val="21"/>
        </w:rPr>
        <w:t>除隐患，研究解决新工艺设备新技术出现的安全隐患，同时完成安监局其他工作（如事故调查、应急救援等）。</w:t>
      </w:r>
    </w:p>
    <w:p w:rsidR="00D54135" w:rsidRDefault="00D54135" w:rsidP="00D54135">
      <w:pPr>
        <w:spacing w:line="340" w:lineRule="exact"/>
        <w:rPr>
          <w:rFonts w:ascii="Arial" w:hAnsi="Arial" w:hint="eastAsia"/>
          <w:b/>
          <w:szCs w:val="21"/>
        </w:rPr>
      </w:pPr>
    </w:p>
    <w:p w:rsidR="00D54135" w:rsidRDefault="00D54135" w:rsidP="00D54135">
      <w:pPr>
        <w:numPr>
          <w:ilvl w:val="0"/>
          <w:numId w:val="1"/>
        </w:numPr>
        <w:spacing w:line="340" w:lineRule="exact"/>
        <w:rPr>
          <w:rFonts w:ascii="Arial" w:hAnsi="Arial" w:hint="eastAsia"/>
          <w:b/>
          <w:szCs w:val="21"/>
        </w:rPr>
      </w:pPr>
      <w:r>
        <w:rPr>
          <w:rFonts w:ascii="宋体" w:hAnsi="宋体" w:cs="宋体" w:hint="eastAsia"/>
          <w:b/>
          <w:color w:val="000000"/>
          <w:szCs w:val="21"/>
        </w:rPr>
        <w:t>服务需求</w:t>
      </w:r>
    </w:p>
    <w:p w:rsidR="00D54135" w:rsidRPr="00395D2E" w:rsidRDefault="00D54135" w:rsidP="00D54135">
      <w:pPr>
        <w:numPr>
          <w:ilvl w:val="1"/>
          <w:numId w:val="1"/>
        </w:numPr>
        <w:spacing w:line="340" w:lineRule="exact"/>
        <w:rPr>
          <w:rFonts w:ascii="Arial" w:hAnsi="Arial" w:hint="eastAsia"/>
          <w:szCs w:val="21"/>
        </w:rPr>
      </w:pPr>
      <w:r>
        <w:rPr>
          <w:rFonts w:ascii="宋体" w:hAnsi="宋体" w:cs="宋体" w:hint="eastAsia"/>
          <w:szCs w:val="21"/>
        </w:rPr>
        <w:t>安全服务机构</w:t>
      </w:r>
    </w:p>
    <w:p w:rsidR="00D54135" w:rsidRPr="0093392A" w:rsidRDefault="00D54135" w:rsidP="00D54135">
      <w:pPr>
        <w:spacing w:line="340" w:lineRule="exact"/>
        <w:ind w:left="907"/>
        <w:rPr>
          <w:rFonts w:ascii="Arial" w:hAnsi="Arial" w:hint="eastAsia"/>
          <w:szCs w:val="21"/>
        </w:rPr>
      </w:pPr>
      <w:r w:rsidRPr="00395D2E">
        <w:rPr>
          <w:rFonts w:ascii="Arial" w:hAnsi="Arial" w:hint="eastAsia"/>
          <w:szCs w:val="21"/>
        </w:rPr>
        <w:t>中标单位必须保证按照区安监局的要</w:t>
      </w:r>
      <w:r w:rsidRPr="0093392A">
        <w:rPr>
          <w:rFonts w:ascii="Arial" w:hAnsi="Arial" w:hint="eastAsia"/>
          <w:szCs w:val="21"/>
        </w:rPr>
        <w:t>求提供</w:t>
      </w:r>
      <w:r w:rsidRPr="0093392A">
        <w:rPr>
          <w:rFonts w:ascii="Arial" w:hAnsi="Arial" w:hint="eastAsia"/>
          <w:szCs w:val="21"/>
        </w:rPr>
        <w:t>8</w:t>
      </w:r>
      <w:r w:rsidRPr="0093392A">
        <w:rPr>
          <w:rFonts w:ascii="Arial" w:hAnsi="Arial" w:hint="eastAsia"/>
          <w:szCs w:val="21"/>
        </w:rPr>
        <w:t>名安全专家（其中</w:t>
      </w:r>
      <w:r w:rsidRPr="0093392A">
        <w:rPr>
          <w:rFonts w:ascii="Arial" w:hAnsi="Arial" w:hint="eastAsia"/>
          <w:szCs w:val="21"/>
        </w:rPr>
        <w:t>6</w:t>
      </w:r>
      <w:r w:rsidRPr="0093392A">
        <w:rPr>
          <w:rFonts w:ascii="Arial" w:hAnsi="Arial" w:hint="eastAsia"/>
          <w:szCs w:val="21"/>
        </w:rPr>
        <w:t>名固定坐班专家，</w:t>
      </w:r>
      <w:r w:rsidRPr="0093392A">
        <w:rPr>
          <w:rFonts w:ascii="Arial" w:hAnsi="Arial" w:hint="eastAsia"/>
          <w:szCs w:val="21"/>
        </w:rPr>
        <w:t>2</w:t>
      </w:r>
      <w:r w:rsidRPr="0093392A">
        <w:rPr>
          <w:rFonts w:ascii="Arial" w:hAnsi="Arial" w:hint="eastAsia"/>
          <w:szCs w:val="21"/>
        </w:rPr>
        <w:t>名机动抽调服务专家）。资质条件符合区安监局要求。同时，招聘的专家需经区安监局委托第三方机构组织考试后确认，考试费用由中标单位承担。</w:t>
      </w:r>
    </w:p>
    <w:p w:rsidR="00D54135" w:rsidRPr="0093392A" w:rsidRDefault="00D54135" w:rsidP="00D54135">
      <w:pPr>
        <w:numPr>
          <w:ilvl w:val="1"/>
          <w:numId w:val="1"/>
        </w:numPr>
        <w:spacing w:line="340" w:lineRule="exact"/>
        <w:rPr>
          <w:rFonts w:ascii="宋体" w:hAnsi="宋体" w:cs="宋体" w:hint="eastAsia"/>
          <w:szCs w:val="21"/>
        </w:rPr>
      </w:pPr>
      <w:r w:rsidRPr="0093392A">
        <w:rPr>
          <w:rFonts w:ascii="宋体" w:hAnsi="宋体" w:cs="宋体" w:hint="eastAsia"/>
          <w:szCs w:val="21"/>
        </w:rPr>
        <w:t>安全专家基本条件</w:t>
      </w:r>
    </w:p>
    <w:p w:rsidR="00D54135" w:rsidRDefault="00D54135" w:rsidP="00D54135">
      <w:pPr>
        <w:numPr>
          <w:ilvl w:val="2"/>
          <w:numId w:val="1"/>
        </w:numPr>
        <w:spacing w:line="340" w:lineRule="exact"/>
        <w:rPr>
          <w:rFonts w:ascii="宋体" w:hAnsi="宋体" w:cs="宋体" w:hint="eastAsia"/>
          <w:szCs w:val="21"/>
        </w:rPr>
      </w:pPr>
      <w:r w:rsidRPr="0093392A">
        <w:rPr>
          <w:rFonts w:ascii="宋体" w:hAnsi="宋体" w:cs="宋体" w:hint="eastAsia"/>
          <w:szCs w:val="21"/>
        </w:rPr>
        <w:t>遵守中华人民共和国宪法、法律、法规，</w:t>
      </w:r>
      <w:r>
        <w:rPr>
          <w:rFonts w:ascii="宋体" w:hAnsi="宋体" w:cs="宋体" w:hint="eastAsia"/>
          <w:szCs w:val="21"/>
        </w:rPr>
        <w:t>严格执行区安监局各项规章制度；</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愿意从事安全生产方面工作，履行岗位职责，承担工作义务；</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lastRenderedPageBreak/>
        <w:t>无违法犯罪记录；</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身体健康，能够胜任本职工作。</w:t>
      </w:r>
    </w:p>
    <w:p w:rsidR="00D54135" w:rsidRDefault="00D54135" w:rsidP="00D54135">
      <w:pPr>
        <w:numPr>
          <w:ilvl w:val="1"/>
          <w:numId w:val="1"/>
        </w:numPr>
        <w:spacing w:line="340" w:lineRule="exact"/>
        <w:rPr>
          <w:rFonts w:ascii="宋体" w:hAnsi="宋体" w:cs="宋体"/>
          <w:szCs w:val="21"/>
        </w:rPr>
      </w:pPr>
      <w:r>
        <w:rPr>
          <w:rFonts w:ascii="宋体" w:hAnsi="宋体" w:cs="宋体" w:hint="eastAsia"/>
          <w:szCs w:val="21"/>
        </w:rPr>
        <w:t>安全专家资格条件</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二级岗位条件：年龄25-55岁，具有硕士或以上学历（本科阶段为全日制，电气、化工、机械、应急、建筑，职业卫生、安全工程类等相关专业），或全日制本科学历及具有与岗位相匹配的专业技术高级职称（电气、化工、机械、应急、建筑，职业卫生、安全工程类等相关专业）。</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三级岗位条件：年龄25-45岁，具有全日制本科学历（电气、化工、机械、建筑应急、职业卫生、安全工程类等相关专业），并具有与岗位相匹配的专业技术中级职称。</w:t>
      </w:r>
    </w:p>
    <w:p w:rsidR="00D54135" w:rsidRDefault="00D54135" w:rsidP="00D54135">
      <w:pPr>
        <w:numPr>
          <w:ilvl w:val="1"/>
          <w:numId w:val="1"/>
        </w:numPr>
        <w:spacing w:line="340" w:lineRule="exact"/>
        <w:rPr>
          <w:rFonts w:ascii="宋体" w:hAnsi="宋体" w:cs="宋体" w:hint="eastAsia"/>
          <w:szCs w:val="21"/>
        </w:rPr>
      </w:pPr>
      <w:r w:rsidRPr="00395D2E">
        <w:rPr>
          <w:rFonts w:ascii="宋体" w:hAnsi="宋体" w:cs="宋体" w:hint="eastAsia"/>
          <w:szCs w:val="21"/>
        </w:rPr>
        <w:t>工作要求</w:t>
      </w:r>
    </w:p>
    <w:p w:rsidR="00D54135" w:rsidRPr="00395D2E" w:rsidRDefault="00D54135" w:rsidP="00D54135">
      <w:pPr>
        <w:numPr>
          <w:ilvl w:val="2"/>
          <w:numId w:val="1"/>
        </w:numPr>
        <w:spacing w:line="340" w:lineRule="exact"/>
        <w:rPr>
          <w:rFonts w:ascii="宋体" w:hAnsi="宋体" w:cs="宋体" w:hint="eastAsia"/>
          <w:szCs w:val="21"/>
        </w:rPr>
      </w:pPr>
      <w:r w:rsidRPr="00395D2E">
        <w:rPr>
          <w:rFonts w:ascii="宋体" w:hAnsi="宋体" w:cs="宋体" w:hint="eastAsia"/>
          <w:szCs w:val="21"/>
        </w:rPr>
        <w:t>安全专家需经安监局审核通过后方能入职，一旦入职，中标单位未经安监局同意不得随意更换人员，安监局可根据工作需要进行更换或调整，中标机构应配合更换。</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上班作息时间与安监局上班时间（含节假日）一致。</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协助区安监局对工业企业、危险化学品企业等进行安全生产和职业卫生执法检查，指出存在的安全隐患，做好技术支持，指导企业消除隐患，研究解决新工艺设备新技术出现的安全隐患，同时完成安监局其他工作（如事故调查、应急救援等）。</w:t>
      </w:r>
    </w:p>
    <w:p w:rsidR="00D54135" w:rsidRDefault="00D54135" w:rsidP="00D54135">
      <w:pPr>
        <w:numPr>
          <w:ilvl w:val="2"/>
          <w:numId w:val="1"/>
        </w:numPr>
        <w:spacing w:line="340" w:lineRule="exact"/>
        <w:rPr>
          <w:rFonts w:ascii="宋体" w:hAnsi="宋体" w:cs="宋体" w:hint="eastAsia"/>
          <w:szCs w:val="21"/>
        </w:rPr>
      </w:pPr>
      <w:r w:rsidRPr="00395D2E">
        <w:rPr>
          <w:rFonts w:ascii="宋体" w:hAnsi="宋体" w:cs="宋体" w:hint="eastAsia"/>
          <w:szCs w:val="21"/>
        </w:rPr>
        <w:t>未经安监局同意，入职的安全专家在服务合同期间不得私自承接非安监局安排的其他业务，一经发现，将辞退专家并在全区通报违反规定的安全专家及中标单位。</w:t>
      </w:r>
    </w:p>
    <w:p w:rsidR="00D54135" w:rsidRDefault="00D54135" w:rsidP="00D54135">
      <w:pPr>
        <w:numPr>
          <w:ilvl w:val="1"/>
          <w:numId w:val="1"/>
        </w:numPr>
        <w:spacing w:line="340" w:lineRule="exact"/>
        <w:rPr>
          <w:rFonts w:ascii="宋体" w:hAnsi="宋体" w:cs="宋体" w:hint="eastAsia"/>
          <w:szCs w:val="21"/>
        </w:rPr>
      </w:pPr>
      <w:r w:rsidRPr="00395D2E">
        <w:rPr>
          <w:rFonts w:ascii="宋体" w:hAnsi="宋体" w:cs="宋体" w:hint="eastAsia"/>
          <w:szCs w:val="21"/>
        </w:rPr>
        <w:t>员工劳动保障</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中标单位必须与安全专家签订书面劳动合同；</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中标单位必须按照劳动法规定为员工购买社会保险、工伤保险、医疗保险；</w:t>
      </w:r>
    </w:p>
    <w:p w:rsidR="00D54135" w:rsidRDefault="00D54135" w:rsidP="00D54135">
      <w:pPr>
        <w:numPr>
          <w:ilvl w:val="2"/>
          <w:numId w:val="1"/>
        </w:numPr>
        <w:spacing w:line="340" w:lineRule="exact"/>
        <w:rPr>
          <w:rFonts w:ascii="宋体" w:hAnsi="宋体" w:cs="宋体" w:hint="eastAsia"/>
          <w:szCs w:val="21"/>
        </w:rPr>
      </w:pPr>
      <w:r>
        <w:rPr>
          <w:rFonts w:ascii="宋体" w:hAnsi="宋体" w:cs="宋体" w:hint="eastAsia"/>
          <w:szCs w:val="21"/>
        </w:rPr>
        <w:t>中标单位均必须执行《劳动法》有关员工保障的其它规定。</w:t>
      </w:r>
    </w:p>
    <w:p w:rsidR="00D54135" w:rsidRDefault="00D54135" w:rsidP="00D54135">
      <w:pPr>
        <w:spacing w:line="340" w:lineRule="exact"/>
        <w:rPr>
          <w:rFonts w:ascii="宋体" w:hAnsi="宋体" w:cs="宋体" w:hint="eastAsia"/>
          <w:szCs w:val="21"/>
        </w:rPr>
      </w:pPr>
    </w:p>
    <w:p w:rsidR="00D54135" w:rsidRPr="00EF6F16" w:rsidRDefault="00D54135" w:rsidP="00D54135">
      <w:pPr>
        <w:numPr>
          <w:ilvl w:val="0"/>
          <w:numId w:val="1"/>
        </w:numPr>
        <w:spacing w:line="340" w:lineRule="exact"/>
        <w:rPr>
          <w:rFonts w:ascii="宋体" w:hAnsi="宋体" w:cs="宋体" w:hint="eastAsia"/>
          <w:szCs w:val="21"/>
        </w:rPr>
      </w:pPr>
      <w:r w:rsidRPr="00EF6F16">
        <w:rPr>
          <w:rFonts w:ascii="宋体" w:hAnsi="宋体" w:cs="宋体" w:hint="eastAsia"/>
          <w:b/>
          <w:color w:val="000000"/>
          <w:szCs w:val="21"/>
        </w:rPr>
        <w:t>质量管理和监督措施</w:t>
      </w:r>
    </w:p>
    <w:p w:rsidR="00D54135" w:rsidRDefault="00D54135" w:rsidP="00D54135">
      <w:pPr>
        <w:numPr>
          <w:ilvl w:val="1"/>
          <w:numId w:val="1"/>
        </w:numPr>
        <w:spacing w:line="340" w:lineRule="exact"/>
        <w:rPr>
          <w:rFonts w:ascii="宋体" w:hAnsi="宋体" w:cs="宋体" w:hint="eastAsia"/>
          <w:szCs w:val="21"/>
        </w:rPr>
      </w:pPr>
      <w:r>
        <w:rPr>
          <w:rFonts w:ascii="宋体" w:hAnsi="宋体" w:cs="宋体" w:hint="eastAsia"/>
          <w:szCs w:val="21"/>
        </w:rPr>
        <w:t>中标单位擅自将服务合同转包或部分分包给第三者，区安监局有权单方面终止合同，经济损失和法律责任由中标单位承担。</w:t>
      </w:r>
    </w:p>
    <w:p w:rsidR="00D54135" w:rsidRDefault="00D54135" w:rsidP="00D54135">
      <w:pPr>
        <w:numPr>
          <w:ilvl w:val="1"/>
          <w:numId w:val="1"/>
        </w:numPr>
        <w:spacing w:line="340" w:lineRule="exact"/>
        <w:rPr>
          <w:rFonts w:ascii="宋体" w:hAnsi="宋体" w:cs="宋体" w:hint="eastAsia"/>
          <w:szCs w:val="21"/>
        </w:rPr>
      </w:pPr>
      <w:r>
        <w:rPr>
          <w:rFonts w:ascii="宋体" w:hAnsi="宋体" w:cs="宋体" w:hint="eastAsia"/>
          <w:szCs w:val="21"/>
        </w:rPr>
        <w:t>弄虚作假及其他不正当行为的，区安监局有权单方面终止合同，经济损失和法律责任由中标单位承担。</w:t>
      </w:r>
    </w:p>
    <w:p w:rsidR="00D54135" w:rsidRDefault="00D54135" w:rsidP="00D54135">
      <w:pPr>
        <w:numPr>
          <w:ilvl w:val="1"/>
          <w:numId w:val="1"/>
        </w:numPr>
        <w:spacing w:line="340" w:lineRule="exact"/>
        <w:rPr>
          <w:rFonts w:ascii="宋体" w:hAnsi="宋体" w:cs="宋体" w:hint="eastAsia"/>
          <w:szCs w:val="21"/>
        </w:rPr>
      </w:pPr>
      <w:r>
        <w:rPr>
          <w:rFonts w:ascii="宋体" w:hAnsi="宋体" w:cs="宋体" w:hint="eastAsia"/>
          <w:szCs w:val="21"/>
        </w:rPr>
        <w:t>违反劳动法或其他相关法律法规，造成恶劣影响，区安监局有权单方面终止合同，经济损失和法律责任由中标单位承担。</w:t>
      </w:r>
    </w:p>
    <w:p w:rsidR="00D54135" w:rsidRDefault="00D54135" w:rsidP="00D54135">
      <w:pPr>
        <w:numPr>
          <w:ilvl w:val="1"/>
          <w:numId w:val="1"/>
        </w:numPr>
        <w:spacing w:line="340" w:lineRule="exact"/>
        <w:rPr>
          <w:rFonts w:ascii="宋体" w:hAnsi="宋体" w:cs="宋体" w:hint="eastAsia"/>
          <w:szCs w:val="21"/>
        </w:rPr>
      </w:pPr>
      <w:r w:rsidRPr="00EF6F16">
        <w:rPr>
          <w:rFonts w:ascii="宋体" w:hAnsi="宋体" w:cs="宋体" w:hint="eastAsia"/>
          <w:szCs w:val="21"/>
        </w:rPr>
        <w:t>年终安监局将对全年服务进行考评，如不达标将中止合同。</w:t>
      </w:r>
    </w:p>
    <w:p w:rsidR="00D54135" w:rsidRDefault="00D54135" w:rsidP="00D54135">
      <w:pPr>
        <w:spacing w:line="340" w:lineRule="exact"/>
        <w:rPr>
          <w:rFonts w:ascii="Calibri" w:hAnsi="Calibri" w:hint="eastAsia"/>
          <w:b/>
          <w:sz w:val="30"/>
          <w:szCs w:val="30"/>
        </w:rPr>
      </w:pPr>
    </w:p>
    <w:p w:rsidR="00D54135" w:rsidRPr="00827C80" w:rsidRDefault="00D54135" w:rsidP="00D54135">
      <w:pPr>
        <w:spacing w:line="340" w:lineRule="exact"/>
        <w:jc w:val="center"/>
        <w:rPr>
          <w:rFonts w:ascii="Calibri" w:hAnsi="Calibri" w:hint="eastAsia"/>
          <w:b/>
          <w:sz w:val="30"/>
          <w:szCs w:val="30"/>
        </w:rPr>
      </w:pPr>
      <w:r>
        <w:rPr>
          <w:rFonts w:ascii="Calibri" w:hAnsi="Calibri" w:hint="eastAsia"/>
          <w:b/>
          <w:sz w:val="30"/>
          <w:szCs w:val="30"/>
        </w:rPr>
        <w:t>五</w:t>
      </w:r>
      <w:r w:rsidRPr="00827C80">
        <w:rPr>
          <w:rFonts w:ascii="Calibri" w:hAnsi="Calibri" w:hint="eastAsia"/>
          <w:b/>
          <w:sz w:val="30"/>
          <w:szCs w:val="30"/>
        </w:rPr>
        <w:t>、图纸</w:t>
      </w:r>
    </w:p>
    <w:p w:rsidR="00D54135" w:rsidRDefault="00D54135" w:rsidP="00D54135">
      <w:pPr>
        <w:spacing w:line="340" w:lineRule="exact"/>
        <w:rPr>
          <w:rFonts w:hint="eastAsia"/>
        </w:rPr>
      </w:pPr>
    </w:p>
    <w:p w:rsidR="00D54135" w:rsidRDefault="00D54135" w:rsidP="00D54135">
      <w:pPr>
        <w:spacing w:line="340" w:lineRule="exact"/>
        <w:ind w:firstLineChars="450" w:firstLine="945"/>
        <w:rPr>
          <w:rFonts w:hint="eastAsia"/>
        </w:rPr>
      </w:pPr>
      <w:r>
        <w:rPr>
          <w:rFonts w:hint="eastAsia"/>
        </w:rPr>
        <w:t>无。</w:t>
      </w:r>
    </w:p>
    <w:p w:rsidR="00D54135" w:rsidRDefault="00D54135" w:rsidP="00D54135">
      <w:pPr>
        <w:spacing w:line="340" w:lineRule="exact"/>
        <w:rPr>
          <w:rFonts w:hint="eastAsia"/>
          <w:b/>
        </w:rPr>
      </w:pPr>
    </w:p>
    <w:p w:rsidR="00D54135" w:rsidRPr="00827C80" w:rsidRDefault="00D54135" w:rsidP="00D54135">
      <w:pPr>
        <w:spacing w:line="340" w:lineRule="exact"/>
        <w:jc w:val="center"/>
        <w:rPr>
          <w:rFonts w:ascii="Calibri" w:hAnsi="Calibri" w:hint="eastAsia"/>
          <w:b/>
          <w:sz w:val="30"/>
          <w:szCs w:val="30"/>
        </w:rPr>
      </w:pPr>
      <w:r>
        <w:rPr>
          <w:rFonts w:ascii="Calibri" w:hAnsi="Calibri" w:hint="eastAsia"/>
          <w:b/>
          <w:sz w:val="30"/>
          <w:szCs w:val="30"/>
        </w:rPr>
        <w:t>六</w:t>
      </w:r>
      <w:r w:rsidRPr="00827C80">
        <w:rPr>
          <w:rFonts w:ascii="Calibri" w:hAnsi="Calibri" w:hint="eastAsia"/>
          <w:b/>
          <w:sz w:val="30"/>
          <w:szCs w:val="30"/>
        </w:rPr>
        <w:t>、保修或售后服务要求</w:t>
      </w:r>
    </w:p>
    <w:p w:rsidR="00D54135" w:rsidRDefault="00D54135" w:rsidP="00D54135">
      <w:pPr>
        <w:spacing w:line="340" w:lineRule="exact"/>
        <w:rPr>
          <w:rFonts w:hint="eastAsia"/>
          <w:b/>
        </w:rPr>
      </w:pPr>
    </w:p>
    <w:p w:rsidR="00D54135" w:rsidRPr="00EF6F16" w:rsidRDefault="00D54135" w:rsidP="00D54135">
      <w:pPr>
        <w:numPr>
          <w:ilvl w:val="0"/>
          <w:numId w:val="3"/>
        </w:numPr>
        <w:spacing w:line="340" w:lineRule="exact"/>
        <w:rPr>
          <w:rFonts w:ascii="宋体" w:hAnsi="宋体" w:cs="宋体" w:hint="eastAsia"/>
          <w:b/>
          <w:szCs w:val="21"/>
        </w:rPr>
      </w:pPr>
      <w:r>
        <w:rPr>
          <w:rFonts w:ascii="宋体" w:hAnsi="宋体" w:cs="宋体" w:hint="eastAsia"/>
          <w:b/>
          <w:szCs w:val="21"/>
        </w:rPr>
        <w:t>服务期限</w:t>
      </w:r>
    </w:p>
    <w:p w:rsidR="00D54135" w:rsidRPr="00EF6F16" w:rsidRDefault="00D54135" w:rsidP="00D54135">
      <w:pPr>
        <w:numPr>
          <w:ilvl w:val="1"/>
          <w:numId w:val="3"/>
        </w:numPr>
        <w:spacing w:line="340" w:lineRule="exact"/>
        <w:rPr>
          <w:rFonts w:ascii="宋体" w:hAnsi="宋体" w:cs="宋体"/>
          <w:szCs w:val="21"/>
        </w:rPr>
      </w:pPr>
      <w:r w:rsidRPr="00EF6F16">
        <w:rPr>
          <w:rFonts w:ascii="宋体" w:hAnsi="宋体" w:cs="宋体" w:hint="eastAsia"/>
          <w:szCs w:val="21"/>
        </w:rPr>
        <w:lastRenderedPageBreak/>
        <w:t>服务期限为</w:t>
      </w:r>
      <w:r w:rsidRPr="00EF6F16">
        <w:rPr>
          <w:rFonts w:ascii="宋体" w:hAnsi="宋体" w:cs="宋体" w:hint="eastAsia"/>
          <w:szCs w:val="21"/>
          <w:u w:val="single"/>
        </w:rPr>
        <w:t xml:space="preserve"> </w:t>
      </w:r>
      <w:r>
        <w:rPr>
          <w:rFonts w:ascii="宋体" w:hAnsi="宋体" w:cs="宋体" w:hint="eastAsia"/>
          <w:szCs w:val="21"/>
          <w:u w:val="single"/>
        </w:rPr>
        <w:t xml:space="preserve"> </w:t>
      </w:r>
      <w:r w:rsidRPr="00EF6F16">
        <w:rPr>
          <w:rFonts w:ascii="宋体" w:hAnsi="宋体" w:cs="宋体" w:hint="eastAsia"/>
          <w:szCs w:val="21"/>
          <w:u w:val="single"/>
        </w:rPr>
        <w:t>1</w:t>
      </w:r>
      <w:r>
        <w:rPr>
          <w:rFonts w:ascii="宋体" w:hAnsi="宋体" w:cs="宋体" w:hint="eastAsia"/>
          <w:szCs w:val="21"/>
          <w:u w:val="single"/>
        </w:rPr>
        <w:t xml:space="preserve">  </w:t>
      </w:r>
      <w:r w:rsidRPr="00EF6F16">
        <w:rPr>
          <w:rFonts w:ascii="宋体" w:hAnsi="宋体" w:cs="宋体" w:hint="eastAsia"/>
          <w:szCs w:val="21"/>
        </w:rPr>
        <w:t>年。</w:t>
      </w:r>
    </w:p>
    <w:p w:rsidR="00D54135" w:rsidRPr="00EF6F16" w:rsidRDefault="00D54135" w:rsidP="00D54135">
      <w:pPr>
        <w:numPr>
          <w:ilvl w:val="1"/>
          <w:numId w:val="3"/>
        </w:numPr>
        <w:spacing w:line="340" w:lineRule="exact"/>
        <w:rPr>
          <w:rFonts w:ascii="宋体" w:hAnsi="宋体" w:cs="宋体"/>
          <w:szCs w:val="21"/>
        </w:rPr>
      </w:pPr>
      <w:r w:rsidRPr="00EF6F16">
        <w:rPr>
          <w:rFonts w:ascii="宋体" w:hAnsi="宋体" w:cs="宋体" w:hint="eastAsia"/>
          <w:szCs w:val="21"/>
        </w:rPr>
        <w:t>本项目服务期限原则上为3年（如出现预算等政策变化可调整）；合同采取一年一签方式，每年度合同期结束后，可续签下一个年度合同，最多延期满3年。</w:t>
      </w:r>
    </w:p>
    <w:p w:rsidR="00D54135" w:rsidRPr="00EF6F16" w:rsidRDefault="00D54135" w:rsidP="00D54135">
      <w:pPr>
        <w:numPr>
          <w:ilvl w:val="1"/>
          <w:numId w:val="3"/>
        </w:numPr>
        <w:spacing w:line="340" w:lineRule="exact"/>
        <w:rPr>
          <w:rFonts w:ascii="宋体" w:hAnsi="宋体" w:cs="宋体"/>
          <w:szCs w:val="21"/>
        </w:rPr>
      </w:pPr>
      <w:r w:rsidRPr="00EF6F16">
        <w:rPr>
          <w:rFonts w:ascii="宋体" w:hAnsi="宋体" w:cs="宋体" w:hint="eastAsia"/>
          <w:szCs w:val="21"/>
        </w:rPr>
        <w:t>合同续签必须满足如下条件：</w:t>
      </w:r>
    </w:p>
    <w:p w:rsidR="00D54135" w:rsidRPr="00EF6F16" w:rsidRDefault="00D54135" w:rsidP="00D54135">
      <w:pPr>
        <w:numPr>
          <w:ilvl w:val="2"/>
          <w:numId w:val="3"/>
        </w:numPr>
        <w:spacing w:line="340" w:lineRule="exact"/>
        <w:rPr>
          <w:rFonts w:ascii="宋体" w:hAnsi="宋体" w:cs="宋体"/>
          <w:szCs w:val="21"/>
        </w:rPr>
      </w:pPr>
      <w:r w:rsidRPr="00EF6F16">
        <w:rPr>
          <w:rFonts w:ascii="宋体" w:hAnsi="宋体" w:cs="宋体" w:hint="eastAsia"/>
          <w:szCs w:val="21"/>
        </w:rPr>
        <w:t>经采购人对中标人服务质量考核合格；</w:t>
      </w:r>
    </w:p>
    <w:p w:rsidR="00D54135" w:rsidRPr="00EF6F16" w:rsidRDefault="00D54135" w:rsidP="00D54135">
      <w:pPr>
        <w:numPr>
          <w:ilvl w:val="2"/>
          <w:numId w:val="3"/>
        </w:numPr>
        <w:spacing w:line="340" w:lineRule="exact"/>
        <w:rPr>
          <w:rFonts w:ascii="宋体" w:hAnsi="宋体" w:cs="宋体"/>
          <w:szCs w:val="21"/>
        </w:rPr>
      </w:pPr>
      <w:r w:rsidRPr="00EF6F16">
        <w:rPr>
          <w:rFonts w:ascii="宋体" w:hAnsi="宋体" w:cs="宋体" w:hint="eastAsia"/>
          <w:szCs w:val="21"/>
        </w:rPr>
        <w:t>项目合同服务期内无行贿犯罪记录；</w:t>
      </w:r>
    </w:p>
    <w:p w:rsidR="00D54135" w:rsidRPr="00EF6F16" w:rsidRDefault="00D54135" w:rsidP="00D54135">
      <w:pPr>
        <w:numPr>
          <w:ilvl w:val="2"/>
          <w:numId w:val="3"/>
        </w:numPr>
        <w:spacing w:line="340" w:lineRule="exact"/>
        <w:rPr>
          <w:rFonts w:ascii="宋体" w:hAnsi="宋体" w:cs="宋体" w:hint="eastAsia"/>
          <w:szCs w:val="21"/>
        </w:rPr>
      </w:pPr>
      <w:r w:rsidRPr="00EF6F16">
        <w:rPr>
          <w:rFonts w:ascii="宋体" w:hAnsi="宋体" w:cs="宋体" w:hint="eastAsia"/>
          <w:szCs w:val="21"/>
        </w:rPr>
        <w:t>项目合同服务期内供应商没有被龙岗区政府采购中心列入《不诚信行为记录表》。</w:t>
      </w:r>
    </w:p>
    <w:p w:rsidR="00D54135" w:rsidRPr="00827C80" w:rsidRDefault="00D54135" w:rsidP="00D54135">
      <w:pPr>
        <w:spacing w:line="340" w:lineRule="exact"/>
        <w:rPr>
          <w:rFonts w:hint="eastAsia"/>
        </w:rPr>
      </w:pPr>
    </w:p>
    <w:p w:rsidR="00D54135" w:rsidRPr="00827C80" w:rsidRDefault="00D54135" w:rsidP="00D54135">
      <w:pPr>
        <w:spacing w:line="340" w:lineRule="exact"/>
        <w:jc w:val="center"/>
        <w:rPr>
          <w:rFonts w:ascii="Calibri" w:hAnsi="Calibri" w:hint="eastAsia"/>
          <w:b/>
          <w:sz w:val="30"/>
          <w:szCs w:val="30"/>
        </w:rPr>
      </w:pPr>
      <w:r>
        <w:rPr>
          <w:rFonts w:ascii="Calibri" w:hAnsi="Calibri" w:hint="eastAsia"/>
          <w:b/>
          <w:sz w:val="30"/>
          <w:szCs w:val="30"/>
        </w:rPr>
        <w:t>七</w:t>
      </w:r>
      <w:r w:rsidRPr="00827C80">
        <w:rPr>
          <w:rFonts w:ascii="Calibri" w:hAnsi="Calibri" w:hint="eastAsia"/>
          <w:b/>
          <w:sz w:val="30"/>
          <w:szCs w:val="30"/>
        </w:rPr>
        <w:t>、付款方式</w:t>
      </w:r>
    </w:p>
    <w:p w:rsidR="00D54135" w:rsidRPr="001F1B06" w:rsidRDefault="00D54135" w:rsidP="00D54135">
      <w:pPr>
        <w:spacing w:line="340" w:lineRule="exact"/>
        <w:rPr>
          <w:rFonts w:hint="eastAsia"/>
        </w:rPr>
      </w:pPr>
    </w:p>
    <w:p w:rsidR="00D54135" w:rsidRPr="00832473" w:rsidRDefault="00D54135" w:rsidP="00D54135">
      <w:pPr>
        <w:spacing w:line="340" w:lineRule="exact"/>
        <w:ind w:left="907"/>
        <w:rPr>
          <w:rFonts w:hint="eastAsia"/>
        </w:rPr>
      </w:pPr>
      <w:r>
        <w:rPr>
          <w:rFonts w:ascii="宋体" w:hAnsi="宋体" w:cs="宋体" w:hint="eastAsia"/>
          <w:szCs w:val="21"/>
        </w:rPr>
        <w:t>按照深圳市龙岗区财政局相关规定执行。</w:t>
      </w:r>
    </w:p>
    <w:p w:rsidR="00D54135" w:rsidRPr="00EC73A1" w:rsidRDefault="00D54135" w:rsidP="00D54135">
      <w:pPr>
        <w:tabs>
          <w:tab w:val="left" w:pos="851"/>
        </w:tabs>
        <w:spacing w:line="340" w:lineRule="exact"/>
        <w:rPr>
          <w:rFonts w:hint="eastAsia"/>
          <w:bCs/>
          <w:szCs w:val="21"/>
        </w:rPr>
      </w:pPr>
    </w:p>
    <w:p w:rsidR="00D54135" w:rsidRDefault="00D54135" w:rsidP="00D54135">
      <w:pPr>
        <w:spacing w:line="340" w:lineRule="exact"/>
        <w:jc w:val="center"/>
        <w:rPr>
          <w:rFonts w:ascii="Calibri" w:hAnsi="Calibri" w:hint="eastAsia"/>
          <w:b/>
          <w:sz w:val="30"/>
          <w:szCs w:val="30"/>
        </w:rPr>
      </w:pPr>
      <w:r>
        <w:rPr>
          <w:rFonts w:ascii="Calibri" w:hAnsi="Calibri" w:hint="eastAsia"/>
          <w:b/>
          <w:sz w:val="30"/>
          <w:szCs w:val="30"/>
        </w:rPr>
        <w:t>八</w:t>
      </w:r>
      <w:r w:rsidRPr="00827C80">
        <w:rPr>
          <w:rFonts w:ascii="Calibri" w:hAnsi="Calibri" w:hint="eastAsia"/>
          <w:b/>
          <w:sz w:val="30"/>
          <w:szCs w:val="30"/>
        </w:rPr>
        <w:t>、投标报价</w:t>
      </w:r>
    </w:p>
    <w:p w:rsidR="00D54135" w:rsidRPr="00827C80" w:rsidRDefault="00D54135" w:rsidP="00D54135">
      <w:pPr>
        <w:spacing w:line="340" w:lineRule="exact"/>
        <w:rPr>
          <w:rFonts w:ascii="Calibri" w:hAnsi="Calibri" w:hint="eastAsia"/>
          <w:b/>
          <w:sz w:val="30"/>
          <w:szCs w:val="30"/>
        </w:rPr>
      </w:pPr>
    </w:p>
    <w:p w:rsidR="00D54135" w:rsidRPr="00827C80" w:rsidRDefault="00D54135" w:rsidP="00D54135">
      <w:pPr>
        <w:spacing w:line="340" w:lineRule="exact"/>
        <w:ind w:firstLineChars="200" w:firstLine="420"/>
        <w:rPr>
          <w:rFonts w:hint="eastAsia"/>
        </w:rPr>
      </w:pPr>
      <w:r w:rsidRPr="00827C80">
        <w:rPr>
          <w:rFonts w:hint="eastAsia"/>
        </w:rPr>
        <w:t>1</w:t>
      </w:r>
      <w:r w:rsidRPr="00827C80">
        <w:rPr>
          <w:rFonts w:hint="eastAsia"/>
        </w:rPr>
        <w:t>、本项目服务费采用包干制，应包括服务成本、法定税费和企业的利润。由企业根据采购文件所提供的资料自行测算投标报价；一经中标，投标报价总价作为中标单位与采购单位</w:t>
      </w:r>
      <w:proofErr w:type="gramStart"/>
      <w:r w:rsidRPr="00827C80">
        <w:rPr>
          <w:rFonts w:hint="eastAsia"/>
        </w:rPr>
        <w:t>签定</w:t>
      </w:r>
      <w:proofErr w:type="gramEnd"/>
      <w:r w:rsidRPr="00827C80">
        <w:rPr>
          <w:rFonts w:hint="eastAsia"/>
        </w:rPr>
        <w:t>的合同金额，合同期限内不做调整；</w:t>
      </w:r>
    </w:p>
    <w:p w:rsidR="00D54135" w:rsidRPr="00827C80" w:rsidRDefault="00D54135" w:rsidP="00D54135">
      <w:pPr>
        <w:spacing w:line="340" w:lineRule="exact"/>
        <w:ind w:firstLineChars="200" w:firstLine="420"/>
      </w:pPr>
      <w:r w:rsidRPr="00827C80">
        <w:rPr>
          <w:rFonts w:hint="eastAsia"/>
        </w:rPr>
        <w:t>2</w:t>
      </w:r>
      <w:r w:rsidRPr="00827C80">
        <w:rPr>
          <w:rFonts w:hint="eastAsia"/>
        </w:rPr>
        <w:t>、投标人应根据本企业的成本自行决定报价，但不得以低于其企业成本的报价投标；</w:t>
      </w:r>
    </w:p>
    <w:p w:rsidR="00D54135" w:rsidRPr="00827C80" w:rsidRDefault="00D54135" w:rsidP="00D54135">
      <w:pPr>
        <w:spacing w:line="340" w:lineRule="exact"/>
        <w:ind w:firstLineChars="200" w:firstLine="420"/>
      </w:pPr>
      <w:r w:rsidRPr="00827C80">
        <w:rPr>
          <w:rFonts w:hint="eastAsia"/>
        </w:rPr>
        <w:t>3</w:t>
      </w:r>
      <w:r w:rsidRPr="00827C80">
        <w:rPr>
          <w:rFonts w:hint="eastAsia"/>
        </w:rPr>
        <w:t>、投标人的投标报价不得超过财政预算限额；</w:t>
      </w:r>
    </w:p>
    <w:p w:rsidR="00D54135" w:rsidRPr="00827C80" w:rsidRDefault="00D54135" w:rsidP="00D54135">
      <w:pPr>
        <w:spacing w:line="340" w:lineRule="exact"/>
        <w:ind w:firstLineChars="200" w:firstLine="420"/>
      </w:pPr>
      <w:r w:rsidRPr="00827C80">
        <w:rPr>
          <w:rFonts w:hint="eastAsia"/>
        </w:rPr>
        <w:t>4</w:t>
      </w:r>
      <w:r w:rsidRPr="00827C80">
        <w:rPr>
          <w:rFonts w:hint="eastAsia"/>
        </w:rPr>
        <w:t>、投标人的投标报价，应是本项目招标范围和采购文件及合同条款上所列的各项内容中所述的全部，不得以任何理由予以重复，并以投标人在中提出的综合单价或总价为依据；</w:t>
      </w:r>
    </w:p>
    <w:p w:rsidR="00D54135" w:rsidRPr="00827C80" w:rsidRDefault="00D54135" w:rsidP="00D54135">
      <w:pPr>
        <w:spacing w:line="340" w:lineRule="exact"/>
        <w:ind w:firstLineChars="200" w:firstLine="420"/>
      </w:pPr>
      <w:r w:rsidRPr="00827C80">
        <w:rPr>
          <w:rFonts w:hint="eastAsia"/>
        </w:rPr>
        <w:t>5</w:t>
      </w:r>
      <w:r w:rsidRPr="00827C80">
        <w:rPr>
          <w:rFonts w:hint="eastAsia"/>
        </w:rPr>
        <w:t>、除非</w:t>
      </w:r>
      <w:r>
        <w:rPr>
          <w:rFonts w:hint="eastAsia"/>
        </w:rPr>
        <w:t>政府采购代理机构</w:t>
      </w:r>
      <w:r w:rsidRPr="00827C80">
        <w:rPr>
          <w:rFonts w:hint="eastAsia"/>
        </w:rPr>
        <w:t>通过修改采购文件予以更正，否则，投标人应毫无例外地按采购文件所列的清单</w:t>
      </w:r>
      <w:proofErr w:type="gramStart"/>
      <w:r w:rsidRPr="00827C80">
        <w:rPr>
          <w:rFonts w:hint="eastAsia"/>
        </w:rPr>
        <w:t>中项目</w:t>
      </w:r>
      <w:proofErr w:type="gramEnd"/>
      <w:r w:rsidRPr="00827C80">
        <w:rPr>
          <w:rFonts w:hint="eastAsia"/>
        </w:rPr>
        <w:t>和数量填报综合单价和合价。投标人未</w:t>
      </w:r>
      <w:proofErr w:type="gramStart"/>
      <w:r w:rsidRPr="00827C80">
        <w:rPr>
          <w:rFonts w:hint="eastAsia"/>
        </w:rPr>
        <w:t>填综合</w:t>
      </w:r>
      <w:proofErr w:type="gramEnd"/>
      <w:r w:rsidRPr="00827C80">
        <w:rPr>
          <w:rFonts w:hint="eastAsia"/>
        </w:rPr>
        <w:t>单价或合价的项目，在实施后，将不得以支付，并视作该项费用已包括在其它有价款的综合单价或合价内；</w:t>
      </w:r>
    </w:p>
    <w:p w:rsidR="00D54135" w:rsidRPr="00827C80" w:rsidRDefault="00D54135" w:rsidP="00D54135">
      <w:pPr>
        <w:spacing w:line="340" w:lineRule="exact"/>
        <w:ind w:firstLineChars="200" w:firstLine="420"/>
      </w:pPr>
      <w:r w:rsidRPr="00827C80">
        <w:rPr>
          <w:rFonts w:hint="eastAsia"/>
        </w:rPr>
        <w:t>6</w:t>
      </w:r>
      <w:r w:rsidRPr="00827C80">
        <w:rPr>
          <w:rFonts w:hint="eastAsia"/>
        </w:rPr>
        <w:t>、投标人应先到项目地点踏勘以充分了解项目的位置、情况、道路及任何其它足以影响投标报价的情况，任何因忽视或误解项目情况而导致的索赔或服务期限延长申请将不获批准；</w:t>
      </w:r>
    </w:p>
    <w:p w:rsidR="00D54135" w:rsidRDefault="00D54135" w:rsidP="00D54135">
      <w:pPr>
        <w:spacing w:line="340" w:lineRule="exact"/>
        <w:ind w:firstLineChars="200" w:firstLine="420"/>
        <w:rPr>
          <w:rFonts w:hint="eastAsia"/>
        </w:rPr>
      </w:pPr>
      <w:r w:rsidRPr="00827C80">
        <w:rPr>
          <w:rFonts w:hint="eastAsia"/>
        </w:rPr>
        <w:t>7</w:t>
      </w:r>
      <w:r w:rsidRPr="00827C80">
        <w:rPr>
          <w:rFonts w:hint="eastAsia"/>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D54135" w:rsidRPr="00827C80" w:rsidRDefault="00D54135" w:rsidP="00D54135">
      <w:pPr>
        <w:spacing w:line="340" w:lineRule="exact"/>
        <w:rPr>
          <w:rFonts w:hint="eastAsia"/>
        </w:rPr>
      </w:pPr>
    </w:p>
    <w:p w:rsidR="00D54135" w:rsidRPr="00827C80" w:rsidRDefault="00D54135" w:rsidP="00D54135">
      <w:pPr>
        <w:spacing w:line="340" w:lineRule="exact"/>
        <w:jc w:val="center"/>
        <w:rPr>
          <w:rFonts w:ascii="Calibri" w:hAnsi="Calibri" w:hint="eastAsia"/>
          <w:b/>
          <w:sz w:val="30"/>
          <w:szCs w:val="30"/>
        </w:rPr>
      </w:pPr>
      <w:r>
        <w:rPr>
          <w:rFonts w:ascii="Calibri" w:hAnsi="Calibri" w:hint="eastAsia"/>
          <w:b/>
          <w:sz w:val="30"/>
          <w:szCs w:val="30"/>
        </w:rPr>
        <w:t>九</w:t>
      </w:r>
      <w:r w:rsidRPr="00827C80">
        <w:rPr>
          <w:rFonts w:ascii="Calibri" w:hAnsi="Calibri" w:hint="eastAsia"/>
          <w:b/>
          <w:sz w:val="30"/>
          <w:szCs w:val="30"/>
        </w:rPr>
        <w:t>、注意事项</w:t>
      </w:r>
    </w:p>
    <w:p w:rsidR="00D54135" w:rsidRDefault="00D54135" w:rsidP="00D54135">
      <w:pPr>
        <w:spacing w:line="340" w:lineRule="exact"/>
        <w:ind w:firstLineChars="200" w:firstLine="420"/>
        <w:rPr>
          <w:rFonts w:hint="eastAsia"/>
        </w:rPr>
      </w:pPr>
    </w:p>
    <w:p w:rsidR="00D54135" w:rsidRPr="00827C80" w:rsidRDefault="00D54135" w:rsidP="00D54135">
      <w:pPr>
        <w:spacing w:line="340" w:lineRule="exact"/>
        <w:ind w:firstLineChars="200" w:firstLine="420"/>
      </w:pPr>
      <w:r w:rsidRPr="00827C80">
        <w:rPr>
          <w:rFonts w:hint="eastAsia"/>
        </w:rPr>
        <w:t>1</w:t>
      </w:r>
      <w:r w:rsidRPr="00827C80">
        <w:rPr>
          <w:rFonts w:hint="eastAsia"/>
        </w:rPr>
        <w:t>、</w:t>
      </w:r>
      <w:r w:rsidRPr="00827C80">
        <w:t>中标人不得将项目非法分包或转包给任何单位和个人。否则，采购单位有权即刻终止合同，并要求中标人赔偿相应损失。</w:t>
      </w:r>
    </w:p>
    <w:p w:rsidR="00D54135" w:rsidRPr="00827C80" w:rsidRDefault="00D54135" w:rsidP="00D54135">
      <w:pPr>
        <w:spacing w:line="340" w:lineRule="exact"/>
        <w:ind w:firstLineChars="200" w:firstLine="420"/>
        <w:rPr>
          <w:rFonts w:hint="eastAsia"/>
        </w:rPr>
      </w:pPr>
      <w:r w:rsidRPr="00827C80">
        <w:rPr>
          <w:rFonts w:hint="eastAsia"/>
        </w:rPr>
        <w:t>2</w:t>
      </w:r>
      <w:r w:rsidRPr="00827C80">
        <w:rPr>
          <w:rFonts w:hint="eastAsia"/>
        </w:rPr>
        <w:t>、投标人若认为采购文件的技术要求或其他要求</w:t>
      </w:r>
      <w:proofErr w:type="gramStart"/>
      <w:r w:rsidRPr="00827C80">
        <w:rPr>
          <w:rFonts w:hint="eastAsia"/>
        </w:rPr>
        <w:t>有倾</w:t>
      </w:r>
      <w:proofErr w:type="gramEnd"/>
      <w:r w:rsidRPr="00827C80">
        <w:rPr>
          <w:rFonts w:hint="eastAsia"/>
        </w:rPr>
        <w:t>向性或</w:t>
      </w:r>
      <w:proofErr w:type="gramStart"/>
      <w:r w:rsidRPr="00827C80">
        <w:rPr>
          <w:rFonts w:hint="eastAsia"/>
        </w:rPr>
        <w:t>不</w:t>
      </w:r>
      <w:proofErr w:type="gramEnd"/>
      <w:r w:rsidRPr="00827C80">
        <w:rPr>
          <w:rFonts w:hint="eastAsia"/>
        </w:rPr>
        <w:t>公正性，可在招标答疑阶段提出，以维护招标行为的公平、公正。</w:t>
      </w:r>
    </w:p>
    <w:p w:rsidR="00D54135" w:rsidRPr="00827C80" w:rsidRDefault="00D54135" w:rsidP="00D54135">
      <w:pPr>
        <w:spacing w:line="340" w:lineRule="exact"/>
        <w:ind w:firstLineChars="200" w:firstLine="420"/>
        <w:rPr>
          <w:rFonts w:hint="eastAsia"/>
        </w:rPr>
      </w:pPr>
      <w:r w:rsidRPr="00827C80">
        <w:rPr>
          <w:rFonts w:hint="eastAsia"/>
        </w:rPr>
        <w:t>3</w:t>
      </w:r>
      <w:r w:rsidRPr="00827C80">
        <w:rPr>
          <w:rFonts w:hint="eastAsia"/>
        </w:rPr>
        <w:t>、投标人使用的标准必须是国际公认或国家、或地方政府颁布的同等或更高的标准，如投标人使用的标准低于上述标准</w:t>
      </w:r>
      <w:r w:rsidRPr="00827C80">
        <w:rPr>
          <w:rFonts w:hint="eastAsia"/>
        </w:rPr>
        <w:t>,</w:t>
      </w:r>
      <w:r w:rsidRPr="00827C80">
        <w:rPr>
          <w:rFonts w:hint="eastAsia"/>
        </w:rPr>
        <w:t>评标委员会将有权不予接受，投标人必须列表将明显的差异详细说明。</w:t>
      </w:r>
    </w:p>
    <w:p w:rsidR="00D54135" w:rsidRDefault="00D54135" w:rsidP="00D54135">
      <w:pPr>
        <w:spacing w:line="340" w:lineRule="exact"/>
        <w:ind w:firstLineChars="200" w:firstLine="420"/>
        <w:rPr>
          <w:rFonts w:hint="eastAsia"/>
        </w:rPr>
      </w:pPr>
      <w:r w:rsidRPr="00827C80">
        <w:rPr>
          <w:rFonts w:hint="eastAsia"/>
        </w:rPr>
        <w:t>4</w:t>
      </w:r>
      <w:r w:rsidRPr="00827C80">
        <w:rPr>
          <w:rFonts w:hint="eastAsia"/>
        </w:rPr>
        <w:t>、投标人所提交的投标文件对技术参数和各项要求的响应应是列出具体内容。如果投</w:t>
      </w:r>
      <w:r w:rsidRPr="00827C80">
        <w:rPr>
          <w:rFonts w:hint="eastAsia"/>
        </w:rPr>
        <w:lastRenderedPageBreak/>
        <w:t>标人只注明“符合”或“满足”，将被视为“不符合”，并可能严重影响评标结果。</w:t>
      </w:r>
    </w:p>
    <w:p w:rsidR="00D54135" w:rsidRPr="00827C80" w:rsidRDefault="00D54135" w:rsidP="00D54135">
      <w:pPr>
        <w:spacing w:line="340" w:lineRule="exact"/>
        <w:ind w:firstLineChars="200" w:firstLine="420"/>
        <w:rPr>
          <w:rFonts w:hint="eastAsia"/>
        </w:rPr>
      </w:pPr>
    </w:p>
    <w:p w:rsidR="00D54135" w:rsidRPr="00827C80" w:rsidRDefault="00D54135" w:rsidP="00D54135">
      <w:pPr>
        <w:spacing w:line="340" w:lineRule="exact"/>
        <w:jc w:val="center"/>
        <w:rPr>
          <w:rFonts w:ascii="Calibri" w:hAnsi="Calibri" w:hint="eastAsia"/>
          <w:b/>
          <w:sz w:val="30"/>
          <w:szCs w:val="30"/>
        </w:rPr>
      </w:pPr>
      <w:r>
        <w:rPr>
          <w:rFonts w:ascii="Calibri" w:hAnsi="Calibri" w:hint="eastAsia"/>
          <w:b/>
          <w:sz w:val="30"/>
          <w:szCs w:val="30"/>
        </w:rPr>
        <w:t>十</w:t>
      </w:r>
      <w:r w:rsidRPr="00827C80">
        <w:rPr>
          <w:rFonts w:ascii="Calibri" w:hAnsi="Calibri" w:hint="eastAsia"/>
          <w:b/>
          <w:sz w:val="30"/>
          <w:szCs w:val="30"/>
        </w:rPr>
        <w:t>、政策导向（根据政策进行调整具体内容）</w:t>
      </w:r>
    </w:p>
    <w:p w:rsidR="00D54135" w:rsidRDefault="00D54135" w:rsidP="00D54135">
      <w:pPr>
        <w:spacing w:line="340" w:lineRule="exact"/>
        <w:ind w:firstLineChars="196" w:firstLine="412"/>
        <w:rPr>
          <w:rFonts w:ascii="宋体" w:hAnsi="宋体" w:hint="eastAsia"/>
          <w:szCs w:val="21"/>
        </w:rPr>
      </w:pPr>
    </w:p>
    <w:p w:rsidR="00D54135" w:rsidRPr="00AC72C7" w:rsidRDefault="00D54135" w:rsidP="00D54135">
      <w:pPr>
        <w:spacing w:line="340" w:lineRule="exact"/>
        <w:ind w:firstLineChars="196" w:firstLine="412"/>
        <w:rPr>
          <w:rFonts w:ascii="宋体" w:hAnsi="宋体"/>
          <w:szCs w:val="21"/>
        </w:rPr>
      </w:pPr>
      <w:r w:rsidRPr="00AC72C7">
        <w:rPr>
          <w:rFonts w:ascii="宋体" w:hAnsi="宋体" w:hint="eastAsia"/>
          <w:szCs w:val="21"/>
        </w:rPr>
        <w:t>1、按照《国务院办公厅关于建立政府强制采购节能产品制度的通知》（国办发〔2007〕51号）、《财政部、环保总局关于环境标志产品政府采购实施的意见》（财库[2006]90号）、《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rsidR="00D54135" w:rsidRPr="00AC72C7" w:rsidRDefault="00D54135" w:rsidP="00D54135">
      <w:pPr>
        <w:spacing w:line="340" w:lineRule="exact"/>
        <w:ind w:firstLineChars="196" w:firstLine="412"/>
        <w:rPr>
          <w:rFonts w:ascii="宋体" w:hAnsi="宋体" w:hint="eastAsia"/>
          <w:szCs w:val="21"/>
        </w:rPr>
      </w:pPr>
      <w:r w:rsidRPr="00AC72C7">
        <w:rPr>
          <w:rFonts w:ascii="宋体" w:hAnsi="宋体" w:hint="eastAsia"/>
          <w:szCs w:val="21"/>
        </w:rPr>
        <w:t>财政部、国家发展和改革委员会制定的《节能产品政府采购清单》，财政部、环境保护部制定的《环境标志产品政府采购清单》中列示的企业及产品，详见中国政府采购网（http://www.ccgp.gov.cn/）首页。</w:t>
      </w:r>
    </w:p>
    <w:p w:rsidR="00D54135" w:rsidRDefault="00D54135" w:rsidP="00D54135">
      <w:pPr>
        <w:spacing w:line="340" w:lineRule="exact"/>
        <w:ind w:firstLineChars="196" w:firstLine="412"/>
        <w:rPr>
          <w:rFonts w:ascii="宋体" w:hAnsi="宋体"/>
          <w:szCs w:val="21"/>
        </w:rPr>
      </w:pPr>
      <w:r w:rsidRPr="00AC72C7">
        <w:rPr>
          <w:rFonts w:ascii="宋体" w:hAnsi="宋体" w:hint="eastAsia"/>
          <w:szCs w:val="21"/>
        </w:rPr>
        <w:t>2、进入以上清单范围的投标产品将在评标时获得竞争优势。</w:t>
      </w:r>
    </w:p>
    <w:p w:rsidR="00A62F99" w:rsidRPr="00D54135" w:rsidRDefault="00A62F99"/>
    <w:sectPr w:rsidR="00A62F99" w:rsidRPr="00D54135" w:rsidSect="00A62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C1E"/>
    <w:multiLevelType w:val="hybridMultilevel"/>
    <w:tmpl w:val="8E32B20E"/>
    <w:lvl w:ilvl="0" w:tplc="AE5A56FC">
      <w:start w:val="4"/>
      <w:numFmt w:val="japaneseCounting"/>
      <w:lvlText w:val="%1、"/>
      <w:lvlJc w:val="left"/>
      <w:pPr>
        <w:ind w:left="628" w:hanging="6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994D28"/>
    <w:multiLevelType w:val="multilevel"/>
    <w:tmpl w:val="22D4901A"/>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
    <w:nsid w:val="5EA52D96"/>
    <w:multiLevelType w:val="multilevel"/>
    <w:tmpl w:val="22D4901A"/>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4135"/>
    <w:rsid w:val="00000D3B"/>
    <w:rsid w:val="00A62F99"/>
    <w:rsid w:val="00BA477A"/>
    <w:rsid w:val="00D54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2018-02-06T09:23:00Z</dcterms:created>
  <dcterms:modified xsi:type="dcterms:W3CDTF">2018-02-06T09:24:00Z</dcterms:modified>
</cp:coreProperties>
</file>