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10" w:rsidRPr="008C416B" w:rsidRDefault="00C718FE">
      <w:pPr>
        <w:jc w:val="right"/>
        <w:rPr>
          <w:rFonts w:eastAsia="黑体"/>
          <w:b/>
          <w:sz w:val="36"/>
        </w:rPr>
      </w:pPr>
      <w:r w:rsidRPr="008C416B">
        <w:rPr>
          <w:rFonts w:eastAsia="黑体" w:hint="eastAsia"/>
          <w:b/>
          <w:noProof/>
          <w:sz w:val="28"/>
        </w:rPr>
        <w:drawing>
          <wp:inline distT="0" distB="0" distL="114300" distR="114300">
            <wp:extent cx="533400" cy="514350"/>
            <wp:effectExtent l="19050" t="0" r="0" b="0"/>
            <wp:docPr id="2" name="Picture 2" descr="三方诚信标志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三方诚信标志01"/>
                    <pic:cNvPicPr>
                      <a:picLocks noChangeAspect="1" noChangeArrowheads="1"/>
                    </pic:cNvPicPr>
                  </pic:nvPicPr>
                  <pic:blipFill>
                    <a:blip r:embed="rId9" cstate="print"/>
                    <a:srcRect/>
                    <a:stretch>
                      <a:fillRect/>
                    </a:stretch>
                  </pic:blipFill>
                  <pic:spPr>
                    <a:xfrm>
                      <a:off x="0" y="0"/>
                      <a:ext cx="533400" cy="514350"/>
                    </a:xfrm>
                    <a:prstGeom prst="rect">
                      <a:avLst/>
                    </a:prstGeom>
                    <a:noFill/>
                    <a:ln w="9525">
                      <a:noFill/>
                      <a:miter lim="800000"/>
                      <a:headEnd/>
                      <a:tailEnd/>
                    </a:ln>
                  </pic:spPr>
                </pic:pic>
              </a:graphicData>
            </a:graphic>
          </wp:inline>
        </w:drawing>
      </w:r>
    </w:p>
    <w:p w:rsidR="002F2810" w:rsidRPr="008C416B" w:rsidRDefault="002F2810">
      <w:pPr>
        <w:jc w:val="right"/>
        <w:rPr>
          <w:rFonts w:eastAsia="黑体"/>
          <w:b/>
          <w:sz w:val="36"/>
        </w:rPr>
      </w:pPr>
    </w:p>
    <w:p w:rsidR="002F2810" w:rsidRPr="008C416B" w:rsidRDefault="002F2810"/>
    <w:p w:rsidR="002F2810" w:rsidRPr="008C416B" w:rsidRDefault="002F2810"/>
    <w:p w:rsidR="002F2810" w:rsidRPr="008C416B" w:rsidRDefault="002F2810"/>
    <w:p w:rsidR="002F2810" w:rsidRPr="008C416B" w:rsidRDefault="00C718FE">
      <w:pPr>
        <w:jc w:val="center"/>
        <w:rPr>
          <w:rFonts w:ascii="黑体" w:eastAsia="黑体"/>
          <w:b/>
          <w:sz w:val="72"/>
          <w:szCs w:val="32"/>
        </w:rPr>
      </w:pPr>
      <w:r w:rsidRPr="008C416B">
        <w:rPr>
          <w:rFonts w:ascii="黑体" w:eastAsia="黑体" w:hint="eastAsia"/>
          <w:b/>
          <w:sz w:val="72"/>
          <w:szCs w:val="32"/>
        </w:rPr>
        <w:t>国内采购</w:t>
      </w:r>
    </w:p>
    <w:p w:rsidR="002F2810" w:rsidRPr="008C416B" w:rsidRDefault="00C718FE">
      <w:pPr>
        <w:jc w:val="center"/>
        <w:rPr>
          <w:b/>
          <w:sz w:val="72"/>
          <w:szCs w:val="32"/>
        </w:rPr>
      </w:pPr>
      <w:r w:rsidRPr="008C416B">
        <w:rPr>
          <w:rFonts w:ascii="黑体" w:eastAsia="黑体" w:hint="eastAsia"/>
          <w:b/>
          <w:sz w:val="72"/>
          <w:szCs w:val="32"/>
        </w:rPr>
        <w:t>公开招标文件</w:t>
      </w:r>
    </w:p>
    <w:p w:rsidR="002F2810" w:rsidRPr="008C416B" w:rsidRDefault="002F2810">
      <w:pPr>
        <w:jc w:val="center"/>
      </w:pPr>
    </w:p>
    <w:p w:rsidR="002F2810" w:rsidRPr="008C416B" w:rsidRDefault="002F2810">
      <w:pPr>
        <w:jc w:val="center"/>
      </w:pPr>
    </w:p>
    <w:p w:rsidR="002F2810" w:rsidRPr="008C416B" w:rsidRDefault="002F2810"/>
    <w:p w:rsidR="002F2810" w:rsidRPr="008C416B" w:rsidRDefault="00C718FE">
      <w:pPr>
        <w:adjustRightInd/>
        <w:snapToGrid/>
        <w:spacing w:after="0" w:line="360" w:lineRule="auto"/>
        <w:ind w:left="2200" w:hangingChars="500" w:hanging="2200"/>
        <w:rPr>
          <w:rFonts w:ascii="Arial" w:eastAsia="黑体" w:hAnsi="Arial" w:cs="Arial"/>
          <w:bCs/>
          <w:sz w:val="44"/>
        </w:rPr>
      </w:pPr>
      <w:r w:rsidRPr="008C416B">
        <w:rPr>
          <w:rFonts w:ascii="Arial" w:eastAsia="黑体" w:hAnsi="Arial" w:cs="Arial"/>
          <w:bCs/>
          <w:sz w:val="44"/>
        </w:rPr>
        <w:t>项目名称：</w:t>
      </w:r>
      <w:r w:rsidRPr="008C416B">
        <w:rPr>
          <w:rFonts w:ascii="Arial" w:eastAsia="黑体" w:hAnsi="Arial" w:cs="Arial" w:hint="eastAsia"/>
          <w:bCs/>
          <w:sz w:val="44"/>
        </w:rPr>
        <w:t>松山湖高清治安视频监控系统租赁维护项目</w:t>
      </w:r>
    </w:p>
    <w:p w:rsidR="002F2810" w:rsidRPr="008C416B" w:rsidRDefault="00C718FE">
      <w:pPr>
        <w:adjustRightInd/>
        <w:snapToGrid/>
        <w:spacing w:after="0" w:line="360" w:lineRule="auto"/>
        <w:ind w:left="2200" w:hangingChars="500" w:hanging="2200"/>
        <w:rPr>
          <w:rFonts w:ascii="Arial" w:eastAsia="黑体" w:hAnsi="Arial" w:cs="Arial"/>
          <w:bCs/>
          <w:sz w:val="44"/>
        </w:rPr>
      </w:pPr>
      <w:r w:rsidRPr="008C416B">
        <w:rPr>
          <w:rFonts w:ascii="Arial" w:eastAsia="黑体" w:hAnsi="Arial" w:cs="Arial" w:hint="eastAsia"/>
          <w:bCs/>
          <w:sz w:val="44"/>
        </w:rPr>
        <w:t>项目编号</w:t>
      </w:r>
      <w:r w:rsidRPr="008C416B">
        <w:rPr>
          <w:rFonts w:ascii="Arial" w:eastAsia="黑体" w:hAnsi="Arial" w:cs="Arial"/>
          <w:bCs/>
          <w:sz w:val="44"/>
        </w:rPr>
        <w:t>：</w:t>
      </w:r>
      <w:r w:rsidRPr="008C416B">
        <w:rPr>
          <w:rFonts w:ascii="Arial" w:eastAsia="黑体" w:hAnsi="Arial" w:cs="Arial" w:hint="eastAsia"/>
          <w:bCs/>
          <w:sz w:val="44"/>
        </w:rPr>
        <w:t>SHKG202000</w:t>
      </w:r>
      <w:r w:rsidR="001C0CA8">
        <w:rPr>
          <w:rFonts w:ascii="Arial" w:eastAsia="黑体" w:hAnsi="Arial" w:cs="Arial" w:hint="eastAsia"/>
          <w:bCs/>
          <w:sz w:val="44"/>
        </w:rPr>
        <w:t>5</w:t>
      </w:r>
    </w:p>
    <w:p w:rsidR="002F2810" w:rsidRPr="008C416B" w:rsidRDefault="00C718FE">
      <w:pPr>
        <w:adjustRightInd/>
        <w:snapToGrid/>
        <w:spacing w:after="0" w:line="360" w:lineRule="auto"/>
        <w:ind w:left="1760" w:hangingChars="400" w:hanging="1760"/>
        <w:rPr>
          <w:rFonts w:ascii="Arial" w:eastAsia="黑体" w:hAnsi="Arial" w:cs="Arial"/>
          <w:bCs/>
          <w:sz w:val="44"/>
        </w:rPr>
      </w:pPr>
      <w:r w:rsidRPr="008C416B">
        <w:rPr>
          <w:rFonts w:ascii="Arial" w:eastAsia="黑体" w:hAnsi="Arial" w:cs="Arial" w:hint="eastAsia"/>
          <w:bCs/>
          <w:sz w:val="44"/>
        </w:rPr>
        <w:t>采购人</w:t>
      </w:r>
      <w:r w:rsidRPr="008C416B">
        <w:rPr>
          <w:rFonts w:ascii="Arial" w:eastAsia="黑体" w:hAnsi="Arial" w:cs="Arial"/>
          <w:bCs/>
          <w:sz w:val="44"/>
        </w:rPr>
        <w:t>：</w:t>
      </w:r>
      <w:r w:rsidRPr="008C416B">
        <w:rPr>
          <w:rFonts w:ascii="Arial" w:eastAsia="黑体" w:hAnsi="Arial" w:cs="Arial" w:hint="eastAsia"/>
          <w:bCs/>
          <w:sz w:val="44"/>
        </w:rPr>
        <w:t>东莞市松山湖信息网络有限公司</w:t>
      </w:r>
    </w:p>
    <w:p w:rsidR="002F2810" w:rsidRPr="008C416B" w:rsidRDefault="002F2810">
      <w:pPr>
        <w:jc w:val="center"/>
        <w:rPr>
          <w:rFonts w:ascii="黑体" w:eastAsia="黑体"/>
          <w:szCs w:val="21"/>
        </w:rPr>
      </w:pPr>
    </w:p>
    <w:p w:rsidR="002F2810" w:rsidRPr="008C416B" w:rsidRDefault="002F2810">
      <w:pPr>
        <w:jc w:val="center"/>
        <w:rPr>
          <w:rFonts w:ascii="黑体" w:eastAsia="黑体"/>
          <w:szCs w:val="21"/>
        </w:rPr>
      </w:pPr>
    </w:p>
    <w:p w:rsidR="002F2810" w:rsidRPr="008C416B" w:rsidRDefault="002F2810">
      <w:pPr>
        <w:jc w:val="center"/>
        <w:rPr>
          <w:rFonts w:ascii="黑体" w:eastAsia="黑体"/>
          <w:szCs w:val="21"/>
        </w:rPr>
      </w:pPr>
    </w:p>
    <w:p w:rsidR="002F2810" w:rsidRPr="008C416B" w:rsidRDefault="002F2810">
      <w:pPr>
        <w:jc w:val="center"/>
        <w:rPr>
          <w:rFonts w:ascii="黑体" w:eastAsia="黑体"/>
          <w:szCs w:val="21"/>
        </w:rPr>
      </w:pPr>
    </w:p>
    <w:p w:rsidR="002F2810" w:rsidRPr="008C416B" w:rsidRDefault="002F2810">
      <w:pPr>
        <w:jc w:val="center"/>
        <w:rPr>
          <w:rFonts w:ascii="黑体" w:eastAsia="黑体"/>
          <w:szCs w:val="21"/>
        </w:rPr>
      </w:pPr>
    </w:p>
    <w:p w:rsidR="002F2810" w:rsidRPr="008C416B" w:rsidRDefault="00C718FE">
      <w:pPr>
        <w:jc w:val="center"/>
        <w:rPr>
          <w:rFonts w:ascii="黑体" w:eastAsia="黑体"/>
          <w:sz w:val="52"/>
          <w:szCs w:val="44"/>
        </w:rPr>
      </w:pPr>
      <w:r w:rsidRPr="008C416B">
        <w:rPr>
          <w:rFonts w:ascii="黑体" w:eastAsia="黑体" w:hint="eastAsia"/>
          <w:sz w:val="52"/>
          <w:szCs w:val="44"/>
        </w:rPr>
        <w:t>三方诚信招标有限公司</w:t>
      </w:r>
    </w:p>
    <w:p w:rsidR="002F2810" w:rsidRPr="008C416B" w:rsidRDefault="00C718FE">
      <w:pPr>
        <w:jc w:val="center"/>
        <w:rPr>
          <w:rFonts w:ascii="黑体" w:eastAsia="黑体"/>
          <w:sz w:val="52"/>
          <w:szCs w:val="44"/>
        </w:rPr>
      </w:pPr>
      <w:r w:rsidRPr="008C416B">
        <w:rPr>
          <w:rFonts w:ascii="黑体" w:eastAsia="黑体" w:hint="eastAsia"/>
          <w:sz w:val="52"/>
          <w:szCs w:val="44"/>
        </w:rPr>
        <w:t>东莞分公司</w:t>
      </w:r>
    </w:p>
    <w:p w:rsidR="002F2810" w:rsidRPr="008C416B" w:rsidRDefault="002F2810">
      <w:pPr>
        <w:pStyle w:val="20"/>
        <w:rPr>
          <w:sz w:val="32"/>
          <w:szCs w:val="32"/>
        </w:rPr>
        <w:sectPr w:rsidR="002F2810" w:rsidRPr="008C416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NumType w:start="0"/>
          <w:cols w:space="708"/>
          <w:titlePg/>
          <w:docGrid w:type="lines" w:linePitch="360"/>
        </w:sectPr>
      </w:pPr>
    </w:p>
    <w:p w:rsidR="002F2810" w:rsidRPr="008C416B" w:rsidRDefault="00C718FE">
      <w:pPr>
        <w:pStyle w:val="20"/>
        <w:ind w:leftChars="0" w:left="0"/>
        <w:rPr>
          <w:b/>
          <w:bCs/>
          <w:sz w:val="40"/>
          <w:szCs w:val="40"/>
        </w:rPr>
      </w:pPr>
      <w:r w:rsidRPr="008C416B">
        <w:rPr>
          <w:rFonts w:hint="eastAsia"/>
          <w:b/>
          <w:bCs/>
          <w:sz w:val="40"/>
          <w:szCs w:val="40"/>
        </w:rPr>
        <w:lastRenderedPageBreak/>
        <w:t>目录</w:t>
      </w:r>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r w:rsidRPr="008C416B">
        <w:rPr>
          <w:rFonts w:ascii="宋体" w:eastAsia="宋体" w:hAnsi="宋体" w:cs="宋体" w:hint="eastAsia"/>
        </w:rPr>
        <w:fldChar w:fldCharType="begin"/>
      </w:r>
      <w:r w:rsidR="00C718FE" w:rsidRPr="008C416B">
        <w:rPr>
          <w:rFonts w:ascii="宋体" w:eastAsia="宋体" w:hAnsi="宋体" w:cs="宋体" w:hint="eastAsia"/>
        </w:rPr>
        <w:instrText xml:space="preserve"> TOC \o "1-4" \h \z \u </w:instrText>
      </w:r>
      <w:r w:rsidRPr="008C416B">
        <w:rPr>
          <w:rFonts w:ascii="宋体" w:eastAsia="宋体" w:hAnsi="宋体" w:cs="宋体" w:hint="eastAsia"/>
        </w:rPr>
        <w:fldChar w:fldCharType="separate"/>
      </w:r>
      <w:hyperlink w:anchor="_Toc17720" w:history="1">
        <w:r w:rsidR="00C718FE" w:rsidRPr="008C416B">
          <w:rPr>
            <w:rFonts w:ascii="宋体" w:eastAsia="宋体" w:hAnsi="宋体" w:cs="宋体" w:hint="eastAsia"/>
            <w:noProof/>
          </w:rPr>
          <w:t>投标邀请书</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_Toc17720 </w:instrText>
        </w:r>
        <w:r w:rsidRPr="008C416B">
          <w:rPr>
            <w:rFonts w:ascii="宋体" w:eastAsia="宋体" w:hAnsi="宋体" w:cs="宋体" w:hint="eastAsia"/>
            <w:noProof/>
          </w:rPr>
          <w:fldChar w:fldCharType="separate"/>
        </w:r>
        <w:r w:rsidR="00AD3DC8">
          <w:rPr>
            <w:rFonts w:ascii="宋体" w:eastAsia="宋体" w:hAnsi="宋体" w:cs="宋体"/>
            <w:noProof/>
          </w:rPr>
          <w:t>3</w:t>
        </w:r>
        <w:r w:rsidRPr="008C416B">
          <w:rPr>
            <w:rFonts w:ascii="宋体" w:eastAsia="宋体" w:hAnsi="宋体" w:cs="宋体" w:hint="eastAsia"/>
            <w:noProof/>
          </w:rPr>
          <w:fldChar w:fldCharType="end"/>
        </w:r>
      </w:hyperlink>
    </w:p>
    <w:p w:rsidR="002F2810" w:rsidRPr="008C416B" w:rsidRDefault="007A44D5">
      <w:pPr>
        <w:pStyle w:val="20"/>
        <w:tabs>
          <w:tab w:val="clear" w:pos="8296"/>
          <w:tab w:val="right" w:leader="dot" w:pos="8306"/>
        </w:tabs>
        <w:spacing w:line="240" w:lineRule="auto"/>
        <w:ind w:leftChars="0" w:left="0"/>
        <w:jc w:val="both"/>
        <w:rPr>
          <w:rFonts w:cs="宋体"/>
          <w:noProof/>
          <w:sz w:val="21"/>
          <w:szCs w:val="21"/>
        </w:rPr>
      </w:pPr>
      <w:hyperlink w:anchor="_Toc1854" w:history="1">
        <w:r w:rsidR="00C718FE" w:rsidRPr="008C416B">
          <w:rPr>
            <w:rFonts w:cs="宋体" w:hint="eastAsia"/>
            <w:noProof/>
            <w:sz w:val="21"/>
            <w:szCs w:val="21"/>
          </w:rPr>
          <w:t>第二部分 相关资料表格</w:t>
        </w:r>
        <w:r w:rsidR="00C718FE" w:rsidRPr="008C416B">
          <w:rPr>
            <w:rFonts w:cs="宋体" w:hint="eastAsia"/>
            <w:noProof/>
            <w:sz w:val="21"/>
            <w:szCs w:val="21"/>
          </w:rPr>
          <w:tab/>
        </w:r>
        <w:r w:rsidRPr="008C416B">
          <w:rPr>
            <w:rFonts w:cs="宋体" w:hint="eastAsia"/>
            <w:noProof/>
            <w:sz w:val="21"/>
            <w:szCs w:val="21"/>
          </w:rPr>
          <w:fldChar w:fldCharType="begin"/>
        </w:r>
        <w:r w:rsidR="00C718FE" w:rsidRPr="008C416B">
          <w:rPr>
            <w:rFonts w:cs="宋体" w:hint="eastAsia"/>
            <w:noProof/>
            <w:sz w:val="21"/>
            <w:szCs w:val="21"/>
          </w:rPr>
          <w:instrText xml:space="preserve"> PAGEREF _Toc1854 </w:instrText>
        </w:r>
        <w:r w:rsidRPr="008C416B">
          <w:rPr>
            <w:rFonts w:cs="宋体" w:hint="eastAsia"/>
            <w:noProof/>
            <w:sz w:val="21"/>
            <w:szCs w:val="21"/>
          </w:rPr>
          <w:fldChar w:fldCharType="separate"/>
        </w:r>
        <w:r w:rsidR="00AD3DC8">
          <w:rPr>
            <w:rFonts w:cs="宋体"/>
            <w:noProof/>
            <w:sz w:val="21"/>
            <w:szCs w:val="21"/>
          </w:rPr>
          <w:t>6</w:t>
        </w:r>
        <w:r w:rsidRPr="008C416B">
          <w:rPr>
            <w:rFonts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1210" w:history="1">
        <w:r w:rsidR="00C718FE" w:rsidRPr="008C416B">
          <w:rPr>
            <w:rFonts w:ascii="宋体" w:eastAsia="宋体" w:hAnsi="宋体" w:cs="宋体" w:hint="eastAsia"/>
            <w:noProof/>
          </w:rPr>
          <w:t>附表一：投标资料表</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_Toc1210 </w:instrText>
        </w:r>
        <w:r w:rsidRPr="008C416B">
          <w:rPr>
            <w:rFonts w:ascii="宋体" w:eastAsia="宋体" w:hAnsi="宋体" w:cs="宋体" w:hint="eastAsia"/>
            <w:noProof/>
          </w:rPr>
          <w:fldChar w:fldCharType="separate"/>
        </w:r>
        <w:r w:rsidR="00AD3DC8">
          <w:rPr>
            <w:rFonts w:ascii="宋体" w:eastAsia="宋体" w:hAnsi="宋体" w:cs="宋体"/>
            <w:noProof/>
          </w:rPr>
          <w:t>6</w:t>
        </w:r>
        <w:r w:rsidRPr="008C416B">
          <w:rPr>
            <w:rFonts w:ascii="宋体" w:eastAsia="宋体" w:hAnsi="宋体" w:cs="宋体" w:hint="eastAsia"/>
            <w:noProof/>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11083" w:history="1">
        <w:r w:rsidR="00C718FE" w:rsidRPr="008C416B">
          <w:rPr>
            <w:rFonts w:ascii="宋体" w:eastAsia="宋体" w:hAnsi="宋体" w:cs="宋体" w:hint="eastAsia"/>
            <w:noProof/>
          </w:rPr>
          <w:t>附表二：商务技术评分及价格权重表</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_Toc11083 </w:instrText>
        </w:r>
        <w:r w:rsidRPr="008C416B">
          <w:rPr>
            <w:rFonts w:ascii="宋体" w:eastAsia="宋体" w:hAnsi="宋体" w:cs="宋体" w:hint="eastAsia"/>
            <w:noProof/>
          </w:rPr>
          <w:fldChar w:fldCharType="separate"/>
        </w:r>
        <w:r w:rsidR="00AD3DC8">
          <w:rPr>
            <w:rFonts w:ascii="宋体" w:eastAsia="宋体" w:hAnsi="宋体" w:cs="宋体"/>
            <w:noProof/>
          </w:rPr>
          <w:t>9</w:t>
        </w:r>
        <w:r w:rsidRPr="008C416B">
          <w:rPr>
            <w:rFonts w:ascii="宋体" w:eastAsia="宋体" w:hAnsi="宋体" w:cs="宋体" w:hint="eastAsia"/>
            <w:noProof/>
          </w:rPr>
          <w:fldChar w:fldCharType="end"/>
        </w:r>
      </w:hyperlink>
    </w:p>
    <w:p w:rsidR="002F2810" w:rsidRPr="008C416B" w:rsidRDefault="007A44D5">
      <w:pPr>
        <w:pStyle w:val="20"/>
        <w:tabs>
          <w:tab w:val="clear" w:pos="8296"/>
          <w:tab w:val="right" w:leader="dot" w:pos="8306"/>
        </w:tabs>
        <w:spacing w:line="240" w:lineRule="auto"/>
        <w:ind w:leftChars="0" w:left="0"/>
        <w:jc w:val="both"/>
        <w:rPr>
          <w:rFonts w:cs="宋体"/>
          <w:noProof/>
          <w:sz w:val="21"/>
          <w:szCs w:val="21"/>
        </w:rPr>
      </w:pPr>
      <w:hyperlink w:anchor="_Toc23932" w:history="1">
        <w:r w:rsidR="00C718FE" w:rsidRPr="008C416B">
          <w:rPr>
            <w:rFonts w:cs="宋体" w:hint="eastAsia"/>
            <w:noProof/>
            <w:sz w:val="21"/>
            <w:szCs w:val="21"/>
          </w:rPr>
          <w:t>第三部分 用户需求书</w:t>
        </w:r>
        <w:r w:rsidR="00C718FE" w:rsidRPr="008C416B">
          <w:rPr>
            <w:rFonts w:cs="宋体" w:hint="eastAsia"/>
            <w:noProof/>
            <w:sz w:val="21"/>
            <w:szCs w:val="21"/>
          </w:rPr>
          <w:tab/>
        </w:r>
        <w:r w:rsidRPr="008C416B">
          <w:rPr>
            <w:rFonts w:cs="宋体" w:hint="eastAsia"/>
            <w:noProof/>
            <w:sz w:val="21"/>
            <w:szCs w:val="21"/>
          </w:rPr>
          <w:fldChar w:fldCharType="begin"/>
        </w:r>
        <w:r w:rsidR="00C718FE" w:rsidRPr="008C416B">
          <w:rPr>
            <w:rFonts w:cs="宋体" w:hint="eastAsia"/>
            <w:noProof/>
            <w:sz w:val="21"/>
            <w:szCs w:val="21"/>
          </w:rPr>
          <w:instrText xml:space="preserve"> PAGEREF _Toc23932 </w:instrText>
        </w:r>
        <w:r w:rsidRPr="008C416B">
          <w:rPr>
            <w:rFonts w:cs="宋体" w:hint="eastAsia"/>
            <w:noProof/>
            <w:sz w:val="21"/>
            <w:szCs w:val="21"/>
          </w:rPr>
          <w:fldChar w:fldCharType="separate"/>
        </w:r>
        <w:r w:rsidR="00AD3DC8">
          <w:rPr>
            <w:rFonts w:cs="宋体"/>
            <w:noProof/>
            <w:sz w:val="21"/>
            <w:szCs w:val="21"/>
          </w:rPr>
          <w:t>11</w:t>
        </w:r>
        <w:r w:rsidRPr="008C416B">
          <w:rPr>
            <w:rFonts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3182" w:history="1">
        <w:r w:rsidR="00C718FE" w:rsidRPr="008C416B">
          <w:rPr>
            <w:rFonts w:ascii="宋体" w:eastAsia="宋体" w:hAnsi="宋体" w:cs="宋体" w:hint="eastAsia"/>
            <w:noProof/>
          </w:rPr>
          <w:t>用户需求明细</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_Toc3182 </w:instrText>
        </w:r>
        <w:r w:rsidRPr="008C416B">
          <w:rPr>
            <w:rFonts w:ascii="宋体" w:eastAsia="宋体" w:hAnsi="宋体" w:cs="宋体" w:hint="eastAsia"/>
            <w:noProof/>
          </w:rPr>
          <w:fldChar w:fldCharType="separate"/>
        </w:r>
        <w:r w:rsidR="00AD3DC8">
          <w:rPr>
            <w:rFonts w:ascii="宋体" w:eastAsia="宋体" w:hAnsi="宋体" w:cs="宋体"/>
            <w:noProof/>
          </w:rPr>
          <w:t>11</w:t>
        </w:r>
        <w:r w:rsidRPr="008C416B">
          <w:rPr>
            <w:rFonts w:ascii="宋体" w:eastAsia="宋体" w:hAnsi="宋体" w:cs="宋体" w:hint="eastAsia"/>
            <w:noProof/>
          </w:rPr>
          <w:fldChar w:fldCharType="end"/>
        </w:r>
      </w:hyperlink>
    </w:p>
    <w:p w:rsidR="002F2810" w:rsidRPr="008C416B" w:rsidRDefault="007A44D5">
      <w:pPr>
        <w:pStyle w:val="20"/>
        <w:tabs>
          <w:tab w:val="clear" w:pos="8296"/>
          <w:tab w:val="right" w:leader="dot" w:pos="8306"/>
        </w:tabs>
        <w:spacing w:line="240" w:lineRule="auto"/>
        <w:ind w:leftChars="0" w:left="0"/>
        <w:jc w:val="both"/>
        <w:rPr>
          <w:rFonts w:cs="宋体"/>
          <w:noProof/>
          <w:sz w:val="21"/>
          <w:szCs w:val="21"/>
        </w:rPr>
      </w:pPr>
      <w:hyperlink w:anchor="_Toc18811" w:history="1">
        <w:r w:rsidR="00C718FE" w:rsidRPr="008C416B">
          <w:rPr>
            <w:rFonts w:cs="宋体" w:hint="eastAsia"/>
            <w:noProof/>
            <w:sz w:val="21"/>
            <w:szCs w:val="21"/>
          </w:rPr>
          <w:t>第四部分 投标人须知</w:t>
        </w:r>
        <w:r w:rsidR="00C718FE" w:rsidRPr="008C416B">
          <w:rPr>
            <w:rFonts w:cs="宋体" w:hint="eastAsia"/>
            <w:noProof/>
            <w:sz w:val="21"/>
            <w:szCs w:val="21"/>
          </w:rPr>
          <w:tab/>
        </w:r>
        <w:r w:rsidRPr="008C416B">
          <w:rPr>
            <w:rFonts w:cs="宋体" w:hint="eastAsia"/>
            <w:noProof/>
            <w:sz w:val="21"/>
            <w:szCs w:val="21"/>
          </w:rPr>
          <w:fldChar w:fldCharType="begin"/>
        </w:r>
        <w:r w:rsidR="00C718FE" w:rsidRPr="008C416B">
          <w:rPr>
            <w:rFonts w:cs="宋体" w:hint="eastAsia"/>
            <w:noProof/>
            <w:sz w:val="21"/>
            <w:szCs w:val="21"/>
          </w:rPr>
          <w:instrText xml:space="preserve"> PAGEREF _Toc18811 </w:instrText>
        </w:r>
        <w:r w:rsidRPr="008C416B">
          <w:rPr>
            <w:rFonts w:cs="宋体" w:hint="eastAsia"/>
            <w:noProof/>
            <w:sz w:val="21"/>
            <w:szCs w:val="21"/>
          </w:rPr>
          <w:fldChar w:fldCharType="separate"/>
        </w:r>
        <w:r w:rsidR="00AD3DC8">
          <w:rPr>
            <w:rFonts w:cs="宋体"/>
            <w:noProof/>
            <w:sz w:val="21"/>
            <w:szCs w:val="21"/>
          </w:rPr>
          <w:t>27</w:t>
        </w:r>
        <w:r w:rsidRPr="008C416B">
          <w:rPr>
            <w:rFonts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9559" w:history="1">
        <w:r w:rsidR="00C718FE" w:rsidRPr="008C416B">
          <w:rPr>
            <w:rFonts w:ascii="宋体" w:eastAsia="宋体" w:hAnsi="宋体" w:cs="宋体" w:hint="eastAsia"/>
            <w:noProof/>
          </w:rPr>
          <w:t>一、 说明</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_Toc9559 </w:instrText>
        </w:r>
        <w:r w:rsidRPr="008C416B">
          <w:rPr>
            <w:rFonts w:ascii="宋体" w:eastAsia="宋体" w:hAnsi="宋体" w:cs="宋体" w:hint="eastAsia"/>
            <w:noProof/>
          </w:rPr>
          <w:fldChar w:fldCharType="separate"/>
        </w:r>
        <w:r w:rsidR="00AD3DC8">
          <w:rPr>
            <w:rFonts w:ascii="宋体" w:eastAsia="宋体" w:hAnsi="宋体" w:cs="宋体"/>
            <w:noProof/>
          </w:rPr>
          <w:t>27</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8092" w:history="1">
        <w:r w:rsidR="00C718FE" w:rsidRPr="008C416B">
          <w:rPr>
            <w:rFonts w:ascii="宋体" w:eastAsia="宋体" w:hAnsi="宋体" w:cs="宋体" w:hint="eastAsia"/>
            <w:noProof/>
            <w:sz w:val="21"/>
            <w:szCs w:val="21"/>
          </w:rPr>
          <w:t>1.适用范围</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_Toc18092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27</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4885" w:history="1">
        <w:r w:rsidR="00C718FE" w:rsidRPr="008C416B">
          <w:rPr>
            <w:rFonts w:ascii="宋体" w:eastAsia="宋体" w:hAnsi="宋体" w:cs="宋体" w:hint="eastAsia"/>
            <w:noProof/>
            <w:sz w:val="21"/>
            <w:szCs w:val="21"/>
          </w:rPr>
          <w:t>2.定义</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_Toc14885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27</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4014" w:history="1">
        <w:r w:rsidR="00C718FE" w:rsidRPr="008C416B">
          <w:rPr>
            <w:rFonts w:ascii="宋体" w:eastAsia="宋体" w:hAnsi="宋体" w:cs="宋体" w:hint="eastAsia"/>
            <w:noProof/>
            <w:sz w:val="21"/>
            <w:szCs w:val="21"/>
          </w:rPr>
          <w:t>3.货物和服务</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_Toc14014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27</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5490" w:history="1">
        <w:r w:rsidR="00C718FE" w:rsidRPr="008C416B">
          <w:rPr>
            <w:rFonts w:ascii="宋体" w:eastAsia="宋体" w:hAnsi="宋体" w:cs="宋体" w:hint="eastAsia"/>
            <w:noProof/>
            <w:sz w:val="21"/>
            <w:szCs w:val="21"/>
          </w:rPr>
          <w:t>4.投标费用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_Toc25490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27</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5919" w:history="1">
        <w:r w:rsidR="00C718FE" w:rsidRPr="008C416B">
          <w:rPr>
            <w:rFonts w:ascii="宋体" w:eastAsia="宋体" w:hAnsi="宋体" w:cs="宋体" w:hint="eastAsia"/>
            <w:noProof/>
            <w:sz w:val="21"/>
            <w:szCs w:val="21"/>
          </w:rPr>
          <w:t>5.知识产权</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_Toc15919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27</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8736" w:history="1">
        <w:r w:rsidR="00C718FE" w:rsidRPr="008C416B">
          <w:rPr>
            <w:rFonts w:ascii="宋体" w:eastAsia="宋体" w:hAnsi="宋体" w:cs="宋体" w:hint="eastAsia"/>
            <w:noProof/>
            <w:sz w:val="21"/>
            <w:szCs w:val="21"/>
          </w:rPr>
          <w:t>6.关于联合体投标</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_Toc28736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28</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9408" w:history="1">
        <w:r w:rsidR="00C718FE" w:rsidRPr="008C416B">
          <w:rPr>
            <w:rFonts w:ascii="宋体" w:eastAsia="宋体" w:hAnsi="宋体" w:cs="宋体" w:hint="eastAsia"/>
            <w:noProof/>
            <w:sz w:val="21"/>
            <w:szCs w:val="21"/>
          </w:rPr>
          <w:t>7.关于分支机构投标</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_Toc9408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28</w:t>
        </w:r>
        <w:r w:rsidRPr="008C416B">
          <w:rPr>
            <w:rFonts w:ascii="宋体" w:eastAsia="宋体" w:hAnsi="宋体"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13781" w:history="1">
        <w:r w:rsidR="00C718FE" w:rsidRPr="008C416B">
          <w:rPr>
            <w:rFonts w:ascii="宋体" w:eastAsia="宋体" w:hAnsi="宋体" w:cs="宋体" w:hint="eastAsia"/>
            <w:noProof/>
          </w:rPr>
          <w:t>二、 招标文件</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_Toc13781 </w:instrText>
        </w:r>
        <w:r w:rsidRPr="008C416B">
          <w:rPr>
            <w:rFonts w:ascii="宋体" w:eastAsia="宋体" w:hAnsi="宋体" w:cs="宋体" w:hint="eastAsia"/>
            <w:noProof/>
          </w:rPr>
          <w:fldChar w:fldCharType="separate"/>
        </w:r>
        <w:r w:rsidR="00AD3DC8">
          <w:rPr>
            <w:rFonts w:ascii="宋体" w:eastAsia="宋体" w:hAnsi="宋体" w:cs="宋体"/>
            <w:noProof/>
          </w:rPr>
          <w:t>29</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761" w:history="1">
        <w:r w:rsidR="00C718FE" w:rsidRPr="008C416B">
          <w:rPr>
            <w:rFonts w:ascii="宋体" w:eastAsia="宋体" w:hAnsi="宋体" w:cs="宋体" w:hint="eastAsia"/>
            <w:noProof/>
            <w:sz w:val="21"/>
            <w:szCs w:val="21"/>
          </w:rPr>
          <w:t>8.招标文件的组成</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_Toc2761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29</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30594" w:history="1">
        <w:r w:rsidR="00C718FE" w:rsidRPr="008C416B">
          <w:rPr>
            <w:rFonts w:ascii="宋体" w:eastAsia="宋体" w:hAnsi="宋体" w:cs="宋体" w:hint="eastAsia"/>
            <w:noProof/>
            <w:sz w:val="21"/>
            <w:szCs w:val="21"/>
          </w:rPr>
          <w:t>9.招标文件的澄清或修改</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_Toc30594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29</w:t>
        </w:r>
        <w:r w:rsidRPr="008C416B">
          <w:rPr>
            <w:rFonts w:ascii="宋体" w:eastAsia="宋体" w:hAnsi="宋体"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8709" w:history="1">
        <w:r w:rsidR="00C718FE" w:rsidRPr="008C416B">
          <w:rPr>
            <w:rFonts w:ascii="宋体" w:eastAsia="宋体" w:hAnsi="宋体" w:cs="宋体" w:hint="eastAsia"/>
            <w:noProof/>
          </w:rPr>
          <w:t>三、 投标文件的编制</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_Toc8709 </w:instrText>
        </w:r>
        <w:r w:rsidRPr="008C416B">
          <w:rPr>
            <w:rFonts w:ascii="宋体" w:eastAsia="宋体" w:hAnsi="宋体" w:cs="宋体" w:hint="eastAsia"/>
            <w:noProof/>
          </w:rPr>
          <w:fldChar w:fldCharType="separate"/>
        </w:r>
        <w:r w:rsidR="00AD3DC8">
          <w:rPr>
            <w:rFonts w:ascii="宋体" w:eastAsia="宋体" w:hAnsi="宋体" w:cs="宋体"/>
            <w:noProof/>
          </w:rPr>
          <w:t>29</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30245" w:history="1">
        <w:r w:rsidR="00C718FE" w:rsidRPr="008C416B">
          <w:rPr>
            <w:rFonts w:ascii="宋体" w:eastAsia="宋体" w:hAnsi="宋体" w:cs="宋体" w:hint="eastAsia"/>
            <w:noProof/>
            <w:sz w:val="21"/>
            <w:szCs w:val="21"/>
          </w:rPr>
          <w:t>10.投标文件的语言及度量衡单位</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_Toc30245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29</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9904" w:history="1">
        <w:r w:rsidR="00C718FE" w:rsidRPr="008C416B">
          <w:rPr>
            <w:rFonts w:ascii="宋体" w:eastAsia="宋体" w:hAnsi="宋体" w:cs="宋体" w:hint="eastAsia"/>
            <w:noProof/>
            <w:sz w:val="21"/>
            <w:szCs w:val="21"/>
          </w:rPr>
          <w:t>11.投标文件的组成</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_Toc19904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29</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7724" w:history="1">
        <w:r w:rsidR="00C718FE" w:rsidRPr="008C416B">
          <w:rPr>
            <w:rFonts w:ascii="宋体" w:eastAsia="宋体" w:hAnsi="宋体" w:cs="宋体" w:hint="eastAsia"/>
            <w:noProof/>
            <w:sz w:val="21"/>
            <w:szCs w:val="21"/>
          </w:rPr>
          <w:t>12.投标文件编制</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_Toc7724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29</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8060" w:history="1">
        <w:r w:rsidR="00C718FE" w:rsidRPr="008C416B">
          <w:rPr>
            <w:rFonts w:ascii="宋体" w:eastAsia="宋体" w:hAnsi="宋体" w:cs="宋体" w:hint="eastAsia"/>
            <w:noProof/>
            <w:sz w:val="21"/>
            <w:szCs w:val="21"/>
          </w:rPr>
          <w:t>13.投标报价说明</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_Toc28060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30</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0722" w:history="1">
        <w:r w:rsidR="00C718FE" w:rsidRPr="008C416B">
          <w:rPr>
            <w:rFonts w:ascii="宋体" w:eastAsia="宋体" w:hAnsi="宋体" w:cs="宋体" w:hint="eastAsia"/>
            <w:noProof/>
            <w:sz w:val="21"/>
            <w:szCs w:val="21"/>
          </w:rPr>
          <w:t>14.投标人所提供的服务或货物的证明文件</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_Toc10722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30</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8478" w:history="1">
        <w:r w:rsidR="00C718FE" w:rsidRPr="008C416B">
          <w:rPr>
            <w:rFonts w:ascii="宋体" w:eastAsia="宋体" w:hAnsi="宋体" w:cs="宋体" w:hint="eastAsia"/>
            <w:noProof/>
            <w:sz w:val="21"/>
            <w:szCs w:val="21"/>
          </w:rPr>
          <w:t>15.投标有效期</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_Toc28478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30</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718" w:history="1">
        <w:r w:rsidR="00C718FE" w:rsidRPr="008C416B">
          <w:rPr>
            <w:rFonts w:ascii="宋体" w:eastAsia="宋体" w:hAnsi="宋体" w:cs="宋体" w:hint="eastAsia"/>
            <w:noProof/>
            <w:sz w:val="21"/>
            <w:szCs w:val="21"/>
          </w:rPr>
          <w:t>16.投标保证金</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_Toc718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30</w:t>
        </w:r>
        <w:r w:rsidRPr="008C416B">
          <w:rPr>
            <w:rFonts w:ascii="宋体" w:eastAsia="宋体" w:hAnsi="宋体"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26276" w:history="1">
        <w:r w:rsidR="00C718FE" w:rsidRPr="008C416B">
          <w:rPr>
            <w:rFonts w:ascii="宋体" w:eastAsia="宋体" w:hAnsi="宋体" w:cs="宋体" w:hint="eastAsia"/>
            <w:noProof/>
          </w:rPr>
          <w:t>四、投标文件的递交</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_Toc26276 </w:instrText>
        </w:r>
        <w:r w:rsidRPr="008C416B">
          <w:rPr>
            <w:rFonts w:ascii="宋体" w:eastAsia="宋体" w:hAnsi="宋体" w:cs="宋体" w:hint="eastAsia"/>
            <w:noProof/>
          </w:rPr>
          <w:fldChar w:fldCharType="separate"/>
        </w:r>
        <w:r w:rsidR="00AD3DC8">
          <w:rPr>
            <w:rFonts w:ascii="宋体" w:eastAsia="宋体" w:hAnsi="宋体" w:cs="宋体"/>
            <w:noProof/>
          </w:rPr>
          <w:t>31</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7218" w:history="1">
        <w:r w:rsidR="00C718FE" w:rsidRPr="008C416B">
          <w:rPr>
            <w:rFonts w:ascii="宋体" w:eastAsia="宋体" w:hAnsi="宋体" w:cs="宋体" w:hint="eastAsia"/>
            <w:noProof/>
            <w:sz w:val="21"/>
            <w:szCs w:val="21"/>
          </w:rPr>
          <w:t>17.投标文件的装订，签署，密封和标记</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_Toc17218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31</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0743" w:history="1">
        <w:r w:rsidR="00C718FE" w:rsidRPr="008C416B">
          <w:rPr>
            <w:rFonts w:ascii="宋体" w:eastAsia="宋体" w:hAnsi="宋体" w:cs="宋体" w:hint="eastAsia"/>
            <w:noProof/>
            <w:sz w:val="21"/>
            <w:szCs w:val="21"/>
          </w:rPr>
          <w:t>18.迟交的投标文件</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_Toc10743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32</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348" w:history="1">
        <w:r w:rsidR="00C718FE" w:rsidRPr="008C416B">
          <w:rPr>
            <w:rFonts w:ascii="宋体" w:eastAsia="宋体" w:hAnsi="宋体" w:cs="宋体" w:hint="eastAsia"/>
            <w:noProof/>
            <w:sz w:val="21"/>
            <w:szCs w:val="21"/>
          </w:rPr>
          <w:t>19.投标样品（如需提交）</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_Toc348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32</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5391" w:history="1">
        <w:r w:rsidR="00C718FE" w:rsidRPr="008C416B">
          <w:rPr>
            <w:rFonts w:ascii="宋体" w:eastAsia="宋体" w:hAnsi="宋体" w:cs="宋体" w:hint="eastAsia"/>
            <w:noProof/>
            <w:sz w:val="21"/>
            <w:szCs w:val="21"/>
          </w:rPr>
          <w:t>20.投标截止期</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_Toc5391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33</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5886" w:history="1">
        <w:r w:rsidR="00C718FE" w:rsidRPr="008C416B">
          <w:rPr>
            <w:rFonts w:ascii="宋体" w:eastAsia="宋体" w:hAnsi="宋体" w:cs="宋体" w:hint="eastAsia"/>
            <w:noProof/>
            <w:sz w:val="21"/>
            <w:szCs w:val="21"/>
          </w:rPr>
          <w:t>21.投标文件的补充、修改与撤回</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_Toc5886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33</w:t>
        </w:r>
        <w:r w:rsidRPr="008C416B">
          <w:rPr>
            <w:rFonts w:ascii="宋体" w:eastAsia="宋体" w:hAnsi="宋体"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31243" w:history="1">
        <w:r w:rsidR="00C718FE" w:rsidRPr="008C416B">
          <w:rPr>
            <w:rFonts w:ascii="宋体" w:eastAsia="宋体" w:hAnsi="宋体" w:cs="宋体" w:hint="eastAsia"/>
            <w:noProof/>
          </w:rPr>
          <w:t>五、 开标与评标</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_Toc31243 </w:instrText>
        </w:r>
        <w:r w:rsidRPr="008C416B">
          <w:rPr>
            <w:rFonts w:ascii="宋体" w:eastAsia="宋体" w:hAnsi="宋体" w:cs="宋体" w:hint="eastAsia"/>
            <w:noProof/>
          </w:rPr>
          <w:fldChar w:fldCharType="separate"/>
        </w:r>
        <w:r w:rsidR="00AD3DC8">
          <w:rPr>
            <w:rFonts w:ascii="宋体" w:eastAsia="宋体" w:hAnsi="宋体" w:cs="宋体"/>
            <w:noProof/>
          </w:rPr>
          <w:t>33</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30340" w:history="1">
        <w:r w:rsidR="00C718FE" w:rsidRPr="008C416B">
          <w:rPr>
            <w:rFonts w:ascii="宋体" w:eastAsia="宋体" w:hAnsi="宋体" w:cs="宋体" w:hint="eastAsia"/>
            <w:noProof/>
            <w:sz w:val="21"/>
            <w:szCs w:val="21"/>
          </w:rPr>
          <w:t>22.开标</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_Toc30340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33</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2198" w:history="1">
        <w:r w:rsidR="00C718FE" w:rsidRPr="008C416B">
          <w:rPr>
            <w:rFonts w:ascii="宋体" w:eastAsia="宋体" w:hAnsi="宋体" w:cs="宋体" w:hint="eastAsia"/>
            <w:noProof/>
            <w:sz w:val="21"/>
            <w:szCs w:val="21"/>
          </w:rPr>
          <w:t>23.评标委员会及评标方法</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_Toc12198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34</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3115" w:history="1">
        <w:r w:rsidR="00C718FE" w:rsidRPr="008C416B">
          <w:rPr>
            <w:rFonts w:ascii="宋体" w:eastAsia="宋体" w:hAnsi="宋体" w:cs="宋体" w:hint="eastAsia"/>
            <w:noProof/>
            <w:sz w:val="21"/>
            <w:szCs w:val="21"/>
          </w:rPr>
          <w:t>24.评审原则及评标过程的保密</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_Toc23115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34</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9486" w:history="1">
        <w:r w:rsidR="00C718FE" w:rsidRPr="008C416B">
          <w:rPr>
            <w:rFonts w:ascii="宋体" w:eastAsia="宋体" w:hAnsi="宋体" w:cs="宋体" w:hint="eastAsia"/>
            <w:noProof/>
            <w:sz w:val="21"/>
            <w:szCs w:val="21"/>
          </w:rPr>
          <w:t>25.投标文件的初审</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_Toc29486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34</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9775" w:history="1">
        <w:r w:rsidR="00C718FE" w:rsidRPr="008C416B">
          <w:rPr>
            <w:rFonts w:ascii="宋体" w:eastAsia="宋体" w:hAnsi="宋体" w:cs="宋体" w:hint="eastAsia"/>
            <w:noProof/>
            <w:sz w:val="21"/>
            <w:szCs w:val="21"/>
          </w:rPr>
          <w:t>26.商务、技术、价格评审（具体评审项目详见投标资料表）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_Toc19775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36</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7229" w:history="1">
        <w:r w:rsidR="00C718FE" w:rsidRPr="008C416B">
          <w:rPr>
            <w:rFonts w:ascii="宋体" w:eastAsia="宋体" w:hAnsi="宋体" w:cs="宋体" w:hint="eastAsia"/>
            <w:noProof/>
            <w:sz w:val="21"/>
            <w:szCs w:val="21"/>
          </w:rPr>
          <w:t>27.优惠政策</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_Toc17229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36</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5628" w:history="1">
        <w:r w:rsidR="00C718FE" w:rsidRPr="008C416B">
          <w:rPr>
            <w:rFonts w:ascii="宋体" w:eastAsia="宋体" w:hAnsi="宋体" w:cs="宋体" w:hint="eastAsia"/>
            <w:noProof/>
            <w:sz w:val="21"/>
            <w:szCs w:val="21"/>
          </w:rPr>
          <w:t>28.纪律和保密事项</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_Toc15628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38</w:t>
        </w:r>
        <w:r w:rsidRPr="008C416B">
          <w:rPr>
            <w:rFonts w:ascii="宋体" w:eastAsia="宋体" w:hAnsi="宋体"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16902" w:history="1">
        <w:r w:rsidR="00C718FE" w:rsidRPr="008C416B">
          <w:rPr>
            <w:rFonts w:ascii="宋体" w:eastAsia="宋体" w:hAnsi="宋体" w:cs="宋体" w:hint="eastAsia"/>
            <w:noProof/>
          </w:rPr>
          <w:t>六、 授予合同</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_Toc16902 </w:instrText>
        </w:r>
        <w:r w:rsidRPr="008C416B">
          <w:rPr>
            <w:rFonts w:ascii="宋体" w:eastAsia="宋体" w:hAnsi="宋体" w:cs="宋体" w:hint="eastAsia"/>
            <w:noProof/>
          </w:rPr>
          <w:fldChar w:fldCharType="separate"/>
        </w:r>
        <w:r w:rsidR="00AD3DC8">
          <w:rPr>
            <w:rFonts w:ascii="宋体" w:eastAsia="宋体" w:hAnsi="宋体" w:cs="宋体"/>
            <w:noProof/>
          </w:rPr>
          <w:t>38</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727" w:history="1">
        <w:r w:rsidR="00C718FE" w:rsidRPr="008C416B">
          <w:rPr>
            <w:rFonts w:ascii="宋体" w:eastAsia="宋体" w:hAnsi="宋体" w:cs="宋体" w:hint="eastAsia"/>
            <w:noProof/>
            <w:sz w:val="21"/>
            <w:szCs w:val="21"/>
          </w:rPr>
          <w:t>29.合同授予标准</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_Toc2727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38</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4457" w:history="1">
        <w:r w:rsidR="00C718FE" w:rsidRPr="008C416B">
          <w:rPr>
            <w:rFonts w:ascii="宋体" w:eastAsia="宋体" w:hAnsi="宋体" w:cs="宋体" w:hint="eastAsia"/>
            <w:noProof/>
            <w:sz w:val="21"/>
            <w:szCs w:val="21"/>
          </w:rPr>
          <w:t>30.发布中标结果</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_Toc24457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38</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9766" w:history="1">
        <w:r w:rsidR="00C718FE" w:rsidRPr="008C416B">
          <w:rPr>
            <w:rFonts w:ascii="宋体" w:eastAsia="宋体" w:hAnsi="宋体" w:cs="宋体" w:hint="eastAsia"/>
            <w:noProof/>
            <w:sz w:val="21"/>
            <w:szCs w:val="21"/>
          </w:rPr>
          <w:t>31.合同的签订与履行</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_Toc29766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39</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3764" w:history="1">
        <w:r w:rsidR="00C718FE" w:rsidRPr="008C416B">
          <w:rPr>
            <w:rFonts w:ascii="宋体" w:eastAsia="宋体" w:hAnsi="宋体" w:cs="宋体" w:hint="eastAsia"/>
            <w:noProof/>
            <w:sz w:val="21"/>
            <w:szCs w:val="21"/>
          </w:rPr>
          <w:t>32.履约保证金</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_Toc23764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39</w:t>
        </w:r>
        <w:r w:rsidRPr="008C416B">
          <w:rPr>
            <w:rFonts w:ascii="宋体" w:eastAsia="宋体" w:hAnsi="宋体"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19464" w:history="1">
        <w:r w:rsidR="00C718FE" w:rsidRPr="008C416B">
          <w:rPr>
            <w:rFonts w:ascii="宋体" w:eastAsia="宋体" w:hAnsi="宋体" w:cs="宋体" w:hint="eastAsia"/>
            <w:noProof/>
          </w:rPr>
          <w:t>七、 询问或质疑</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_Toc19464 </w:instrText>
        </w:r>
        <w:r w:rsidRPr="008C416B">
          <w:rPr>
            <w:rFonts w:ascii="宋体" w:eastAsia="宋体" w:hAnsi="宋体" w:cs="宋体" w:hint="eastAsia"/>
            <w:noProof/>
          </w:rPr>
          <w:fldChar w:fldCharType="separate"/>
        </w:r>
        <w:r w:rsidR="00AD3DC8">
          <w:rPr>
            <w:rFonts w:ascii="宋体" w:eastAsia="宋体" w:hAnsi="宋体" w:cs="宋体"/>
            <w:noProof/>
          </w:rPr>
          <w:t>39</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7711" w:history="1">
        <w:r w:rsidR="00C718FE" w:rsidRPr="008C416B">
          <w:rPr>
            <w:rFonts w:ascii="宋体" w:eastAsia="宋体" w:hAnsi="宋体" w:cs="宋体" w:hint="eastAsia"/>
            <w:noProof/>
            <w:sz w:val="21"/>
            <w:szCs w:val="21"/>
          </w:rPr>
          <w:t>33.询问</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_Toc27711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39</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8644" w:history="1">
        <w:r w:rsidR="00C718FE" w:rsidRPr="008C416B">
          <w:rPr>
            <w:rFonts w:ascii="宋体" w:eastAsia="宋体" w:hAnsi="宋体" w:cs="宋体" w:hint="eastAsia"/>
            <w:noProof/>
            <w:sz w:val="21"/>
            <w:szCs w:val="21"/>
          </w:rPr>
          <w:t>34.质疑</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_Toc18644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40</w:t>
        </w:r>
        <w:r w:rsidRPr="008C416B">
          <w:rPr>
            <w:rFonts w:ascii="宋体" w:eastAsia="宋体" w:hAnsi="宋体"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10071" w:history="1">
        <w:r w:rsidR="00C718FE" w:rsidRPr="008C416B">
          <w:rPr>
            <w:rFonts w:ascii="宋体" w:eastAsia="宋体" w:hAnsi="宋体" w:cs="宋体" w:hint="eastAsia"/>
            <w:noProof/>
          </w:rPr>
          <w:t>八、 其他</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_Toc10071 </w:instrText>
        </w:r>
        <w:r w:rsidRPr="008C416B">
          <w:rPr>
            <w:rFonts w:ascii="宋体" w:eastAsia="宋体" w:hAnsi="宋体" w:cs="宋体" w:hint="eastAsia"/>
            <w:noProof/>
          </w:rPr>
          <w:fldChar w:fldCharType="separate"/>
        </w:r>
        <w:r w:rsidR="00AD3DC8">
          <w:rPr>
            <w:rFonts w:ascii="宋体" w:eastAsia="宋体" w:hAnsi="宋体" w:cs="宋体"/>
            <w:noProof/>
          </w:rPr>
          <w:t>40</w:t>
        </w:r>
        <w:r w:rsidRPr="008C416B">
          <w:rPr>
            <w:rFonts w:ascii="宋体" w:eastAsia="宋体" w:hAnsi="宋体" w:cs="宋体" w:hint="eastAsia"/>
            <w:noProof/>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7449" w:history="1">
        <w:r w:rsidR="00C718FE" w:rsidRPr="008C416B">
          <w:rPr>
            <w:rFonts w:ascii="宋体" w:eastAsia="宋体" w:hAnsi="宋体" w:cs="宋体" w:hint="eastAsia"/>
            <w:noProof/>
            <w:sz w:val="21"/>
            <w:szCs w:val="21"/>
          </w:rPr>
          <w:t>35.招标文件的解释权</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_Toc27449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40</w:t>
        </w:r>
        <w:r w:rsidRPr="008C416B">
          <w:rPr>
            <w:rFonts w:ascii="宋体" w:eastAsia="宋体" w:hAnsi="宋体" w:cs="宋体" w:hint="eastAsia"/>
            <w:noProof/>
            <w:sz w:val="21"/>
            <w:szCs w:val="21"/>
          </w:rPr>
          <w:fldChar w:fldCharType="end"/>
        </w:r>
      </w:hyperlink>
    </w:p>
    <w:p w:rsidR="002F2810" w:rsidRPr="008C416B" w:rsidRDefault="007A44D5">
      <w:pPr>
        <w:pStyle w:val="20"/>
        <w:tabs>
          <w:tab w:val="clear" w:pos="8296"/>
          <w:tab w:val="right" w:leader="dot" w:pos="8306"/>
        </w:tabs>
        <w:spacing w:line="240" w:lineRule="auto"/>
        <w:ind w:leftChars="0" w:left="0"/>
        <w:jc w:val="both"/>
        <w:rPr>
          <w:rFonts w:cs="宋体"/>
          <w:noProof/>
          <w:sz w:val="21"/>
          <w:szCs w:val="21"/>
        </w:rPr>
      </w:pPr>
      <w:hyperlink w:anchor="_Toc3263" w:history="1">
        <w:r w:rsidR="00C718FE" w:rsidRPr="008C416B">
          <w:rPr>
            <w:rFonts w:cs="宋体" w:hint="eastAsia"/>
            <w:noProof/>
            <w:sz w:val="21"/>
            <w:szCs w:val="21"/>
          </w:rPr>
          <w:t>第五部分 合同格式（仅供参考）</w:t>
        </w:r>
        <w:r w:rsidR="00C718FE" w:rsidRPr="008C416B">
          <w:rPr>
            <w:rFonts w:cs="宋体" w:hint="eastAsia"/>
            <w:noProof/>
            <w:sz w:val="21"/>
            <w:szCs w:val="21"/>
          </w:rPr>
          <w:tab/>
        </w:r>
        <w:r w:rsidRPr="008C416B">
          <w:rPr>
            <w:rFonts w:cs="宋体" w:hint="eastAsia"/>
            <w:noProof/>
            <w:sz w:val="21"/>
            <w:szCs w:val="21"/>
          </w:rPr>
          <w:fldChar w:fldCharType="begin"/>
        </w:r>
        <w:r w:rsidR="00C718FE" w:rsidRPr="008C416B">
          <w:rPr>
            <w:rFonts w:cs="宋体" w:hint="eastAsia"/>
            <w:noProof/>
            <w:sz w:val="21"/>
            <w:szCs w:val="21"/>
          </w:rPr>
          <w:instrText xml:space="preserve"> PAGEREF _Toc3263 </w:instrText>
        </w:r>
        <w:r w:rsidRPr="008C416B">
          <w:rPr>
            <w:rFonts w:cs="宋体" w:hint="eastAsia"/>
            <w:noProof/>
            <w:sz w:val="21"/>
            <w:szCs w:val="21"/>
          </w:rPr>
          <w:fldChar w:fldCharType="separate"/>
        </w:r>
        <w:r w:rsidR="00AD3DC8">
          <w:rPr>
            <w:rFonts w:cs="宋体"/>
            <w:noProof/>
            <w:sz w:val="21"/>
            <w:szCs w:val="21"/>
          </w:rPr>
          <w:t>41</w:t>
        </w:r>
        <w:r w:rsidRPr="008C416B">
          <w:rPr>
            <w:rFonts w:cs="宋体" w:hint="eastAsia"/>
            <w:noProof/>
            <w:sz w:val="21"/>
            <w:szCs w:val="21"/>
          </w:rPr>
          <w:fldChar w:fldCharType="end"/>
        </w:r>
      </w:hyperlink>
    </w:p>
    <w:p w:rsidR="002F2810" w:rsidRPr="008C416B" w:rsidRDefault="007A44D5">
      <w:pPr>
        <w:pStyle w:val="30"/>
        <w:tabs>
          <w:tab w:val="clear" w:pos="8296"/>
          <w:tab w:val="right" w:leader="dot" w:pos="8306"/>
        </w:tabs>
        <w:spacing w:after="0"/>
        <w:ind w:leftChars="0" w:left="0"/>
        <w:jc w:val="both"/>
        <w:rPr>
          <w:rFonts w:ascii="宋体" w:eastAsia="宋体" w:hAnsi="宋体" w:cs="宋体"/>
          <w:noProof/>
        </w:rPr>
      </w:pPr>
      <w:hyperlink w:anchor="_Toc32348" w:history="1">
        <w:r w:rsidR="00C718FE" w:rsidRPr="008C416B">
          <w:rPr>
            <w:rFonts w:ascii="宋体" w:eastAsia="宋体" w:hAnsi="宋体" w:cs="宋体" w:hint="eastAsia"/>
            <w:noProof/>
          </w:rPr>
          <w:t>合同格式</w:t>
        </w:r>
        <w:r w:rsidR="00C718FE" w:rsidRPr="008C416B">
          <w:rPr>
            <w:rFonts w:ascii="宋体" w:eastAsia="宋体" w:hAnsi="宋体" w:cs="宋体" w:hint="eastAsia"/>
            <w:noProof/>
          </w:rPr>
          <w:tab/>
        </w:r>
        <w:r w:rsidRPr="008C416B">
          <w:rPr>
            <w:rFonts w:ascii="宋体" w:eastAsia="宋体" w:hAnsi="宋体" w:cs="宋体" w:hint="eastAsia"/>
            <w:noProof/>
          </w:rPr>
          <w:fldChar w:fldCharType="begin"/>
        </w:r>
        <w:r w:rsidR="00C718FE" w:rsidRPr="008C416B">
          <w:rPr>
            <w:rFonts w:ascii="宋体" w:eastAsia="宋体" w:hAnsi="宋体" w:cs="宋体" w:hint="eastAsia"/>
            <w:noProof/>
          </w:rPr>
          <w:instrText xml:space="preserve"> PAGEREF _Toc32348 </w:instrText>
        </w:r>
        <w:r w:rsidRPr="008C416B">
          <w:rPr>
            <w:rFonts w:ascii="宋体" w:eastAsia="宋体" w:hAnsi="宋体" w:cs="宋体" w:hint="eastAsia"/>
            <w:noProof/>
          </w:rPr>
          <w:fldChar w:fldCharType="separate"/>
        </w:r>
        <w:r w:rsidR="00AD3DC8">
          <w:rPr>
            <w:rFonts w:ascii="宋体" w:eastAsia="宋体" w:hAnsi="宋体" w:cs="宋体"/>
            <w:noProof/>
          </w:rPr>
          <w:t>41</w:t>
        </w:r>
        <w:r w:rsidRPr="008C416B">
          <w:rPr>
            <w:rFonts w:ascii="宋体" w:eastAsia="宋体" w:hAnsi="宋体" w:cs="宋体" w:hint="eastAsia"/>
            <w:noProof/>
          </w:rPr>
          <w:fldChar w:fldCharType="end"/>
        </w:r>
      </w:hyperlink>
    </w:p>
    <w:p w:rsidR="002F2810" w:rsidRPr="008C416B" w:rsidRDefault="007A44D5">
      <w:pPr>
        <w:pStyle w:val="20"/>
        <w:tabs>
          <w:tab w:val="clear" w:pos="8296"/>
          <w:tab w:val="right" w:leader="dot" w:pos="8306"/>
        </w:tabs>
        <w:spacing w:line="240" w:lineRule="auto"/>
        <w:ind w:leftChars="0" w:left="0"/>
        <w:jc w:val="both"/>
        <w:rPr>
          <w:rFonts w:cs="宋体"/>
          <w:noProof/>
          <w:sz w:val="21"/>
          <w:szCs w:val="21"/>
        </w:rPr>
      </w:pPr>
      <w:hyperlink w:anchor="_Toc3566" w:history="1">
        <w:r w:rsidR="00C718FE" w:rsidRPr="008C416B">
          <w:rPr>
            <w:rFonts w:cs="宋体" w:hint="eastAsia"/>
            <w:noProof/>
            <w:sz w:val="21"/>
            <w:szCs w:val="21"/>
          </w:rPr>
          <w:t>第六部分  附件－投标文件格式</w:t>
        </w:r>
        <w:r w:rsidR="00C718FE" w:rsidRPr="008C416B">
          <w:rPr>
            <w:rFonts w:cs="宋体" w:hint="eastAsia"/>
            <w:noProof/>
            <w:sz w:val="21"/>
            <w:szCs w:val="21"/>
          </w:rPr>
          <w:tab/>
        </w:r>
        <w:r w:rsidRPr="008C416B">
          <w:rPr>
            <w:rFonts w:cs="宋体" w:hint="eastAsia"/>
            <w:noProof/>
            <w:sz w:val="21"/>
            <w:szCs w:val="21"/>
          </w:rPr>
          <w:fldChar w:fldCharType="begin"/>
        </w:r>
        <w:r w:rsidR="00C718FE" w:rsidRPr="008C416B">
          <w:rPr>
            <w:rFonts w:cs="宋体" w:hint="eastAsia"/>
            <w:noProof/>
            <w:sz w:val="21"/>
            <w:szCs w:val="21"/>
          </w:rPr>
          <w:instrText xml:space="preserve"> PAGEREF _Toc3566 </w:instrText>
        </w:r>
        <w:r w:rsidRPr="008C416B">
          <w:rPr>
            <w:rFonts w:cs="宋体" w:hint="eastAsia"/>
            <w:noProof/>
            <w:sz w:val="21"/>
            <w:szCs w:val="21"/>
          </w:rPr>
          <w:fldChar w:fldCharType="separate"/>
        </w:r>
        <w:r w:rsidR="00AD3DC8">
          <w:rPr>
            <w:rFonts w:cs="宋体"/>
            <w:noProof/>
            <w:sz w:val="21"/>
            <w:szCs w:val="21"/>
          </w:rPr>
          <w:t>44</w:t>
        </w:r>
        <w:r w:rsidRPr="008C416B">
          <w:rPr>
            <w:rFonts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5661" w:history="1">
        <w:r w:rsidR="00C718FE" w:rsidRPr="008C416B">
          <w:rPr>
            <w:rFonts w:ascii="宋体" w:eastAsia="宋体" w:hAnsi="宋体" w:cs="宋体" w:hint="eastAsia"/>
            <w:noProof/>
            <w:sz w:val="21"/>
            <w:szCs w:val="21"/>
          </w:rPr>
          <w:t>附件1.投标文件目录</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_Toc15661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44</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3312" w:history="1">
        <w:r w:rsidR="00C718FE" w:rsidRPr="008C416B">
          <w:rPr>
            <w:rFonts w:ascii="宋体" w:eastAsia="宋体" w:hAnsi="宋体" w:cs="宋体" w:hint="eastAsia"/>
            <w:noProof/>
            <w:sz w:val="21"/>
            <w:szCs w:val="21"/>
          </w:rPr>
          <w:t>附件1-1 评分标准索引表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_Toc13312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45</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9857" w:history="1">
        <w:r w:rsidR="00C718FE" w:rsidRPr="008C416B">
          <w:rPr>
            <w:rFonts w:ascii="宋体" w:eastAsia="宋体" w:hAnsi="宋体" w:cs="宋体" w:hint="eastAsia"/>
            <w:noProof/>
            <w:sz w:val="21"/>
            <w:szCs w:val="21"/>
          </w:rPr>
          <w:t>附件2.投标书格式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_Toc9857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46</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3548" w:history="1">
        <w:r w:rsidR="00C718FE" w:rsidRPr="008C416B">
          <w:rPr>
            <w:rFonts w:ascii="宋体" w:eastAsia="宋体" w:hAnsi="宋体" w:cs="宋体" w:hint="eastAsia"/>
            <w:noProof/>
            <w:sz w:val="21"/>
            <w:szCs w:val="21"/>
          </w:rPr>
          <w:t>附件3.开标一览表格式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_Toc23548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47</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7877" w:history="1">
        <w:r w:rsidR="00C718FE" w:rsidRPr="008C416B">
          <w:rPr>
            <w:rFonts w:ascii="宋体" w:eastAsia="宋体" w:hAnsi="宋体" w:cs="宋体" w:hint="eastAsia"/>
            <w:noProof/>
            <w:sz w:val="21"/>
            <w:szCs w:val="21"/>
          </w:rPr>
          <w:t>附件4. 投标分项报价表格式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_Toc7877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48</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0013" w:history="1">
        <w:r w:rsidR="00C718FE" w:rsidRPr="008C416B">
          <w:rPr>
            <w:rFonts w:ascii="宋体" w:eastAsia="宋体" w:hAnsi="宋体" w:cs="宋体" w:hint="eastAsia"/>
            <w:noProof/>
            <w:sz w:val="21"/>
            <w:szCs w:val="21"/>
          </w:rPr>
          <w:t>附件5. 法定代表人证明书格式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_Toc20013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51</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3402" w:history="1">
        <w:r w:rsidR="00C718FE" w:rsidRPr="008C416B">
          <w:rPr>
            <w:rFonts w:ascii="宋体" w:eastAsia="宋体" w:hAnsi="宋体" w:cs="宋体" w:hint="eastAsia"/>
            <w:noProof/>
            <w:sz w:val="21"/>
            <w:szCs w:val="21"/>
          </w:rPr>
          <w:t>附件6.法定代表人授权书格式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_Toc13402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52</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0880" w:history="1">
        <w:r w:rsidR="00C718FE" w:rsidRPr="008C416B">
          <w:rPr>
            <w:rFonts w:ascii="宋体" w:eastAsia="宋体" w:hAnsi="宋体" w:cs="宋体" w:hint="eastAsia"/>
            <w:noProof/>
            <w:sz w:val="21"/>
            <w:szCs w:val="21"/>
          </w:rPr>
          <w:t>附件7.资格申明</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_Toc20880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53</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7384" w:history="1">
        <w:r w:rsidR="00C718FE" w:rsidRPr="008C416B">
          <w:rPr>
            <w:rFonts w:ascii="宋体" w:eastAsia="宋体" w:hAnsi="宋体" w:cs="宋体" w:hint="eastAsia"/>
            <w:noProof/>
            <w:sz w:val="21"/>
            <w:szCs w:val="21"/>
          </w:rPr>
          <w:t>附件8.营业执照</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_Toc17384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54</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9057" w:history="1">
        <w:r w:rsidR="00C718FE" w:rsidRPr="008C416B">
          <w:rPr>
            <w:rFonts w:ascii="宋体" w:eastAsia="宋体" w:hAnsi="宋体" w:cs="宋体" w:hint="eastAsia"/>
            <w:noProof/>
            <w:sz w:val="21"/>
            <w:szCs w:val="21"/>
          </w:rPr>
          <w:t>附件9.相关资质证明文件</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_Toc9057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55</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5635" w:history="1">
        <w:r w:rsidR="00C718FE" w:rsidRPr="008C416B">
          <w:rPr>
            <w:rFonts w:ascii="宋体" w:eastAsia="宋体" w:hAnsi="宋体" w:cs="宋体" w:hint="eastAsia"/>
            <w:noProof/>
            <w:sz w:val="21"/>
            <w:szCs w:val="21"/>
          </w:rPr>
          <w:t>附件10. 商务条款偏离表格式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_Toc25635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56</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5430" w:history="1">
        <w:r w:rsidR="00C718FE" w:rsidRPr="008C416B">
          <w:rPr>
            <w:rFonts w:ascii="宋体" w:eastAsia="宋体" w:hAnsi="宋体" w:cs="宋体" w:hint="eastAsia"/>
            <w:noProof/>
            <w:sz w:val="21"/>
            <w:szCs w:val="21"/>
          </w:rPr>
          <w:t>附件11. 技术规格偏离表格式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_Toc15430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58</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31958" w:history="1">
        <w:r w:rsidR="00C718FE" w:rsidRPr="008C416B">
          <w:rPr>
            <w:rFonts w:ascii="宋体" w:eastAsia="宋体" w:hAnsi="宋体" w:cs="宋体" w:hint="eastAsia"/>
            <w:noProof/>
            <w:sz w:val="21"/>
            <w:szCs w:val="21"/>
          </w:rPr>
          <w:t>附件12.重要技术参数（▲）响应表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_Toc31958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60</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6041" w:history="1">
        <w:r w:rsidR="00C718FE" w:rsidRPr="008C416B">
          <w:rPr>
            <w:rFonts w:ascii="宋体" w:eastAsia="宋体" w:hAnsi="宋体" w:cs="宋体" w:hint="eastAsia"/>
            <w:noProof/>
            <w:sz w:val="21"/>
            <w:szCs w:val="21"/>
          </w:rPr>
          <w:t>附件13.业绩表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_Toc26041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61</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1366" w:history="1">
        <w:r w:rsidR="00C718FE" w:rsidRPr="008C416B">
          <w:rPr>
            <w:rFonts w:ascii="宋体" w:eastAsia="宋体" w:hAnsi="宋体" w:cs="宋体" w:hint="eastAsia"/>
            <w:noProof/>
            <w:sz w:val="21"/>
            <w:szCs w:val="21"/>
          </w:rPr>
          <w:t>附件14. 项目实施方案格式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_Toc11366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62</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9262" w:history="1">
        <w:r w:rsidR="00C718FE" w:rsidRPr="008C416B">
          <w:rPr>
            <w:rFonts w:ascii="宋体" w:eastAsia="宋体" w:hAnsi="宋体" w:cs="宋体" w:hint="eastAsia"/>
            <w:noProof/>
            <w:sz w:val="21"/>
            <w:szCs w:val="21"/>
          </w:rPr>
          <w:t>附件15. 实施本项目的有关人员资料表格式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_Toc9262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63</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30553" w:history="1">
        <w:r w:rsidR="00C718FE" w:rsidRPr="008C416B">
          <w:rPr>
            <w:rFonts w:ascii="宋体" w:eastAsia="宋体" w:hAnsi="宋体" w:cs="宋体" w:hint="eastAsia"/>
            <w:noProof/>
            <w:sz w:val="21"/>
            <w:szCs w:val="21"/>
          </w:rPr>
          <w:t>附件16.投标货物说明一览表格式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_Toc30553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64</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3438" w:history="1">
        <w:r w:rsidR="00C718FE" w:rsidRPr="008C416B">
          <w:rPr>
            <w:rFonts w:ascii="宋体" w:eastAsia="宋体" w:hAnsi="宋体" w:cs="宋体" w:hint="eastAsia"/>
            <w:noProof/>
            <w:sz w:val="21"/>
            <w:szCs w:val="21"/>
          </w:rPr>
          <w:t>附件17.在经营活动中没有重大违法记录的书面声明格式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_Toc13438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65</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26259" w:history="1">
        <w:r w:rsidR="00C718FE" w:rsidRPr="008C416B">
          <w:rPr>
            <w:rFonts w:ascii="宋体" w:eastAsia="宋体" w:hAnsi="宋体" w:cs="宋体" w:hint="eastAsia"/>
            <w:noProof/>
            <w:sz w:val="21"/>
            <w:szCs w:val="21"/>
          </w:rPr>
          <w:t>附件18.中小企业声明函（投标人为中小企业时适用）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_Toc26259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66</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1132" w:history="1">
        <w:r w:rsidR="00C718FE" w:rsidRPr="008C416B">
          <w:rPr>
            <w:rFonts w:ascii="宋体" w:eastAsia="宋体" w:hAnsi="宋体" w:cs="宋体" w:hint="eastAsia"/>
            <w:noProof/>
            <w:sz w:val="21"/>
            <w:szCs w:val="21"/>
          </w:rPr>
          <w:t>附件19.《残疾人福利性单位声明函》（残疾人福利性单位适用）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_Toc11132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68</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ascii="宋体" w:eastAsia="宋体" w:hAnsi="宋体" w:cs="宋体"/>
          <w:noProof/>
          <w:sz w:val="21"/>
          <w:szCs w:val="21"/>
        </w:rPr>
      </w:pPr>
      <w:hyperlink w:anchor="_Toc17460" w:history="1">
        <w:r w:rsidR="00C718FE" w:rsidRPr="008C416B">
          <w:rPr>
            <w:rFonts w:ascii="宋体" w:eastAsia="宋体" w:hAnsi="宋体" w:cs="宋体" w:hint="eastAsia"/>
            <w:noProof/>
            <w:sz w:val="21"/>
            <w:szCs w:val="21"/>
          </w:rPr>
          <w:t>附件20.投标保证金汇入情况说明格式</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_Toc17460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69</w:t>
        </w:r>
        <w:r w:rsidRPr="008C416B">
          <w:rPr>
            <w:rFonts w:ascii="宋体" w:eastAsia="宋体" w:hAnsi="宋体" w:cs="宋体" w:hint="eastAsia"/>
            <w:noProof/>
            <w:sz w:val="21"/>
            <w:szCs w:val="21"/>
          </w:rPr>
          <w:fldChar w:fldCharType="end"/>
        </w:r>
      </w:hyperlink>
    </w:p>
    <w:p w:rsidR="002F2810" w:rsidRPr="008C416B" w:rsidRDefault="007A44D5">
      <w:pPr>
        <w:pStyle w:val="40"/>
        <w:tabs>
          <w:tab w:val="clear" w:pos="8296"/>
          <w:tab w:val="right" w:leader="dot" w:pos="8306"/>
        </w:tabs>
        <w:spacing w:after="0"/>
        <w:ind w:leftChars="0" w:left="0"/>
        <w:jc w:val="both"/>
        <w:rPr>
          <w:rFonts w:cs="宋体"/>
          <w:szCs w:val="21"/>
        </w:rPr>
      </w:pPr>
      <w:hyperlink w:anchor="_Toc8186" w:history="1">
        <w:r w:rsidR="00C718FE" w:rsidRPr="008C416B">
          <w:rPr>
            <w:rFonts w:ascii="宋体" w:eastAsia="宋体" w:hAnsi="宋体" w:cs="宋体" w:hint="eastAsia"/>
            <w:noProof/>
            <w:sz w:val="21"/>
            <w:szCs w:val="21"/>
          </w:rPr>
          <w:t>附件21.获取招标文件登记表</w:t>
        </w:r>
        <w:r w:rsidR="00C718FE" w:rsidRPr="008C416B">
          <w:rPr>
            <w:rFonts w:ascii="宋体" w:eastAsia="宋体" w:hAnsi="宋体" w:cs="宋体" w:hint="eastAsia"/>
            <w:noProof/>
            <w:sz w:val="21"/>
            <w:szCs w:val="21"/>
          </w:rPr>
          <w:tab/>
        </w:r>
        <w:r w:rsidRPr="008C416B">
          <w:rPr>
            <w:rFonts w:ascii="宋体" w:eastAsia="宋体" w:hAnsi="宋体" w:cs="宋体" w:hint="eastAsia"/>
            <w:noProof/>
            <w:sz w:val="21"/>
            <w:szCs w:val="21"/>
          </w:rPr>
          <w:fldChar w:fldCharType="begin"/>
        </w:r>
        <w:r w:rsidR="00C718FE" w:rsidRPr="008C416B">
          <w:rPr>
            <w:rFonts w:ascii="宋体" w:eastAsia="宋体" w:hAnsi="宋体" w:cs="宋体" w:hint="eastAsia"/>
            <w:noProof/>
            <w:sz w:val="21"/>
            <w:szCs w:val="21"/>
          </w:rPr>
          <w:instrText xml:space="preserve"> PAGEREF _Toc8186 </w:instrText>
        </w:r>
        <w:r w:rsidRPr="008C416B">
          <w:rPr>
            <w:rFonts w:ascii="宋体" w:eastAsia="宋体" w:hAnsi="宋体" w:cs="宋体" w:hint="eastAsia"/>
            <w:noProof/>
            <w:sz w:val="21"/>
            <w:szCs w:val="21"/>
          </w:rPr>
          <w:fldChar w:fldCharType="separate"/>
        </w:r>
        <w:r w:rsidR="00AD3DC8">
          <w:rPr>
            <w:rFonts w:ascii="宋体" w:eastAsia="宋体" w:hAnsi="宋体" w:cs="宋体"/>
            <w:noProof/>
            <w:sz w:val="21"/>
            <w:szCs w:val="21"/>
          </w:rPr>
          <w:t>71</w:t>
        </w:r>
        <w:r w:rsidRPr="008C416B">
          <w:rPr>
            <w:rFonts w:ascii="宋体" w:eastAsia="宋体" w:hAnsi="宋体" w:cs="宋体" w:hint="eastAsia"/>
            <w:noProof/>
            <w:sz w:val="21"/>
            <w:szCs w:val="21"/>
          </w:rPr>
          <w:fldChar w:fldCharType="end"/>
        </w:r>
      </w:hyperlink>
      <w:r w:rsidRPr="008C416B">
        <w:rPr>
          <w:rFonts w:ascii="宋体" w:eastAsia="宋体" w:hAnsi="宋体" w:cs="宋体" w:hint="eastAsia"/>
          <w:sz w:val="21"/>
          <w:szCs w:val="21"/>
        </w:rPr>
        <w:fldChar w:fldCharType="end"/>
      </w:r>
    </w:p>
    <w:p w:rsidR="002F2810" w:rsidRPr="008C416B" w:rsidRDefault="00C718FE">
      <w:pPr>
        <w:rPr>
          <w:rFonts w:ascii="宋体" w:eastAsia="宋体" w:hAnsi="宋体" w:cs="宋体"/>
          <w:szCs w:val="21"/>
        </w:rPr>
      </w:pPr>
      <w:r w:rsidRPr="008C416B">
        <w:rPr>
          <w:rFonts w:ascii="宋体" w:eastAsia="宋体" w:hAnsi="宋体" w:cs="宋体" w:hint="eastAsia"/>
          <w:szCs w:val="21"/>
        </w:rPr>
        <w:br w:type="page"/>
      </w:r>
    </w:p>
    <w:p w:rsidR="002F2810" w:rsidRPr="008C416B" w:rsidRDefault="00C718FE">
      <w:pPr>
        <w:pStyle w:val="20"/>
        <w:tabs>
          <w:tab w:val="clear" w:pos="8296"/>
          <w:tab w:val="right" w:leader="dot" w:pos="8306"/>
        </w:tabs>
        <w:spacing w:line="240" w:lineRule="auto"/>
        <w:ind w:leftChars="0" w:left="0"/>
        <w:jc w:val="both"/>
        <w:rPr>
          <w:rFonts w:asciiTheme="majorHAnsi" w:eastAsiaTheme="majorEastAsia" w:hAnsiTheme="majorHAnsi" w:cstheme="majorBidi"/>
          <w:b/>
          <w:bCs/>
          <w:sz w:val="28"/>
          <w:szCs w:val="28"/>
        </w:rPr>
      </w:pPr>
      <w:r w:rsidRPr="008C416B">
        <w:rPr>
          <w:rFonts w:asciiTheme="majorHAnsi" w:eastAsiaTheme="majorEastAsia" w:hAnsiTheme="majorHAnsi" w:cstheme="majorBidi" w:hint="eastAsia"/>
          <w:b/>
          <w:bCs/>
          <w:sz w:val="28"/>
          <w:szCs w:val="28"/>
        </w:rPr>
        <w:lastRenderedPageBreak/>
        <w:t>第一部分</w:t>
      </w:r>
      <w:r w:rsidRPr="008C416B">
        <w:rPr>
          <w:rFonts w:asciiTheme="majorHAnsi" w:eastAsiaTheme="majorEastAsia" w:hAnsiTheme="majorHAnsi" w:cstheme="majorBidi" w:hint="eastAsia"/>
          <w:b/>
          <w:bCs/>
          <w:sz w:val="28"/>
          <w:szCs w:val="28"/>
        </w:rPr>
        <w:t xml:space="preserve"> </w:t>
      </w:r>
      <w:r w:rsidRPr="008C416B">
        <w:rPr>
          <w:rFonts w:asciiTheme="majorHAnsi" w:eastAsiaTheme="majorEastAsia" w:hAnsiTheme="majorHAnsi" w:cstheme="majorBidi" w:hint="eastAsia"/>
          <w:b/>
          <w:bCs/>
          <w:sz w:val="28"/>
          <w:szCs w:val="28"/>
        </w:rPr>
        <w:t>投标邀请</w:t>
      </w:r>
    </w:p>
    <w:p w:rsidR="002F2810" w:rsidRPr="008C416B" w:rsidRDefault="00C718FE">
      <w:pPr>
        <w:pStyle w:val="3"/>
        <w:spacing w:before="0" w:after="0" w:line="360" w:lineRule="auto"/>
        <w:jc w:val="center"/>
        <w:rPr>
          <w:rFonts w:ascii="宋体" w:eastAsia="宋体" w:hAnsi="宋体" w:cs="宋体"/>
        </w:rPr>
      </w:pPr>
      <w:bookmarkStart w:id="0" w:name="_Toc17720"/>
      <w:r w:rsidRPr="008C416B">
        <w:rPr>
          <w:rFonts w:ascii="宋体" w:eastAsia="宋体" w:hAnsi="宋体" w:cs="宋体" w:hint="eastAsia"/>
        </w:rPr>
        <w:t>投标邀请书</w:t>
      </w:r>
      <w:bookmarkEnd w:id="0"/>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三方诚信招标有限公司东莞分公司</w:t>
      </w:r>
      <w:r w:rsidRPr="008C416B">
        <w:rPr>
          <w:rFonts w:ascii="宋体" w:eastAsia="宋体" w:hAnsi="宋体"/>
          <w:sz w:val="21"/>
          <w:szCs w:val="21"/>
        </w:rPr>
        <w:t>（以下简称</w:t>
      </w:r>
      <w:r w:rsidRPr="008C416B">
        <w:rPr>
          <w:rFonts w:ascii="宋体" w:eastAsia="宋体" w:hAnsi="宋体" w:hint="eastAsia"/>
          <w:sz w:val="21"/>
          <w:szCs w:val="21"/>
        </w:rPr>
        <w:t>“采购代理机构”</w:t>
      </w:r>
      <w:r w:rsidRPr="008C416B">
        <w:rPr>
          <w:rFonts w:ascii="宋体" w:eastAsia="宋体" w:hAnsi="宋体"/>
          <w:sz w:val="21"/>
          <w:szCs w:val="21"/>
        </w:rPr>
        <w:t>）受</w:t>
      </w:r>
      <w:r w:rsidRPr="008C416B">
        <w:rPr>
          <w:rFonts w:ascii="宋体" w:eastAsia="宋体" w:hAnsi="宋体" w:hint="eastAsia"/>
          <w:b/>
          <w:sz w:val="21"/>
          <w:szCs w:val="21"/>
          <w:u w:val="single"/>
        </w:rPr>
        <w:t>东莞市松山湖信息网络有限公司</w:t>
      </w:r>
      <w:r w:rsidRPr="008C416B">
        <w:rPr>
          <w:rFonts w:ascii="宋体" w:eastAsia="宋体" w:hAnsi="宋体"/>
          <w:sz w:val="21"/>
          <w:szCs w:val="21"/>
        </w:rPr>
        <w:t>（以下简称</w:t>
      </w:r>
      <w:r w:rsidRPr="008C416B">
        <w:rPr>
          <w:rFonts w:ascii="宋体" w:eastAsia="宋体" w:hAnsi="宋体" w:hint="eastAsia"/>
          <w:sz w:val="21"/>
          <w:szCs w:val="21"/>
        </w:rPr>
        <w:t>“采购人”</w:t>
      </w:r>
      <w:r w:rsidRPr="008C416B">
        <w:rPr>
          <w:rFonts w:ascii="宋体" w:eastAsia="宋体" w:hAnsi="宋体"/>
          <w:sz w:val="21"/>
          <w:szCs w:val="21"/>
        </w:rPr>
        <w:t>）委托，</w:t>
      </w:r>
      <w:r w:rsidRPr="008C416B">
        <w:rPr>
          <w:rFonts w:ascii="宋体" w:eastAsia="宋体" w:hAnsi="宋体" w:hint="eastAsia"/>
          <w:sz w:val="21"/>
          <w:szCs w:val="21"/>
        </w:rPr>
        <w:t>现</w:t>
      </w:r>
      <w:r w:rsidRPr="008C416B">
        <w:rPr>
          <w:rFonts w:ascii="宋体" w:eastAsia="宋体" w:hAnsi="宋体"/>
          <w:sz w:val="21"/>
          <w:szCs w:val="21"/>
        </w:rPr>
        <w:t>就</w:t>
      </w:r>
      <w:r w:rsidRPr="008C416B">
        <w:rPr>
          <w:rFonts w:ascii="宋体" w:eastAsia="宋体" w:hAnsi="宋体" w:hint="eastAsia"/>
          <w:b/>
          <w:bCs/>
          <w:sz w:val="21"/>
          <w:szCs w:val="21"/>
        </w:rPr>
        <w:t>松山湖高清治安视频监控系统租赁维护项目</w:t>
      </w:r>
      <w:r w:rsidRPr="008C416B">
        <w:rPr>
          <w:rFonts w:ascii="宋体" w:eastAsia="宋体" w:hAnsi="宋体" w:hint="eastAsia"/>
          <w:b/>
          <w:sz w:val="21"/>
          <w:szCs w:val="21"/>
        </w:rPr>
        <w:t>（采购项目编号：SHKG202000</w:t>
      </w:r>
      <w:r w:rsidR="001C0CA8">
        <w:rPr>
          <w:rFonts w:ascii="宋体" w:eastAsia="宋体" w:hAnsi="宋体" w:hint="eastAsia"/>
          <w:b/>
          <w:sz w:val="21"/>
          <w:szCs w:val="21"/>
        </w:rPr>
        <w:t>5</w:t>
      </w:r>
      <w:r w:rsidRPr="008C416B">
        <w:rPr>
          <w:rFonts w:ascii="宋体" w:eastAsia="宋体" w:hAnsi="宋体" w:hint="eastAsia"/>
          <w:b/>
          <w:sz w:val="21"/>
          <w:szCs w:val="21"/>
        </w:rPr>
        <w:t>）</w:t>
      </w:r>
      <w:r w:rsidRPr="008C416B">
        <w:rPr>
          <w:rFonts w:ascii="宋体" w:eastAsia="宋体" w:hAnsi="宋体" w:cs="Times New Roman" w:hint="eastAsia"/>
          <w:sz w:val="21"/>
          <w:szCs w:val="21"/>
        </w:rPr>
        <w:t>进行国内公开招标采购</w:t>
      </w:r>
      <w:r w:rsidRPr="008C416B">
        <w:rPr>
          <w:rFonts w:ascii="宋体" w:eastAsia="宋体" w:hAnsi="宋体" w:hint="eastAsia"/>
          <w:sz w:val="21"/>
          <w:szCs w:val="21"/>
        </w:rPr>
        <w:t>，欢迎符合招标文件要求的国内投标人参加投标</w:t>
      </w:r>
      <w:r w:rsidRPr="008C416B">
        <w:rPr>
          <w:rFonts w:ascii="宋体" w:eastAsia="宋体" w:hAnsi="宋体"/>
          <w:sz w:val="21"/>
          <w:szCs w:val="21"/>
        </w:rPr>
        <w:t>。有关事项如下：</w:t>
      </w:r>
    </w:p>
    <w:p w:rsidR="002F2810" w:rsidRPr="008C416B" w:rsidRDefault="00C718FE">
      <w:pPr>
        <w:adjustRightInd/>
        <w:snapToGrid/>
        <w:spacing w:after="0" w:line="360" w:lineRule="auto"/>
        <w:rPr>
          <w:rFonts w:ascii="宋体" w:eastAsia="宋体" w:hAnsi="宋体"/>
          <w:b/>
          <w:sz w:val="21"/>
          <w:szCs w:val="21"/>
        </w:rPr>
      </w:pPr>
      <w:r w:rsidRPr="008C416B">
        <w:rPr>
          <w:rFonts w:ascii="宋体" w:eastAsia="宋体" w:hAnsi="宋体" w:hint="eastAsia"/>
          <w:b/>
          <w:sz w:val="21"/>
          <w:szCs w:val="21"/>
        </w:rPr>
        <w:t>一、招标项目的名称、用途、简要技术要求或者招标项目的性质</w:t>
      </w:r>
    </w:p>
    <w:p w:rsidR="002F2810" w:rsidRPr="008C416B" w:rsidRDefault="00C718FE">
      <w:pPr>
        <w:adjustRightInd/>
        <w:snapToGrid/>
        <w:spacing w:after="0" w:line="360" w:lineRule="auto"/>
        <w:ind w:firstLineChars="200" w:firstLine="422"/>
        <w:rPr>
          <w:rFonts w:ascii="宋体" w:eastAsia="宋体" w:hAnsi="宋体"/>
          <w:b/>
          <w:bCs/>
          <w:sz w:val="21"/>
          <w:szCs w:val="21"/>
        </w:rPr>
      </w:pPr>
      <w:r w:rsidRPr="008C416B">
        <w:rPr>
          <w:rFonts w:ascii="宋体" w:eastAsia="宋体" w:hAnsi="宋体" w:hint="eastAsia"/>
          <w:b/>
          <w:bCs/>
          <w:sz w:val="21"/>
          <w:szCs w:val="21"/>
        </w:rPr>
        <w:t>1、项目内容：松山湖高清治安视频监控系统租赁维护项目一项，预算：人民币柒佰贰拾万零玖仟玖佰零陆元陆角壹分（¥7,209,906.61）。</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2、简要技术要求或招标项目的性质：详细内容请参阅招标文件第三部分《用户需求书》。</w:t>
      </w:r>
    </w:p>
    <w:p w:rsidR="002F2810" w:rsidRPr="008C416B" w:rsidRDefault="00C718FE">
      <w:pPr>
        <w:adjustRightInd/>
        <w:snapToGrid/>
        <w:spacing w:after="0" w:line="360" w:lineRule="auto"/>
        <w:rPr>
          <w:rFonts w:ascii="宋体" w:eastAsia="宋体" w:hAnsi="宋体"/>
          <w:b/>
          <w:sz w:val="21"/>
          <w:szCs w:val="21"/>
        </w:rPr>
      </w:pPr>
      <w:r w:rsidRPr="008C416B">
        <w:rPr>
          <w:rFonts w:ascii="宋体" w:eastAsia="宋体" w:hAnsi="宋体" w:hint="eastAsia"/>
          <w:b/>
          <w:sz w:val="21"/>
          <w:szCs w:val="21"/>
        </w:rPr>
        <w:t>二、投标人资格要求</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1、一般要求：</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（1）须符合《中华人民共和国政府采购法》第二十二条规定（需提供书面承诺）；</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（2）参加采购活动前三年内，在经营活动中没有重大违法记录（须提供书面声明）；</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 xml:space="preserve">（3）本项目不接受联合体投标；投标人的单位负责人为同一人或者存在直接控股、管理关系的不同投标人，不得参加同一合同项下的政府采购活动。为本项目提供整体设计、规范编制或者项目管理、监理、检测等服务的投标人，不得参加本采购项目的采购活动； </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（4）未被列入“信用中国”网站(www.creditchina.gov.cn)“记录失信被执行人或重大税收违法案件当事人名单”记录名单；不处于中国政府采购网(www.ccgp.gov.cn )“政府采购严重违法失信行为信息记录”中的禁止参加政府采购活动期间。</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（以代理机构于投标截止日当天在“信用中国”网站（www.creditchina.gov.cn）及中国政府采购网查询结果为准，如相关失信记录已失效，投标人需提供相关证明资料）。 </w:t>
      </w:r>
    </w:p>
    <w:p w:rsidR="002F2810" w:rsidRPr="008C416B" w:rsidRDefault="00C718FE">
      <w:pPr>
        <w:adjustRightInd/>
        <w:snapToGrid/>
        <w:spacing w:after="0" w:line="360" w:lineRule="auto"/>
        <w:ind w:firstLineChars="200" w:firstLine="422"/>
        <w:rPr>
          <w:rFonts w:ascii="宋体" w:eastAsia="宋体" w:hAnsi="宋体"/>
          <w:b/>
          <w:bCs/>
          <w:sz w:val="21"/>
          <w:szCs w:val="21"/>
        </w:rPr>
      </w:pPr>
      <w:r w:rsidRPr="008C416B">
        <w:rPr>
          <w:rFonts w:ascii="宋体" w:eastAsia="宋体" w:hAnsi="宋体" w:hint="eastAsia"/>
          <w:b/>
          <w:bCs/>
          <w:sz w:val="21"/>
          <w:szCs w:val="21"/>
        </w:rPr>
        <w:t>2、特殊要求：</w:t>
      </w:r>
    </w:p>
    <w:p w:rsidR="002F2810" w:rsidRPr="008C416B" w:rsidRDefault="00C718FE">
      <w:pPr>
        <w:adjustRightInd/>
        <w:snapToGrid/>
        <w:spacing w:after="0" w:line="360" w:lineRule="auto"/>
        <w:ind w:firstLineChars="200" w:firstLine="422"/>
        <w:rPr>
          <w:rFonts w:ascii="宋体" w:eastAsia="宋体" w:hAnsi="宋体"/>
          <w:b/>
          <w:bCs/>
          <w:sz w:val="21"/>
          <w:szCs w:val="21"/>
        </w:rPr>
      </w:pPr>
      <w:r w:rsidRPr="008C416B">
        <w:rPr>
          <w:rFonts w:ascii="宋体" w:eastAsia="宋体" w:hAnsi="宋体" w:hint="eastAsia"/>
          <w:b/>
          <w:bCs/>
          <w:sz w:val="21"/>
          <w:szCs w:val="21"/>
        </w:rPr>
        <w:lastRenderedPageBreak/>
        <w:t>（1）投标人具有公安部门或以上的《安全技术防范系统设计、施工、维修资格证》贰级资质（非广东省企业须提供所在地省（自治区、直辖市）公安厅（局）发放的有效的安全技术防范系统设计、施工、维修资格证书，或者是省级以上安防行业协会颁发的有效的安防工程企业设计施工维护能力证书及广东省公安部门颁发的同等级备案证明）。</w:t>
      </w:r>
    </w:p>
    <w:p w:rsidR="002F2810" w:rsidRPr="008C416B" w:rsidRDefault="00C718FE">
      <w:pPr>
        <w:adjustRightInd/>
        <w:snapToGrid/>
        <w:spacing w:after="0" w:line="360" w:lineRule="auto"/>
        <w:rPr>
          <w:rFonts w:ascii="宋体" w:eastAsia="宋体" w:hAnsi="宋体"/>
          <w:b/>
          <w:sz w:val="21"/>
          <w:szCs w:val="21"/>
        </w:rPr>
      </w:pPr>
      <w:r w:rsidRPr="008C416B">
        <w:rPr>
          <w:rFonts w:ascii="宋体" w:eastAsia="宋体" w:hAnsi="宋体" w:hint="eastAsia"/>
          <w:b/>
          <w:sz w:val="21"/>
          <w:szCs w:val="21"/>
        </w:rPr>
        <w:t>三、项目公示时间、招标文件领购时间、地点、方式</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1、项目公示时间：2020年</w:t>
      </w:r>
      <w:r w:rsidR="005E2207" w:rsidRPr="008C416B">
        <w:rPr>
          <w:rFonts w:ascii="宋体" w:eastAsia="宋体" w:hAnsi="宋体" w:hint="eastAsia"/>
          <w:bCs/>
          <w:sz w:val="21"/>
          <w:szCs w:val="21"/>
        </w:rPr>
        <w:t>6</w:t>
      </w:r>
      <w:r w:rsidRPr="008C416B">
        <w:rPr>
          <w:rFonts w:ascii="宋体" w:eastAsia="宋体" w:hAnsi="宋体" w:hint="eastAsia"/>
          <w:bCs/>
          <w:sz w:val="21"/>
          <w:szCs w:val="21"/>
        </w:rPr>
        <w:t>月</w:t>
      </w:r>
      <w:r w:rsidR="005E2207" w:rsidRPr="008C416B">
        <w:rPr>
          <w:rFonts w:ascii="宋体" w:eastAsia="宋体" w:hAnsi="宋体" w:hint="eastAsia"/>
          <w:bCs/>
          <w:sz w:val="21"/>
          <w:szCs w:val="21"/>
        </w:rPr>
        <w:t>30</w:t>
      </w:r>
      <w:r w:rsidRPr="008C416B">
        <w:rPr>
          <w:rFonts w:ascii="宋体" w:eastAsia="宋体" w:hAnsi="宋体" w:hint="eastAsia"/>
          <w:bCs/>
          <w:sz w:val="21"/>
          <w:szCs w:val="21"/>
        </w:rPr>
        <w:t>日起至2020年</w:t>
      </w:r>
      <w:r w:rsidR="00F74D3F" w:rsidRPr="008C416B">
        <w:rPr>
          <w:rFonts w:ascii="宋体" w:eastAsia="宋体" w:hAnsi="宋体" w:hint="eastAsia"/>
          <w:bCs/>
          <w:sz w:val="21"/>
          <w:szCs w:val="21"/>
        </w:rPr>
        <w:t>7</w:t>
      </w:r>
      <w:r w:rsidRPr="008C416B">
        <w:rPr>
          <w:rFonts w:ascii="宋体" w:eastAsia="宋体" w:hAnsi="宋体" w:hint="eastAsia"/>
          <w:bCs/>
          <w:sz w:val="21"/>
          <w:szCs w:val="21"/>
        </w:rPr>
        <w:t>月</w:t>
      </w:r>
      <w:r w:rsidR="00F74D3F" w:rsidRPr="008C416B">
        <w:rPr>
          <w:rFonts w:ascii="宋体" w:eastAsia="宋体" w:hAnsi="宋体" w:hint="eastAsia"/>
          <w:bCs/>
          <w:sz w:val="21"/>
          <w:szCs w:val="21"/>
        </w:rPr>
        <w:t>7</w:t>
      </w:r>
      <w:r w:rsidRPr="008C416B">
        <w:rPr>
          <w:rFonts w:ascii="宋体" w:eastAsia="宋体" w:hAnsi="宋体" w:hint="eastAsia"/>
          <w:bCs/>
          <w:sz w:val="21"/>
          <w:szCs w:val="21"/>
        </w:rPr>
        <w:t>日。</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2、报名时间：</w:t>
      </w:r>
      <w:r w:rsidR="00F74D3F" w:rsidRPr="008C416B">
        <w:rPr>
          <w:rFonts w:ascii="宋体" w:eastAsia="宋体" w:hAnsi="宋体" w:hint="eastAsia"/>
          <w:bCs/>
          <w:sz w:val="21"/>
          <w:szCs w:val="21"/>
        </w:rPr>
        <w:t>2020年6月30日起至2020年7月7日</w:t>
      </w:r>
      <w:r w:rsidRPr="008C416B">
        <w:rPr>
          <w:rFonts w:ascii="宋体" w:eastAsia="宋体" w:hAnsi="宋体" w:hint="eastAsia"/>
          <w:bCs/>
          <w:sz w:val="21"/>
          <w:szCs w:val="21"/>
        </w:rPr>
        <w:t xml:space="preserve">（节假日除外），上午9：00～12：00，下午14：00～17：00（北京时间）。 </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3、项目报名地点：东莞市南城街道鸿福西路81号国际商会大厦706室。</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联系人：</w:t>
      </w:r>
      <w:r w:rsidRPr="008C416B">
        <w:rPr>
          <w:rFonts w:ascii="宋体" w:eastAsia="宋体" w:hAnsi="宋体" w:hint="eastAsia"/>
          <w:sz w:val="21"/>
          <w:szCs w:val="21"/>
        </w:rPr>
        <w:t>黄雯静</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联系电话：0769-21682660</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4、报名方式：现场报名。</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投标人在购买招标文件时须提供如下证明材料：《营业执照》复印件（加盖公章）或《事业单位法人证书》复印件（加盖公章）或其他主体证书复印件（加盖公章）.</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5、招标文件售价：每套人民币150</w:t>
      </w:r>
      <w:r w:rsidR="007A685E" w:rsidRPr="008C416B">
        <w:rPr>
          <w:rFonts w:ascii="宋体" w:eastAsia="宋体" w:hAnsi="宋体" w:hint="eastAsia"/>
          <w:bCs/>
          <w:sz w:val="21"/>
          <w:szCs w:val="21"/>
        </w:rPr>
        <w:t>.00</w:t>
      </w:r>
      <w:r w:rsidRPr="008C416B">
        <w:rPr>
          <w:rFonts w:ascii="宋体" w:eastAsia="宋体" w:hAnsi="宋体" w:hint="eastAsia"/>
          <w:bCs/>
          <w:sz w:val="21"/>
          <w:szCs w:val="21"/>
        </w:rPr>
        <w:t>元。</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6、购买了招标文件，而不参加投标的投标人，请在开标日期三日前以纸质版形式通知采购代理机构。</w:t>
      </w:r>
    </w:p>
    <w:p w:rsidR="002F2810" w:rsidRPr="008C416B" w:rsidRDefault="002F2810">
      <w:pPr>
        <w:adjustRightInd/>
        <w:snapToGrid/>
        <w:spacing w:after="0" w:line="360" w:lineRule="auto"/>
        <w:rPr>
          <w:rFonts w:ascii="宋体" w:eastAsia="宋体" w:hAnsi="宋体"/>
          <w:b/>
          <w:sz w:val="21"/>
          <w:szCs w:val="21"/>
        </w:rPr>
      </w:pPr>
    </w:p>
    <w:p w:rsidR="002F2810" w:rsidRPr="008C416B" w:rsidRDefault="00C718FE">
      <w:pPr>
        <w:adjustRightInd/>
        <w:snapToGrid/>
        <w:spacing w:after="0" w:line="360" w:lineRule="auto"/>
        <w:rPr>
          <w:rFonts w:ascii="宋体" w:eastAsia="宋体" w:hAnsi="宋体"/>
          <w:b/>
          <w:sz w:val="21"/>
          <w:szCs w:val="21"/>
        </w:rPr>
      </w:pPr>
      <w:r w:rsidRPr="008C416B">
        <w:rPr>
          <w:rFonts w:ascii="宋体" w:eastAsia="宋体" w:hAnsi="宋体" w:hint="eastAsia"/>
          <w:b/>
          <w:sz w:val="21"/>
          <w:szCs w:val="21"/>
        </w:rPr>
        <w:t>四、投标截止时间、开标时间及地点</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1、递交投标文件时间：2020年</w:t>
      </w:r>
      <w:r w:rsidR="00F74D3F" w:rsidRPr="008C416B">
        <w:rPr>
          <w:rFonts w:ascii="宋体" w:eastAsia="宋体" w:hAnsi="宋体" w:hint="eastAsia"/>
          <w:bCs/>
          <w:sz w:val="21"/>
          <w:szCs w:val="21"/>
        </w:rPr>
        <w:t>7</w:t>
      </w:r>
      <w:r w:rsidRPr="008C416B">
        <w:rPr>
          <w:rFonts w:ascii="宋体" w:eastAsia="宋体" w:hAnsi="宋体" w:hint="eastAsia"/>
          <w:bCs/>
          <w:sz w:val="21"/>
          <w:szCs w:val="21"/>
        </w:rPr>
        <w:t>月</w:t>
      </w:r>
      <w:r w:rsidR="00F74D3F" w:rsidRPr="008C416B">
        <w:rPr>
          <w:rFonts w:ascii="宋体" w:eastAsia="宋体" w:hAnsi="宋体" w:hint="eastAsia"/>
          <w:bCs/>
          <w:sz w:val="21"/>
          <w:szCs w:val="21"/>
        </w:rPr>
        <w:t>22</w:t>
      </w:r>
      <w:r w:rsidRPr="008C416B">
        <w:rPr>
          <w:rFonts w:ascii="宋体" w:eastAsia="宋体" w:hAnsi="宋体" w:hint="eastAsia"/>
          <w:bCs/>
          <w:sz w:val="21"/>
          <w:szCs w:val="21"/>
        </w:rPr>
        <w:t>日</w:t>
      </w:r>
      <w:r w:rsidR="00F74D3F" w:rsidRPr="008C416B">
        <w:rPr>
          <w:rFonts w:ascii="宋体" w:eastAsia="宋体" w:hAnsi="宋体" w:hint="eastAsia"/>
          <w:bCs/>
          <w:sz w:val="21"/>
          <w:szCs w:val="21"/>
        </w:rPr>
        <w:t>下</w:t>
      </w:r>
      <w:r w:rsidRPr="008C416B">
        <w:rPr>
          <w:rFonts w:ascii="宋体" w:eastAsia="宋体" w:hAnsi="宋体" w:hint="eastAsia"/>
          <w:bCs/>
          <w:sz w:val="21"/>
          <w:szCs w:val="21"/>
        </w:rPr>
        <w:t>午</w:t>
      </w:r>
      <w:r w:rsidR="00F74D3F" w:rsidRPr="008C416B">
        <w:rPr>
          <w:rFonts w:ascii="宋体" w:eastAsia="宋体" w:hAnsi="宋体" w:hint="eastAsia"/>
          <w:bCs/>
          <w:sz w:val="21"/>
          <w:szCs w:val="21"/>
        </w:rPr>
        <w:t>14</w:t>
      </w:r>
      <w:r w:rsidRPr="008C416B">
        <w:rPr>
          <w:rFonts w:ascii="宋体" w:eastAsia="宋体" w:hAnsi="宋体" w:hint="eastAsia"/>
          <w:bCs/>
          <w:sz w:val="21"/>
          <w:szCs w:val="21"/>
        </w:rPr>
        <w:t>：00～</w:t>
      </w:r>
      <w:r w:rsidR="00F74D3F" w:rsidRPr="008C416B">
        <w:rPr>
          <w:rFonts w:ascii="宋体" w:eastAsia="宋体" w:hAnsi="宋体" w:hint="eastAsia"/>
          <w:bCs/>
          <w:sz w:val="21"/>
          <w:szCs w:val="21"/>
        </w:rPr>
        <w:t>14</w:t>
      </w:r>
      <w:r w:rsidRPr="008C416B">
        <w:rPr>
          <w:rFonts w:ascii="宋体" w:eastAsia="宋体" w:hAnsi="宋体" w:hint="eastAsia"/>
          <w:bCs/>
          <w:sz w:val="21"/>
          <w:szCs w:val="21"/>
        </w:rPr>
        <w:t>：30。</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2、</w:t>
      </w:r>
      <w:r w:rsidRPr="008C416B">
        <w:rPr>
          <w:rFonts w:ascii="宋体" w:eastAsia="宋体" w:hAnsi="宋体"/>
          <w:bCs/>
          <w:sz w:val="21"/>
          <w:szCs w:val="21"/>
        </w:rPr>
        <w:t>投标截止</w:t>
      </w:r>
      <w:r w:rsidRPr="008C416B">
        <w:rPr>
          <w:rFonts w:ascii="宋体" w:eastAsia="宋体" w:hAnsi="宋体" w:hint="eastAsia"/>
          <w:bCs/>
          <w:sz w:val="21"/>
          <w:szCs w:val="21"/>
        </w:rPr>
        <w:t>及开标时间：2020年</w:t>
      </w:r>
      <w:r w:rsidR="00F74D3F" w:rsidRPr="008C416B">
        <w:rPr>
          <w:rFonts w:ascii="宋体" w:eastAsia="宋体" w:hAnsi="宋体" w:hint="eastAsia"/>
          <w:bCs/>
          <w:sz w:val="21"/>
          <w:szCs w:val="21"/>
        </w:rPr>
        <w:t>7</w:t>
      </w:r>
      <w:r w:rsidRPr="008C416B">
        <w:rPr>
          <w:rFonts w:ascii="宋体" w:eastAsia="宋体" w:hAnsi="宋体" w:hint="eastAsia"/>
          <w:bCs/>
          <w:sz w:val="21"/>
          <w:szCs w:val="21"/>
        </w:rPr>
        <w:t>月</w:t>
      </w:r>
      <w:r w:rsidR="00F74D3F" w:rsidRPr="008C416B">
        <w:rPr>
          <w:rFonts w:ascii="宋体" w:eastAsia="宋体" w:hAnsi="宋体" w:hint="eastAsia"/>
          <w:bCs/>
          <w:sz w:val="21"/>
          <w:szCs w:val="21"/>
        </w:rPr>
        <w:t>22</w:t>
      </w:r>
      <w:r w:rsidRPr="008C416B">
        <w:rPr>
          <w:rFonts w:ascii="宋体" w:eastAsia="宋体" w:hAnsi="宋体" w:hint="eastAsia"/>
          <w:bCs/>
          <w:sz w:val="21"/>
          <w:szCs w:val="21"/>
        </w:rPr>
        <w:t>日</w:t>
      </w:r>
      <w:r w:rsidR="00F74D3F" w:rsidRPr="008C416B">
        <w:rPr>
          <w:rFonts w:ascii="宋体" w:eastAsia="宋体" w:hAnsi="宋体" w:hint="eastAsia"/>
          <w:bCs/>
          <w:sz w:val="21"/>
          <w:szCs w:val="21"/>
        </w:rPr>
        <w:t>下</w:t>
      </w:r>
      <w:r w:rsidRPr="008C416B">
        <w:rPr>
          <w:rFonts w:ascii="宋体" w:eastAsia="宋体" w:hAnsi="宋体" w:hint="eastAsia"/>
          <w:bCs/>
          <w:sz w:val="21"/>
          <w:szCs w:val="21"/>
        </w:rPr>
        <w:t>午</w:t>
      </w:r>
      <w:r w:rsidR="00F74D3F" w:rsidRPr="008C416B">
        <w:rPr>
          <w:rFonts w:ascii="宋体" w:eastAsia="宋体" w:hAnsi="宋体" w:hint="eastAsia"/>
          <w:bCs/>
          <w:sz w:val="21"/>
          <w:szCs w:val="21"/>
        </w:rPr>
        <w:t>14</w:t>
      </w:r>
      <w:r w:rsidRPr="008C416B">
        <w:rPr>
          <w:rFonts w:ascii="宋体" w:eastAsia="宋体" w:hAnsi="宋体" w:hint="eastAsia"/>
          <w:bCs/>
          <w:sz w:val="21"/>
          <w:szCs w:val="21"/>
        </w:rPr>
        <w:t>时30分。</w:t>
      </w:r>
    </w:p>
    <w:p w:rsidR="002F2810" w:rsidRPr="008C416B" w:rsidRDefault="00C718FE">
      <w:pPr>
        <w:adjustRightInd/>
        <w:snapToGrid/>
        <w:spacing w:after="0" w:line="360" w:lineRule="auto"/>
        <w:ind w:firstLineChars="200" w:firstLine="420"/>
        <w:rPr>
          <w:rFonts w:ascii="宋体" w:eastAsia="宋体" w:hAnsi="宋体"/>
          <w:bCs/>
          <w:sz w:val="21"/>
          <w:szCs w:val="21"/>
        </w:rPr>
      </w:pPr>
      <w:r w:rsidRPr="008C416B">
        <w:rPr>
          <w:rFonts w:ascii="宋体" w:eastAsia="宋体" w:hAnsi="宋体" w:hint="eastAsia"/>
          <w:bCs/>
          <w:sz w:val="21"/>
          <w:szCs w:val="21"/>
        </w:rPr>
        <w:t>3、</w:t>
      </w:r>
      <w:r w:rsidRPr="008C416B">
        <w:rPr>
          <w:rFonts w:ascii="宋体" w:eastAsia="宋体" w:hAnsi="宋体"/>
          <w:bCs/>
          <w:sz w:val="21"/>
          <w:szCs w:val="21"/>
        </w:rPr>
        <w:t>开标地点：</w:t>
      </w:r>
      <w:r w:rsidRPr="008C416B">
        <w:rPr>
          <w:rFonts w:ascii="宋体" w:eastAsia="宋体" w:hAnsi="宋体" w:hint="eastAsia"/>
          <w:bCs/>
          <w:sz w:val="21"/>
          <w:szCs w:val="21"/>
        </w:rPr>
        <w:t>东莞市松山湖高新技术开发区礼宾路一号控股大厦601开标室。</w:t>
      </w:r>
    </w:p>
    <w:p w:rsidR="002F2810" w:rsidRPr="008C416B" w:rsidRDefault="002F2810" w:rsidP="009F5393">
      <w:pPr>
        <w:adjustRightInd/>
        <w:snapToGrid/>
        <w:spacing w:after="0" w:line="360" w:lineRule="auto"/>
        <w:ind w:firstLineChars="196" w:firstLine="412"/>
        <w:rPr>
          <w:rFonts w:ascii="宋体" w:eastAsia="宋体" w:hAnsi="宋体"/>
          <w:bCs/>
          <w:sz w:val="21"/>
          <w:szCs w:val="21"/>
        </w:rPr>
      </w:pPr>
    </w:p>
    <w:p w:rsidR="002F2810" w:rsidRPr="008C416B" w:rsidRDefault="00C718FE">
      <w:pPr>
        <w:adjustRightInd/>
        <w:snapToGrid/>
        <w:spacing w:after="0" w:line="360" w:lineRule="auto"/>
        <w:rPr>
          <w:rFonts w:ascii="宋体" w:eastAsia="宋体" w:hAnsi="宋体"/>
          <w:bCs/>
          <w:sz w:val="21"/>
          <w:szCs w:val="21"/>
        </w:rPr>
      </w:pPr>
      <w:r w:rsidRPr="008C416B">
        <w:rPr>
          <w:rFonts w:ascii="宋体" w:eastAsia="宋体" w:hAnsi="宋体" w:hint="eastAsia"/>
          <w:b/>
          <w:sz w:val="21"/>
          <w:szCs w:val="21"/>
        </w:rPr>
        <w:t>五、采购人及采购代理机构的名称、地址和联系方法：</w:t>
      </w:r>
    </w:p>
    <w:p w:rsidR="002F2810" w:rsidRPr="008C416B" w:rsidRDefault="00C718FE">
      <w:pPr>
        <w:adjustRightInd/>
        <w:snapToGrid/>
        <w:spacing w:after="0" w:line="360" w:lineRule="auto"/>
        <w:ind w:firstLineChars="200" w:firstLine="420"/>
        <w:rPr>
          <w:rFonts w:ascii="宋体" w:eastAsia="宋体" w:hAnsi="宋体"/>
          <w:bCs/>
          <w:sz w:val="21"/>
          <w:szCs w:val="21"/>
          <w:lang w:val="zh-CN"/>
        </w:rPr>
      </w:pPr>
      <w:r w:rsidRPr="008C416B">
        <w:rPr>
          <w:rFonts w:ascii="宋体" w:eastAsia="宋体" w:hAnsi="宋体" w:hint="eastAsia"/>
          <w:bCs/>
          <w:sz w:val="21"/>
          <w:szCs w:val="21"/>
          <w:lang w:val="zh-CN"/>
        </w:rPr>
        <w:t xml:space="preserve">联系人：夏工 </w:t>
      </w:r>
    </w:p>
    <w:p w:rsidR="002F2810" w:rsidRPr="008C416B" w:rsidRDefault="00C718FE">
      <w:pPr>
        <w:adjustRightInd/>
        <w:snapToGrid/>
        <w:spacing w:after="0" w:line="360" w:lineRule="auto"/>
        <w:ind w:firstLineChars="200" w:firstLine="420"/>
        <w:rPr>
          <w:rFonts w:ascii="宋体" w:eastAsia="宋体" w:hAnsi="宋体"/>
          <w:bCs/>
          <w:sz w:val="21"/>
          <w:szCs w:val="21"/>
          <w:lang w:val="zh-CN"/>
        </w:rPr>
      </w:pPr>
      <w:r w:rsidRPr="008C416B">
        <w:rPr>
          <w:rFonts w:ascii="宋体" w:eastAsia="宋体" w:hAnsi="宋体" w:hint="eastAsia"/>
          <w:bCs/>
          <w:sz w:val="21"/>
          <w:szCs w:val="21"/>
          <w:lang w:val="zh-CN"/>
        </w:rPr>
        <w:t>联系电话：</w:t>
      </w:r>
      <w:r w:rsidR="008C416B">
        <w:rPr>
          <w:rFonts w:ascii="宋体" w:eastAsia="宋体" w:hAnsi="宋体" w:hint="eastAsia"/>
          <w:bCs/>
          <w:sz w:val="21"/>
          <w:szCs w:val="21"/>
          <w:lang w:val="zh-CN"/>
        </w:rPr>
        <w:t>0769-</w:t>
      </w:r>
      <w:r w:rsidRPr="008C416B">
        <w:rPr>
          <w:rFonts w:ascii="宋体" w:eastAsia="宋体" w:hAnsi="宋体" w:hint="eastAsia"/>
          <w:bCs/>
          <w:sz w:val="21"/>
          <w:szCs w:val="21"/>
          <w:lang w:val="zh-CN"/>
        </w:rPr>
        <w:t>26622662</w:t>
      </w:r>
    </w:p>
    <w:p w:rsidR="002F2810" w:rsidRPr="008C416B" w:rsidRDefault="00C718FE">
      <w:pPr>
        <w:adjustRightInd/>
        <w:snapToGrid/>
        <w:spacing w:after="0" w:line="360" w:lineRule="auto"/>
        <w:ind w:firstLineChars="200" w:firstLine="420"/>
        <w:rPr>
          <w:rFonts w:ascii="宋体" w:eastAsia="宋体" w:hAnsi="宋体"/>
          <w:bCs/>
          <w:sz w:val="21"/>
          <w:szCs w:val="21"/>
          <w:lang w:val="zh-CN"/>
        </w:rPr>
      </w:pPr>
      <w:r w:rsidRPr="008C416B">
        <w:rPr>
          <w:rFonts w:ascii="宋体" w:eastAsia="宋体" w:hAnsi="宋体" w:hint="eastAsia"/>
          <w:bCs/>
          <w:sz w:val="21"/>
          <w:szCs w:val="21"/>
          <w:lang w:val="zh-CN"/>
        </w:rPr>
        <w:lastRenderedPageBreak/>
        <w:t>地址：东莞松山湖高新技术产业开发区礼宾路一号控股大厦二楼206</w:t>
      </w:r>
    </w:p>
    <w:p w:rsidR="002F2810" w:rsidRPr="008C416B" w:rsidRDefault="002F2810">
      <w:pPr>
        <w:adjustRightInd/>
        <w:snapToGrid/>
        <w:spacing w:after="0" w:line="360" w:lineRule="auto"/>
        <w:ind w:firstLineChars="200" w:firstLine="420"/>
        <w:rPr>
          <w:rFonts w:ascii="宋体" w:eastAsia="宋体" w:hAnsi="宋体"/>
          <w:sz w:val="21"/>
          <w:szCs w:val="21"/>
        </w:rPr>
      </w:pP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采购代理机构名称：三方诚信招标有限公司东莞分公司</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地址：东莞市南城街道鸿福西路81号国际商会大厦706室。</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采购代理机构联系人：梁锡恩</w:t>
      </w:r>
    </w:p>
    <w:p w:rsidR="002F2810" w:rsidRPr="008C416B" w:rsidRDefault="00C718FE">
      <w:pPr>
        <w:adjustRightInd/>
        <w:snapToGrid/>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联系电话：0769-21682660-807</w:t>
      </w:r>
    </w:p>
    <w:p w:rsidR="002F2810" w:rsidRPr="008C416B" w:rsidRDefault="00C718FE">
      <w:pPr>
        <w:adjustRightInd/>
        <w:snapToGrid/>
        <w:spacing w:after="0" w:line="360" w:lineRule="auto"/>
        <w:ind w:firstLineChars="200" w:firstLine="420"/>
        <w:rPr>
          <w:rFonts w:eastAsia="宋体"/>
        </w:rPr>
      </w:pPr>
      <w:r w:rsidRPr="008C416B">
        <w:rPr>
          <w:rFonts w:ascii="宋体" w:eastAsia="宋体" w:hAnsi="宋体" w:hint="eastAsia"/>
          <w:sz w:val="21"/>
          <w:szCs w:val="21"/>
        </w:rPr>
        <w:t>E－ mail：23465701@qq.com</w:t>
      </w:r>
    </w:p>
    <w:p w:rsidR="002F2810" w:rsidRPr="008C416B" w:rsidRDefault="002F2810">
      <w:pPr>
        <w:adjustRightInd/>
        <w:snapToGrid/>
        <w:spacing w:after="0" w:line="360" w:lineRule="auto"/>
        <w:jc w:val="right"/>
        <w:rPr>
          <w:rFonts w:ascii="宋体" w:eastAsia="宋体" w:hAnsi="宋体" w:cs="宋体"/>
          <w:sz w:val="21"/>
          <w:szCs w:val="21"/>
        </w:rPr>
      </w:pPr>
    </w:p>
    <w:p w:rsidR="002F2810" w:rsidRPr="008C416B" w:rsidRDefault="00C718FE">
      <w:pPr>
        <w:adjustRightInd/>
        <w:snapToGrid/>
        <w:spacing w:after="0" w:line="360" w:lineRule="auto"/>
        <w:jc w:val="right"/>
        <w:rPr>
          <w:rFonts w:ascii="宋体" w:eastAsia="宋体" w:hAnsi="宋体" w:cs="宋体"/>
          <w:sz w:val="21"/>
          <w:szCs w:val="21"/>
        </w:rPr>
      </w:pPr>
      <w:r w:rsidRPr="008C416B">
        <w:rPr>
          <w:rFonts w:ascii="宋体" w:eastAsia="宋体" w:hAnsi="宋体" w:cs="宋体" w:hint="eastAsia"/>
          <w:sz w:val="21"/>
          <w:szCs w:val="21"/>
        </w:rPr>
        <w:t>三方诚信招标有限公司东莞分公司</w:t>
      </w:r>
    </w:p>
    <w:p w:rsidR="002F2810" w:rsidRPr="008C416B" w:rsidRDefault="00C718FE">
      <w:pPr>
        <w:adjustRightInd/>
        <w:snapToGrid/>
        <w:spacing w:after="0" w:line="360" w:lineRule="auto"/>
        <w:jc w:val="right"/>
        <w:rPr>
          <w:rFonts w:ascii="黑体" w:eastAsia="黑体" w:hAnsi="宋体"/>
        </w:rPr>
      </w:pPr>
      <w:r w:rsidRPr="008C416B">
        <w:rPr>
          <w:rFonts w:ascii="宋体" w:eastAsia="宋体" w:hAnsi="宋体" w:cs="宋体" w:hint="eastAsia"/>
          <w:sz w:val="21"/>
          <w:szCs w:val="21"/>
        </w:rPr>
        <w:t>二〇二〇年</w:t>
      </w:r>
      <w:r w:rsidR="007A685E" w:rsidRPr="008C416B">
        <w:rPr>
          <w:rFonts w:ascii="宋体" w:eastAsia="宋体" w:hAnsi="宋体" w:cs="宋体" w:hint="eastAsia"/>
          <w:sz w:val="21"/>
          <w:szCs w:val="21"/>
        </w:rPr>
        <w:t>六</w:t>
      </w:r>
      <w:r w:rsidRPr="008C416B">
        <w:rPr>
          <w:rFonts w:ascii="宋体" w:eastAsia="宋体" w:hAnsi="宋体" w:cs="宋体" w:hint="eastAsia"/>
          <w:sz w:val="21"/>
          <w:szCs w:val="21"/>
        </w:rPr>
        <w:t>月</w:t>
      </w:r>
      <w:r w:rsidRPr="008C416B">
        <w:rPr>
          <w:rFonts w:ascii="宋体" w:eastAsia="宋体" w:hAnsi="宋体" w:cs="宋体" w:hint="eastAsia"/>
          <w:sz w:val="21"/>
          <w:szCs w:val="21"/>
        </w:rPr>
        <w:br w:type="page"/>
      </w:r>
    </w:p>
    <w:p w:rsidR="002F2810" w:rsidRPr="008C416B" w:rsidRDefault="00C718FE">
      <w:pPr>
        <w:pStyle w:val="2"/>
        <w:spacing w:before="0" w:after="0" w:line="240" w:lineRule="auto"/>
        <w:rPr>
          <w:sz w:val="28"/>
          <w:szCs w:val="28"/>
        </w:rPr>
      </w:pPr>
      <w:bookmarkStart w:id="1" w:name="_Toc1854"/>
      <w:r w:rsidRPr="008C416B">
        <w:rPr>
          <w:rFonts w:hint="eastAsia"/>
          <w:sz w:val="28"/>
          <w:szCs w:val="28"/>
        </w:rPr>
        <w:lastRenderedPageBreak/>
        <w:t>第二部分</w:t>
      </w:r>
      <w:r w:rsidRPr="008C416B">
        <w:rPr>
          <w:rFonts w:hint="eastAsia"/>
          <w:sz w:val="28"/>
          <w:szCs w:val="28"/>
        </w:rPr>
        <w:t xml:space="preserve"> </w:t>
      </w:r>
      <w:r w:rsidRPr="008C416B">
        <w:rPr>
          <w:rFonts w:hint="eastAsia"/>
          <w:sz w:val="28"/>
          <w:szCs w:val="28"/>
        </w:rPr>
        <w:t>相关资料表格</w:t>
      </w:r>
      <w:bookmarkEnd w:id="1"/>
    </w:p>
    <w:p w:rsidR="002F2810" w:rsidRPr="008C416B" w:rsidRDefault="00C718FE">
      <w:pPr>
        <w:pStyle w:val="3"/>
        <w:spacing w:before="0" w:after="0" w:line="240" w:lineRule="auto"/>
        <w:jc w:val="center"/>
        <w:rPr>
          <w:rFonts w:ascii="宋体" w:eastAsia="宋体" w:hAnsi="宋体" w:cs="宋体"/>
          <w:sz w:val="24"/>
          <w:szCs w:val="24"/>
        </w:rPr>
      </w:pPr>
      <w:bookmarkStart w:id="2" w:name="_Toc1210"/>
      <w:r w:rsidRPr="008C416B">
        <w:rPr>
          <w:rFonts w:ascii="宋体" w:eastAsia="宋体" w:hAnsi="宋体" w:cs="宋体" w:hint="eastAsia"/>
          <w:sz w:val="24"/>
          <w:szCs w:val="24"/>
        </w:rPr>
        <w:t>附表一：投标资料表</w:t>
      </w:r>
      <w:bookmarkEnd w:id="2"/>
    </w:p>
    <w:tbl>
      <w:tblPr>
        <w:tblW w:w="8410" w:type="dxa"/>
        <w:tblInd w:w="-2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28" w:type="dxa"/>
          <w:right w:w="28" w:type="dxa"/>
        </w:tblCellMar>
        <w:tblLook w:val="04A0"/>
      </w:tblPr>
      <w:tblGrid>
        <w:gridCol w:w="878"/>
        <w:gridCol w:w="2608"/>
        <w:gridCol w:w="91"/>
        <w:gridCol w:w="1067"/>
        <w:gridCol w:w="1254"/>
        <w:gridCol w:w="2512"/>
        <w:tblGridChange w:id="3">
          <w:tblGrid>
            <w:gridCol w:w="31"/>
            <w:gridCol w:w="847"/>
            <w:gridCol w:w="31"/>
            <w:gridCol w:w="2608"/>
            <w:gridCol w:w="91"/>
            <w:gridCol w:w="1067"/>
            <w:gridCol w:w="1254"/>
            <w:gridCol w:w="2481"/>
            <w:gridCol w:w="31"/>
          </w:tblGrid>
        </w:tblGridChange>
      </w:tblGrid>
      <w:tr w:rsidR="002F2810" w:rsidRPr="008C416B">
        <w:trPr>
          <w:trHeight w:val="600"/>
        </w:trPr>
        <w:tc>
          <w:tcPr>
            <w:tcW w:w="878"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序号</w:t>
            </w:r>
          </w:p>
        </w:tc>
        <w:tc>
          <w:tcPr>
            <w:tcW w:w="7532" w:type="dxa"/>
            <w:gridSpan w:val="5"/>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内容</w:t>
            </w:r>
          </w:p>
        </w:tc>
      </w:tr>
      <w:tr w:rsidR="002F2810" w:rsidRPr="008C416B">
        <w:trPr>
          <w:cantSplit/>
          <w:trHeight w:val="551"/>
        </w:trPr>
        <w:tc>
          <w:tcPr>
            <w:tcW w:w="8410" w:type="dxa"/>
            <w:gridSpan w:val="6"/>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一、说明</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1</w:t>
            </w:r>
          </w:p>
        </w:tc>
        <w:tc>
          <w:tcPr>
            <w:tcW w:w="7532" w:type="dxa"/>
            <w:gridSpan w:val="5"/>
            <w:vAlign w:val="center"/>
          </w:tcPr>
          <w:p w:rsidR="002F2810" w:rsidRPr="008C416B" w:rsidRDefault="00C718FE">
            <w:pPr>
              <w:spacing w:after="0"/>
              <w:rPr>
                <w:rFonts w:ascii="宋体" w:eastAsia="宋体" w:hAnsi="宋体"/>
                <w:b/>
                <w:bCs/>
                <w:sz w:val="21"/>
                <w:szCs w:val="21"/>
              </w:rPr>
            </w:pPr>
            <w:r w:rsidRPr="008C416B">
              <w:rPr>
                <w:rFonts w:ascii="宋体" w:eastAsia="宋体" w:hAnsi="宋体" w:hint="eastAsia"/>
                <w:b/>
                <w:bCs/>
                <w:sz w:val="21"/>
                <w:szCs w:val="21"/>
              </w:rPr>
              <w:t>项目最高限价（单位：元）</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rPr>
                <w:rFonts w:ascii="宋体" w:eastAsia="宋体" w:hAnsi="宋体"/>
                <w:b/>
                <w:bCs/>
                <w:sz w:val="21"/>
                <w:szCs w:val="21"/>
              </w:rPr>
            </w:pPr>
            <w:r w:rsidRPr="008C416B">
              <w:rPr>
                <w:rFonts w:ascii="宋体" w:eastAsia="宋体" w:hAnsi="宋体" w:hint="eastAsia"/>
                <w:bCs/>
                <w:sz w:val="21"/>
                <w:szCs w:val="21"/>
              </w:rPr>
              <w:t>与项目预算一致。</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2</w:t>
            </w:r>
          </w:p>
        </w:tc>
        <w:tc>
          <w:tcPr>
            <w:tcW w:w="7532" w:type="dxa"/>
            <w:gridSpan w:val="5"/>
            <w:vAlign w:val="center"/>
          </w:tcPr>
          <w:p w:rsidR="002F2810" w:rsidRPr="008C416B" w:rsidRDefault="00C718FE">
            <w:pPr>
              <w:spacing w:after="0"/>
              <w:rPr>
                <w:rFonts w:ascii="宋体" w:eastAsia="宋体" w:hAnsi="宋体"/>
                <w:b/>
                <w:bCs/>
                <w:sz w:val="21"/>
                <w:szCs w:val="21"/>
              </w:rPr>
            </w:pPr>
            <w:r w:rsidRPr="008C416B">
              <w:rPr>
                <w:rFonts w:ascii="宋体" w:eastAsia="宋体" w:hAnsi="宋体" w:hint="eastAsia"/>
                <w:b/>
                <w:bCs/>
                <w:sz w:val="21"/>
                <w:szCs w:val="21"/>
              </w:rPr>
              <w:t>资金来源</w:t>
            </w:r>
          </w:p>
        </w:tc>
      </w:tr>
      <w:tr w:rsidR="002F2810" w:rsidRPr="008C416B" w:rsidTr="002F2810">
        <w:tblPrEx>
          <w:tblW w:w="8410" w:type="dxa"/>
          <w:tblInd w:w="-2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28" w:type="dxa"/>
            <w:right w:w="28" w:type="dxa"/>
          </w:tblCellMar>
          <w:tblPrExChange w:id="4" w:author="Administrator" w:date="2020-05-14T09:22:00Z">
            <w:tblPrEx>
              <w:tblW w:w="8410" w:type="dxa"/>
              <w:tblInd w:w="-24"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CellMar>
                <w:left w:w="28" w:type="dxa"/>
                <w:right w:w="28" w:type="dxa"/>
              </w:tblCellMar>
            </w:tblPrEx>
          </w:tblPrExChange>
        </w:tblPrEx>
        <w:trPr>
          <w:trHeight w:val="90"/>
          <w:trPrChange w:id="5" w:author="Administrator" w:date="2020-05-14T09:22:00Z">
            <w:trPr>
              <w:gridAfter w:val="0"/>
              <w:wBefore w:w="48" w:type="dxa"/>
              <w:trHeight w:val="472"/>
            </w:trPr>
          </w:trPrChange>
        </w:trPr>
        <w:tc>
          <w:tcPr>
            <w:tcW w:w="878" w:type="dxa"/>
            <w:vMerge/>
            <w:vAlign w:val="center"/>
            <w:tcPrChange w:id="6" w:author="Administrator" w:date="2020-05-14T09:22:00Z">
              <w:tcPr>
                <w:tcW w:w="878" w:type="dxa"/>
                <w:gridSpan w:val="2"/>
                <w:vMerge/>
                <w:vAlign w:val="center"/>
              </w:tcPr>
            </w:tcPrChange>
          </w:tcPr>
          <w:p w:rsidR="002F2810" w:rsidRPr="008C416B" w:rsidRDefault="002F2810">
            <w:pPr>
              <w:spacing w:after="0"/>
              <w:jc w:val="center"/>
              <w:rPr>
                <w:rFonts w:ascii="宋体" w:eastAsia="宋体" w:hAnsi="宋体"/>
                <w:sz w:val="21"/>
                <w:szCs w:val="21"/>
              </w:rPr>
            </w:pPr>
          </w:p>
        </w:tc>
        <w:tc>
          <w:tcPr>
            <w:tcW w:w="7532" w:type="dxa"/>
            <w:gridSpan w:val="5"/>
            <w:vAlign w:val="center"/>
            <w:tcPrChange w:id="7" w:author="Administrator" w:date="2020-05-14T09:22:00Z">
              <w:tcPr>
                <w:tcW w:w="7532" w:type="dxa"/>
                <w:gridSpan w:val="6"/>
                <w:vAlign w:val="center"/>
              </w:tcPr>
            </w:tcPrChange>
          </w:tcPr>
          <w:p w:rsidR="002F2810" w:rsidRPr="008C416B" w:rsidRDefault="00C718FE">
            <w:pPr>
              <w:spacing w:after="0"/>
              <w:rPr>
                <w:rFonts w:ascii="宋体" w:eastAsia="宋体" w:hAnsi="宋体"/>
                <w:b/>
                <w:bCs/>
                <w:sz w:val="21"/>
                <w:szCs w:val="21"/>
              </w:rPr>
            </w:pPr>
            <w:r w:rsidRPr="008C416B">
              <w:rPr>
                <w:rFonts w:ascii="宋体" w:eastAsia="宋体" w:hAnsi="宋体" w:hint="eastAsia"/>
                <w:sz w:val="21"/>
                <w:szCs w:val="21"/>
              </w:rPr>
              <w:t>自筹资金。</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3</w:t>
            </w:r>
          </w:p>
        </w:tc>
        <w:tc>
          <w:tcPr>
            <w:tcW w:w="7532" w:type="dxa"/>
            <w:gridSpan w:val="5"/>
            <w:vAlign w:val="center"/>
          </w:tcPr>
          <w:p w:rsidR="002F2810" w:rsidRPr="008C416B" w:rsidRDefault="00C718FE">
            <w:pPr>
              <w:spacing w:after="0"/>
              <w:rPr>
                <w:rFonts w:ascii="宋体" w:eastAsia="宋体" w:hAnsi="宋体"/>
                <w:b/>
                <w:sz w:val="21"/>
                <w:szCs w:val="21"/>
              </w:rPr>
            </w:pPr>
            <w:r w:rsidRPr="008C416B">
              <w:rPr>
                <w:rFonts w:ascii="宋体" w:eastAsia="宋体" w:hAnsi="宋体" w:hint="eastAsia"/>
                <w:b/>
                <w:sz w:val="21"/>
                <w:szCs w:val="21"/>
              </w:rPr>
              <w:t>踏勘现场</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rPr>
                <w:rFonts w:ascii="宋体" w:eastAsia="宋体" w:hAnsi="宋体"/>
                <w:b/>
                <w:sz w:val="21"/>
                <w:szCs w:val="21"/>
              </w:rPr>
            </w:pPr>
            <w:r w:rsidRPr="008C416B">
              <w:rPr>
                <w:rFonts w:ascii="宋体" w:eastAsia="宋体" w:hAnsi="宋体" w:hint="eastAsia"/>
                <w:bCs/>
                <w:sz w:val="21"/>
                <w:szCs w:val="21"/>
              </w:rPr>
              <w:t>本项目不组织踏勘现场。</w:t>
            </w:r>
          </w:p>
        </w:tc>
      </w:tr>
      <w:tr w:rsidR="002F2810" w:rsidRPr="008C416B">
        <w:trPr>
          <w:trHeight w:val="460"/>
        </w:trPr>
        <w:tc>
          <w:tcPr>
            <w:tcW w:w="878" w:type="dxa"/>
            <w:vMerge w:val="restart"/>
            <w:vAlign w:val="center"/>
          </w:tcPr>
          <w:p w:rsidR="002F2810" w:rsidRPr="008C416B" w:rsidRDefault="00C718FE">
            <w:pPr>
              <w:spacing w:after="0"/>
              <w:jc w:val="center"/>
              <w:rPr>
                <w:rFonts w:ascii="宋体" w:eastAsia="宋体" w:hAnsi="宋体"/>
                <w:b/>
                <w:bCs/>
                <w:sz w:val="21"/>
                <w:szCs w:val="21"/>
              </w:rPr>
            </w:pPr>
            <w:r w:rsidRPr="008C416B">
              <w:rPr>
                <w:rFonts w:ascii="宋体" w:eastAsia="宋体" w:hAnsi="宋体" w:hint="eastAsia"/>
                <w:b/>
                <w:bCs/>
                <w:sz w:val="21"/>
                <w:szCs w:val="21"/>
              </w:rPr>
              <w:t>4</w:t>
            </w:r>
          </w:p>
        </w:tc>
        <w:tc>
          <w:tcPr>
            <w:tcW w:w="7532" w:type="dxa"/>
            <w:gridSpan w:val="5"/>
            <w:vAlign w:val="center"/>
          </w:tcPr>
          <w:p w:rsidR="002F2810" w:rsidRPr="008C416B" w:rsidRDefault="00C718FE">
            <w:pPr>
              <w:spacing w:after="0"/>
              <w:jc w:val="center"/>
              <w:rPr>
                <w:rFonts w:ascii="宋体" w:eastAsia="宋体" w:hAnsi="宋体"/>
                <w:b/>
                <w:bCs/>
                <w:sz w:val="21"/>
                <w:szCs w:val="21"/>
              </w:rPr>
            </w:pPr>
            <w:r w:rsidRPr="008C416B">
              <w:rPr>
                <w:rFonts w:ascii="宋体" w:eastAsia="宋体" w:hAnsi="宋体" w:hint="eastAsia"/>
                <w:b/>
                <w:bCs/>
                <w:sz w:val="21"/>
                <w:szCs w:val="21"/>
              </w:rPr>
              <w:t>招标信息发布网站</w:t>
            </w:r>
          </w:p>
        </w:tc>
      </w:tr>
      <w:tr w:rsidR="002F2810" w:rsidRPr="008C416B">
        <w:trPr>
          <w:trHeight w:val="460"/>
        </w:trPr>
        <w:tc>
          <w:tcPr>
            <w:tcW w:w="878" w:type="dxa"/>
            <w:vMerge/>
            <w:vAlign w:val="center"/>
          </w:tcPr>
          <w:p w:rsidR="002F2810" w:rsidRPr="008C416B" w:rsidRDefault="002F2810">
            <w:pPr>
              <w:spacing w:after="0"/>
              <w:jc w:val="center"/>
              <w:rPr>
                <w:rFonts w:ascii="宋体" w:eastAsia="宋体" w:hAnsi="宋体"/>
                <w:b/>
                <w:bCs/>
                <w:sz w:val="21"/>
                <w:szCs w:val="21"/>
              </w:rPr>
            </w:pPr>
          </w:p>
        </w:tc>
        <w:tc>
          <w:tcPr>
            <w:tcW w:w="2699" w:type="dxa"/>
            <w:gridSpan w:val="2"/>
            <w:vAlign w:val="center"/>
          </w:tcPr>
          <w:p w:rsidR="002F2810" w:rsidRPr="008C416B" w:rsidRDefault="00C718FE">
            <w:pPr>
              <w:spacing w:after="0"/>
              <w:jc w:val="center"/>
              <w:rPr>
                <w:rFonts w:ascii="宋体" w:eastAsia="宋体" w:hAnsi="宋体"/>
                <w:b/>
                <w:bCs/>
                <w:sz w:val="21"/>
                <w:szCs w:val="21"/>
              </w:rPr>
            </w:pPr>
            <w:bookmarkStart w:id="8" w:name="OLE_LINK65"/>
            <w:r w:rsidRPr="008C416B">
              <w:rPr>
                <w:rFonts w:ascii="宋体" w:eastAsia="宋体" w:hAnsi="宋体"/>
                <w:b/>
                <w:bCs/>
                <w:sz w:val="21"/>
                <w:szCs w:val="21"/>
              </w:rPr>
              <w:t>东莞市松山湖控股有限公司</w:t>
            </w:r>
            <w:bookmarkEnd w:id="8"/>
          </w:p>
        </w:tc>
        <w:tc>
          <w:tcPr>
            <w:tcW w:w="2321" w:type="dxa"/>
            <w:gridSpan w:val="2"/>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三方诚信招标网</w:t>
            </w:r>
          </w:p>
        </w:tc>
        <w:tc>
          <w:tcPr>
            <w:tcW w:w="2512" w:type="dxa"/>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中国政府采购网</w:t>
            </w:r>
          </w:p>
        </w:tc>
      </w:tr>
      <w:tr w:rsidR="002F2810" w:rsidRPr="008C416B">
        <w:trPr>
          <w:trHeight w:val="460"/>
        </w:trPr>
        <w:tc>
          <w:tcPr>
            <w:tcW w:w="878" w:type="dxa"/>
            <w:vMerge/>
            <w:vAlign w:val="center"/>
          </w:tcPr>
          <w:p w:rsidR="002F2810" w:rsidRPr="008C416B" w:rsidRDefault="002F2810">
            <w:pPr>
              <w:spacing w:after="0"/>
              <w:jc w:val="center"/>
              <w:rPr>
                <w:rFonts w:ascii="宋体" w:eastAsia="宋体" w:hAnsi="宋体"/>
                <w:b/>
                <w:bCs/>
                <w:sz w:val="21"/>
                <w:szCs w:val="21"/>
              </w:rPr>
            </w:pPr>
          </w:p>
        </w:tc>
        <w:tc>
          <w:tcPr>
            <w:tcW w:w="2699" w:type="dxa"/>
            <w:gridSpan w:val="2"/>
            <w:vAlign w:val="center"/>
          </w:tcPr>
          <w:p w:rsidR="002F2810" w:rsidRPr="008C416B" w:rsidRDefault="00C718FE">
            <w:pPr>
              <w:spacing w:after="0"/>
              <w:jc w:val="center"/>
              <w:rPr>
                <w:rFonts w:ascii="宋体" w:eastAsia="宋体" w:hAnsi="宋体"/>
                <w:b/>
                <w:bCs/>
                <w:sz w:val="21"/>
                <w:szCs w:val="21"/>
              </w:rPr>
            </w:pPr>
            <w:r w:rsidRPr="008C416B">
              <w:rPr>
                <w:rFonts w:ascii="宋体" w:eastAsia="宋体" w:hAnsi="宋体" w:hint="eastAsia"/>
                <w:sz w:val="21"/>
                <w:szCs w:val="21"/>
              </w:rPr>
              <w:t>http://www.sslkg.com/</w:t>
            </w:r>
          </w:p>
        </w:tc>
        <w:tc>
          <w:tcPr>
            <w:tcW w:w="2321" w:type="dxa"/>
            <w:gridSpan w:val="2"/>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Cs/>
                <w:sz w:val="21"/>
                <w:szCs w:val="21"/>
              </w:rPr>
              <w:t>http://www.sfcx.cn/</w:t>
            </w:r>
          </w:p>
        </w:tc>
        <w:tc>
          <w:tcPr>
            <w:tcW w:w="2512" w:type="dxa"/>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sz w:val="21"/>
                <w:szCs w:val="21"/>
              </w:rPr>
              <w:t>http://www.ccgp.gov.cn/</w:t>
            </w:r>
          </w:p>
        </w:tc>
      </w:tr>
      <w:tr w:rsidR="002F2810" w:rsidRPr="008C416B">
        <w:trPr>
          <w:cantSplit/>
          <w:trHeight w:val="845"/>
        </w:trPr>
        <w:tc>
          <w:tcPr>
            <w:tcW w:w="8410" w:type="dxa"/>
            <w:gridSpan w:val="6"/>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二、投标文件的编制</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5</w:t>
            </w:r>
          </w:p>
        </w:tc>
        <w:tc>
          <w:tcPr>
            <w:tcW w:w="7532" w:type="dxa"/>
            <w:gridSpan w:val="5"/>
            <w:vAlign w:val="center"/>
          </w:tcPr>
          <w:p w:rsidR="002F2810" w:rsidRPr="008C416B" w:rsidRDefault="00C718FE">
            <w:pPr>
              <w:spacing w:after="0"/>
              <w:rPr>
                <w:rFonts w:ascii="宋体" w:eastAsia="宋体" w:hAnsi="宋体"/>
                <w:b/>
                <w:sz w:val="21"/>
                <w:szCs w:val="21"/>
              </w:rPr>
            </w:pPr>
            <w:r w:rsidRPr="008C416B">
              <w:rPr>
                <w:rFonts w:ascii="宋体" w:eastAsia="宋体" w:hAnsi="宋体" w:hint="eastAsia"/>
                <w:b/>
                <w:sz w:val="21"/>
                <w:szCs w:val="21"/>
              </w:rPr>
              <w:t>投标语言</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rPr>
                <w:rFonts w:ascii="宋体" w:eastAsia="宋体" w:hAnsi="宋体"/>
                <w:b/>
                <w:sz w:val="21"/>
                <w:szCs w:val="21"/>
              </w:rPr>
            </w:pPr>
            <w:r w:rsidRPr="008C416B">
              <w:rPr>
                <w:rFonts w:ascii="宋体" w:eastAsia="宋体" w:hAnsi="宋体" w:hint="eastAsia"/>
                <w:sz w:val="21"/>
                <w:szCs w:val="21"/>
              </w:rPr>
              <w:t>中文。</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6</w:t>
            </w: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b/>
                <w:sz w:val="21"/>
                <w:szCs w:val="21"/>
              </w:rPr>
              <w:t>投标报价</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详见投标人须知。</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7</w:t>
            </w: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b/>
                <w:sz w:val="21"/>
                <w:szCs w:val="21"/>
              </w:rPr>
              <w:t>投标样品</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详见用户需求。</w:t>
            </w:r>
          </w:p>
        </w:tc>
      </w:tr>
      <w:tr w:rsidR="002F2810" w:rsidRPr="008C416B">
        <w:trPr>
          <w:trHeight w:val="472"/>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8</w:t>
            </w:r>
          </w:p>
        </w:tc>
        <w:tc>
          <w:tcPr>
            <w:tcW w:w="7532" w:type="dxa"/>
            <w:gridSpan w:val="5"/>
            <w:vAlign w:val="center"/>
          </w:tcPr>
          <w:p w:rsidR="002F2810" w:rsidRPr="008C416B" w:rsidRDefault="00C718FE">
            <w:pPr>
              <w:spacing w:after="0"/>
              <w:jc w:val="both"/>
              <w:rPr>
                <w:rFonts w:ascii="宋体" w:eastAsia="宋体" w:hAnsi="宋体"/>
                <w:sz w:val="21"/>
                <w:szCs w:val="21"/>
              </w:rPr>
            </w:pPr>
            <w:r w:rsidRPr="008C416B">
              <w:rPr>
                <w:rFonts w:ascii="宋体" w:eastAsia="宋体" w:hAnsi="宋体" w:hint="eastAsia"/>
                <w:b/>
                <w:sz w:val="21"/>
                <w:szCs w:val="21"/>
              </w:rPr>
              <w:t>核心产品（本项目为服务项目，无核心产品）</w:t>
            </w:r>
          </w:p>
        </w:tc>
      </w:tr>
      <w:tr w:rsidR="002F2810" w:rsidRPr="008C416B">
        <w:trPr>
          <w:trHeight w:val="472"/>
        </w:trPr>
        <w:tc>
          <w:tcPr>
            <w:tcW w:w="878" w:type="dxa"/>
            <w:vMerge/>
            <w:vAlign w:val="center"/>
          </w:tcPr>
          <w:p w:rsidR="002F2810" w:rsidRPr="008C416B" w:rsidRDefault="002F2810">
            <w:pPr>
              <w:spacing w:after="0"/>
              <w:jc w:val="both"/>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sz w:val="21"/>
                <w:szCs w:val="21"/>
              </w:rPr>
            </w:pPr>
            <w:r w:rsidRPr="008C416B">
              <w:rPr>
                <w:rFonts w:ascii="宋体" w:eastAsia="宋体" w:hAnsi="宋体" w:hint="eastAsia"/>
                <w:sz w:val="21"/>
                <w:szCs w:val="21"/>
              </w:rPr>
              <w:t>“●”为核心产品</w:t>
            </w:r>
          </w:p>
        </w:tc>
      </w:tr>
      <w:tr w:rsidR="002F2810" w:rsidRPr="008C416B">
        <w:trPr>
          <w:trHeight w:val="470"/>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9</w:t>
            </w: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w:t>
            </w:r>
            <w:r w:rsidRPr="008C416B">
              <w:rPr>
                <w:rFonts w:ascii="宋体" w:eastAsia="宋体" w:hAnsi="宋体" w:hint="eastAsia"/>
                <w:b/>
                <w:sz w:val="21"/>
                <w:szCs w:val="21"/>
              </w:rPr>
              <w:t>投标保证金</w:t>
            </w:r>
          </w:p>
        </w:tc>
      </w:tr>
      <w:tr w:rsidR="002F2810" w:rsidRPr="008C416B">
        <w:trPr>
          <w:trHeight w:val="470"/>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rsidP="00E05E95">
            <w:pPr>
              <w:spacing w:after="0"/>
              <w:jc w:val="both"/>
              <w:rPr>
                <w:rFonts w:ascii="宋体" w:eastAsia="宋体" w:hAnsi="宋体"/>
                <w:sz w:val="21"/>
                <w:szCs w:val="21"/>
              </w:rPr>
            </w:pPr>
            <w:r w:rsidRPr="008C416B">
              <w:rPr>
                <w:rFonts w:ascii="宋体" w:eastAsia="宋体" w:hAnsi="宋体" w:hint="eastAsia"/>
                <w:b/>
                <w:bCs/>
                <w:sz w:val="21"/>
                <w:szCs w:val="21"/>
              </w:rPr>
              <w:t>（1）投标保证金金额：人民币</w:t>
            </w:r>
            <w:r w:rsidR="00E05E95" w:rsidRPr="008C416B">
              <w:rPr>
                <w:rFonts w:ascii="宋体" w:eastAsia="宋体" w:hAnsi="宋体" w:hint="eastAsia"/>
                <w:b/>
                <w:bCs/>
                <w:sz w:val="21"/>
                <w:szCs w:val="21"/>
              </w:rPr>
              <w:t>柒</w:t>
            </w:r>
            <w:r w:rsidRPr="008C416B">
              <w:rPr>
                <w:rFonts w:ascii="宋体" w:eastAsia="宋体" w:hAnsi="宋体" w:hint="eastAsia"/>
                <w:b/>
                <w:bCs/>
                <w:sz w:val="21"/>
                <w:szCs w:val="21"/>
              </w:rPr>
              <w:t>万</w:t>
            </w:r>
            <w:r w:rsidR="00E05E95" w:rsidRPr="008C416B">
              <w:rPr>
                <w:rFonts w:ascii="宋体" w:eastAsia="宋体" w:hAnsi="宋体" w:hint="eastAsia"/>
                <w:b/>
                <w:bCs/>
                <w:sz w:val="21"/>
                <w:szCs w:val="21"/>
              </w:rPr>
              <w:t>叁仟</w:t>
            </w:r>
            <w:r w:rsidRPr="008C416B">
              <w:rPr>
                <w:rFonts w:ascii="宋体" w:eastAsia="宋体" w:hAnsi="宋体" w:hint="eastAsia"/>
                <w:b/>
                <w:bCs/>
                <w:sz w:val="21"/>
                <w:szCs w:val="21"/>
              </w:rPr>
              <w:t>元整（￥</w:t>
            </w:r>
            <w:r w:rsidR="00E05E95" w:rsidRPr="008C416B">
              <w:rPr>
                <w:rFonts w:ascii="宋体" w:eastAsia="宋体" w:hAnsi="宋体" w:hint="eastAsia"/>
                <w:b/>
                <w:bCs/>
                <w:sz w:val="21"/>
                <w:szCs w:val="21"/>
              </w:rPr>
              <w:t>73</w:t>
            </w:r>
            <w:r w:rsidRPr="008C416B">
              <w:rPr>
                <w:rFonts w:ascii="宋体" w:eastAsia="宋体" w:hAnsi="宋体" w:hint="eastAsia"/>
                <w:b/>
                <w:bCs/>
                <w:sz w:val="21"/>
                <w:szCs w:val="21"/>
              </w:rPr>
              <w:t>,000.00）。</w:t>
            </w:r>
          </w:p>
        </w:tc>
      </w:tr>
      <w:tr w:rsidR="002F2810" w:rsidRPr="008C416B">
        <w:trPr>
          <w:trHeight w:val="470"/>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（2）</w:t>
            </w:r>
            <w:r w:rsidRPr="008C416B">
              <w:rPr>
                <w:rFonts w:ascii="宋体" w:eastAsia="宋体" w:hAnsi="宋体" w:hint="eastAsia"/>
                <w:sz w:val="21"/>
                <w:szCs w:val="21"/>
                <w:lang w:val="zh-CN"/>
              </w:rPr>
              <w:t>投标保证金须严格按“招标文件第五章投标人须知”要求提交。</w:t>
            </w:r>
          </w:p>
        </w:tc>
      </w:tr>
      <w:tr w:rsidR="002F2810" w:rsidRPr="008C416B">
        <w:trPr>
          <w:trHeight w:val="1600"/>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sz w:val="21"/>
                <w:szCs w:val="21"/>
                <w:lang w:val="zh-CN"/>
              </w:rPr>
            </w:pPr>
            <w:r w:rsidRPr="008C416B">
              <w:rPr>
                <w:rFonts w:ascii="宋体" w:eastAsia="宋体" w:hAnsi="宋体" w:hint="eastAsia"/>
                <w:sz w:val="21"/>
                <w:szCs w:val="21"/>
                <w:lang w:val="zh-CN"/>
              </w:rPr>
              <w:t>（3）保证金递交账户：</w:t>
            </w:r>
          </w:p>
          <w:p w:rsidR="002F2810" w:rsidRPr="008C416B" w:rsidRDefault="00C718FE">
            <w:pPr>
              <w:spacing w:after="0"/>
              <w:jc w:val="both"/>
              <w:rPr>
                <w:rFonts w:ascii="宋体" w:eastAsia="宋体" w:hAnsi="宋体"/>
                <w:sz w:val="21"/>
                <w:szCs w:val="21"/>
                <w:lang w:val="zh-CN"/>
              </w:rPr>
            </w:pPr>
            <w:r w:rsidRPr="008C416B">
              <w:rPr>
                <w:rFonts w:ascii="宋体" w:eastAsia="宋体" w:hAnsi="宋体" w:hint="eastAsia"/>
                <w:sz w:val="21"/>
                <w:szCs w:val="21"/>
                <w:lang w:val="zh-CN"/>
              </w:rPr>
              <w:t>收款人：三方诚信招标有限公司东莞分公司</w:t>
            </w:r>
          </w:p>
          <w:p w:rsidR="002F2810" w:rsidRPr="008C416B" w:rsidRDefault="00C718FE">
            <w:pPr>
              <w:spacing w:after="0"/>
              <w:jc w:val="both"/>
              <w:rPr>
                <w:rFonts w:ascii="宋体" w:eastAsia="宋体" w:hAnsi="宋体"/>
                <w:sz w:val="21"/>
                <w:szCs w:val="21"/>
                <w:lang w:val="zh-CN"/>
              </w:rPr>
            </w:pPr>
            <w:r w:rsidRPr="008C416B">
              <w:rPr>
                <w:rFonts w:ascii="宋体" w:eastAsia="宋体" w:hAnsi="宋体" w:hint="eastAsia"/>
                <w:sz w:val="21"/>
                <w:szCs w:val="21"/>
                <w:lang w:val="zh-CN"/>
              </w:rPr>
              <w:t>开户行：广发银行股份有限公司东莞南城支行</w:t>
            </w:r>
          </w:p>
          <w:p w:rsidR="002F2810" w:rsidRPr="008C416B" w:rsidRDefault="00C718FE">
            <w:pPr>
              <w:spacing w:after="0"/>
              <w:jc w:val="both"/>
              <w:rPr>
                <w:rFonts w:ascii="宋体" w:eastAsia="宋体" w:hAnsi="宋体"/>
                <w:sz w:val="21"/>
                <w:szCs w:val="21"/>
                <w:lang w:val="zh-CN"/>
              </w:rPr>
            </w:pPr>
            <w:r w:rsidRPr="008C416B">
              <w:rPr>
                <w:rFonts w:ascii="宋体" w:eastAsia="宋体" w:hAnsi="宋体" w:hint="eastAsia"/>
                <w:sz w:val="21"/>
                <w:szCs w:val="21"/>
                <w:lang w:val="zh-CN"/>
              </w:rPr>
              <w:t>帐  号：</w:t>
            </w:r>
            <w:r w:rsidR="00E5260C" w:rsidRPr="00E5260C">
              <w:rPr>
                <w:rFonts w:ascii="宋体" w:eastAsia="宋体" w:hAnsi="宋体"/>
                <w:sz w:val="21"/>
                <w:szCs w:val="21"/>
                <w:lang w:val="zh-CN"/>
              </w:rPr>
              <w:t>6232590699050011814</w:t>
            </w:r>
          </w:p>
          <w:p w:rsidR="002F2810" w:rsidRPr="008C416B" w:rsidRDefault="00C718FE">
            <w:pPr>
              <w:spacing w:after="0"/>
              <w:jc w:val="both"/>
              <w:rPr>
                <w:rFonts w:ascii="宋体" w:eastAsia="宋体" w:hAnsi="宋体"/>
                <w:sz w:val="21"/>
                <w:szCs w:val="21"/>
              </w:rPr>
            </w:pPr>
            <w:r w:rsidRPr="008C416B">
              <w:rPr>
                <w:rFonts w:ascii="宋体" w:eastAsia="宋体" w:hAnsi="宋体" w:hint="eastAsia"/>
                <w:sz w:val="21"/>
                <w:szCs w:val="21"/>
                <w:lang w:val="zh-CN"/>
              </w:rPr>
              <w:t>（各投标人在转帐或电汇时须在用途栏上写明采购项目编号）。</w:t>
            </w:r>
          </w:p>
        </w:tc>
      </w:tr>
      <w:tr w:rsidR="002F2810" w:rsidRPr="008C416B">
        <w:trPr>
          <w:trHeight w:val="520"/>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lastRenderedPageBreak/>
              <w:t>10</w:t>
            </w:r>
          </w:p>
        </w:tc>
        <w:tc>
          <w:tcPr>
            <w:tcW w:w="7532" w:type="dxa"/>
            <w:gridSpan w:val="5"/>
            <w:vAlign w:val="center"/>
          </w:tcPr>
          <w:p w:rsidR="002F2810" w:rsidRPr="008C416B" w:rsidRDefault="00C718FE">
            <w:pPr>
              <w:spacing w:after="0"/>
              <w:jc w:val="both"/>
              <w:rPr>
                <w:rFonts w:ascii="宋体" w:eastAsia="宋体" w:hAnsi="宋体"/>
                <w:b/>
                <w:bCs/>
                <w:sz w:val="21"/>
                <w:szCs w:val="21"/>
                <w:lang w:val="zh-CN"/>
              </w:rPr>
            </w:pPr>
            <w:r w:rsidRPr="008C416B">
              <w:rPr>
                <w:rFonts w:ascii="宋体" w:eastAsia="宋体" w:hAnsi="宋体" w:hint="eastAsia"/>
                <w:b/>
                <w:bCs/>
                <w:sz w:val="21"/>
                <w:szCs w:val="21"/>
                <w:lang w:val="zh-CN"/>
              </w:rPr>
              <w:t>投标保证金退还</w:t>
            </w:r>
          </w:p>
        </w:tc>
      </w:tr>
      <w:tr w:rsidR="002F2810" w:rsidRPr="008C416B">
        <w:trPr>
          <w:trHeight w:val="1535"/>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sz w:val="21"/>
                <w:szCs w:val="21"/>
                <w:lang w:val="zh-CN"/>
              </w:rPr>
            </w:pPr>
            <w:r w:rsidRPr="008C416B">
              <w:rPr>
                <w:rFonts w:ascii="宋体" w:eastAsia="宋体" w:hAnsi="宋体" w:hint="eastAsia"/>
                <w:sz w:val="21"/>
                <w:szCs w:val="21"/>
                <w:lang w:val="zh-CN"/>
              </w:rPr>
              <w:t>（</w:t>
            </w:r>
            <w:r w:rsidRPr="008C416B">
              <w:rPr>
                <w:rFonts w:ascii="宋体" w:eastAsia="宋体" w:hAnsi="宋体" w:hint="eastAsia"/>
                <w:sz w:val="21"/>
                <w:szCs w:val="21"/>
              </w:rPr>
              <w:t>1</w:t>
            </w:r>
            <w:r w:rsidRPr="008C416B">
              <w:rPr>
                <w:rFonts w:ascii="宋体" w:eastAsia="宋体" w:hAnsi="宋体" w:hint="eastAsia"/>
                <w:sz w:val="21"/>
                <w:szCs w:val="21"/>
                <w:lang w:val="zh-CN"/>
              </w:rPr>
              <w:t>）未中标的投标人的保证金在采购结果公示发出后5个工作日内退还，中标投标人的保证金在采购合同签订后5个工作日内退还。</w:t>
            </w:r>
          </w:p>
          <w:p w:rsidR="002F2810" w:rsidRPr="008C416B" w:rsidRDefault="00C718FE">
            <w:pPr>
              <w:spacing w:after="0"/>
              <w:jc w:val="both"/>
              <w:rPr>
                <w:rFonts w:ascii="宋体" w:eastAsia="宋体" w:hAnsi="宋体"/>
                <w:sz w:val="21"/>
                <w:szCs w:val="21"/>
                <w:lang w:val="zh-CN"/>
              </w:rPr>
            </w:pPr>
            <w:r w:rsidRPr="008C416B">
              <w:rPr>
                <w:rFonts w:ascii="宋体" w:eastAsia="宋体" w:hAnsi="宋体" w:hint="eastAsia"/>
                <w:sz w:val="21"/>
                <w:szCs w:val="21"/>
                <w:lang w:val="zh-CN"/>
              </w:rPr>
              <w:t>（</w:t>
            </w:r>
            <w:r w:rsidRPr="008C416B">
              <w:rPr>
                <w:rFonts w:ascii="宋体" w:eastAsia="宋体" w:hAnsi="宋体" w:hint="eastAsia"/>
                <w:sz w:val="21"/>
                <w:szCs w:val="21"/>
              </w:rPr>
              <w:t>2</w:t>
            </w:r>
            <w:r w:rsidRPr="008C416B">
              <w:rPr>
                <w:rFonts w:ascii="宋体" w:eastAsia="宋体" w:hAnsi="宋体" w:hint="eastAsia"/>
                <w:sz w:val="21"/>
                <w:szCs w:val="21"/>
                <w:lang w:val="zh-CN"/>
              </w:rPr>
              <w:t>）为方便退还未中标的投保人的保证金，投标人应制作《投标保证金汇入情况说明》随开标文件一并递交。</w:t>
            </w:r>
          </w:p>
          <w:p w:rsidR="002F2810" w:rsidRPr="008C416B" w:rsidRDefault="00C718FE">
            <w:pPr>
              <w:spacing w:after="0"/>
              <w:jc w:val="both"/>
              <w:rPr>
                <w:rFonts w:eastAsia="宋体"/>
              </w:rPr>
            </w:pPr>
            <w:r w:rsidRPr="008C416B">
              <w:rPr>
                <w:rFonts w:ascii="宋体" w:eastAsia="宋体" w:hAnsi="宋体" w:hint="eastAsia"/>
                <w:sz w:val="21"/>
                <w:szCs w:val="21"/>
                <w:lang w:val="zh-CN"/>
              </w:rPr>
              <w:t>（</w:t>
            </w:r>
            <w:r w:rsidRPr="008C416B">
              <w:rPr>
                <w:rFonts w:ascii="宋体" w:eastAsia="宋体" w:hAnsi="宋体" w:hint="eastAsia"/>
                <w:sz w:val="21"/>
                <w:szCs w:val="21"/>
              </w:rPr>
              <w:t>3</w:t>
            </w:r>
            <w:r w:rsidRPr="008C416B">
              <w:rPr>
                <w:rFonts w:ascii="宋体" w:eastAsia="宋体" w:hAnsi="宋体" w:hint="eastAsia"/>
                <w:sz w:val="21"/>
                <w:szCs w:val="21"/>
                <w:lang w:val="zh-CN"/>
              </w:rPr>
              <w:t>）投标保证金退还联系电话：</w:t>
            </w:r>
            <w:r w:rsidRPr="008C416B">
              <w:rPr>
                <w:rFonts w:ascii="宋体" w:eastAsia="宋体" w:hAnsi="宋体" w:hint="eastAsia"/>
                <w:sz w:val="21"/>
                <w:szCs w:val="21"/>
              </w:rPr>
              <w:t>0769-21862660-801。</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11</w:t>
            </w: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w:t>
            </w:r>
            <w:r w:rsidRPr="008C416B">
              <w:rPr>
                <w:rFonts w:ascii="宋体" w:eastAsia="宋体" w:hAnsi="宋体" w:hint="eastAsia"/>
                <w:b/>
                <w:sz w:val="21"/>
                <w:szCs w:val="21"/>
              </w:rPr>
              <w:t>投标有效期</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九十天。</w:t>
            </w:r>
          </w:p>
        </w:tc>
      </w:tr>
      <w:tr w:rsidR="002F2810" w:rsidRPr="008C416B">
        <w:trPr>
          <w:trHeight w:val="472"/>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12</w:t>
            </w:r>
          </w:p>
        </w:tc>
        <w:tc>
          <w:tcPr>
            <w:tcW w:w="7532" w:type="dxa"/>
            <w:gridSpan w:val="5"/>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b/>
                <w:sz w:val="21"/>
                <w:szCs w:val="21"/>
              </w:rPr>
              <w:t>信用信息查询渠道</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3766" w:type="dxa"/>
            <w:gridSpan w:val="3"/>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信用中国</w:t>
            </w:r>
          </w:p>
        </w:tc>
        <w:tc>
          <w:tcPr>
            <w:tcW w:w="3766" w:type="dxa"/>
            <w:gridSpan w:val="2"/>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中国政府采购网</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3766" w:type="dxa"/>
            <w:gridSpan w:val="3"/>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https://www.creditchina.gov.cn/</w:t>
            </w:r>
          </w:p>
        </w:tc>
        <w:tc>
          <w:tcPr>
            <w:tcW w:w="3766" w:type="dxa"/>
            <w:gridSpan w:val="2"/>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sz w:val="21"/>
                <w:szCs w:val="21"/>
              </w:rPr>
              <w:t>http://www.ccgp.gov.cn/</w:t>
            </w:r>
          </w:p>
        </w:tc>
      </w:tr>
      <w:tr w:rsidR="002F2810" w:rsidRPr="008C416B">
        <w:trPr>
          <w:trHeight w:val="494"/>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13</w:t>
            </w:r>
          </w:p>
        </w:tc>
        <w:tc>
          <w:tcPr>
            <w:tcW w:w="7532" w:type="dxa"/>
            <w:gridSpan w:val="5"/>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投标人应提交以下投标文件</w:t>
            </w:r>
          </w:p>
        </w:tc>
      </w:tr>
      <w:tr w:rsidR="002F2810" w:rsidRPr="008C416B">
        <w:trPr>
          <w:trHeight w:val="494"/>
        </w:trPr>
        <w:tc>
          <w:tcPr>
            <w:tcW w:w="878" w:type="dxa"/>
            <w:vMerge/>
            <w:vAlign w:val="center"/>
          </w:tcPr>
          <w:p w:rsidR="002F2810" w:rsidRPr="008C416B" w:rsidRDefault="002F2810">
            <w:pPr>
              <w:spacing w:after="0"/>
              <w:jc w:val="center"/>
              <w:rPr>
                <w:rFonts w:ascii="宋体" w:eastAsia="宋体" w:hAnsi="宋体"/>
                <w:sz w:val="21"/>
                <w:szCs w:val="21"/>
              </w:rPr>
            </w:pPr>
          </w:p>
        </w:tc>
        <w:tc>
          <w:tcPr>
            <w:tcW w:w="2608" w:type="dxa"/>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投标文件类型</w:t>
            </w:r>
          </w:p>
        </w:tc>
        <w:tc>
          <w:tcPr>
            <w:tcW w:w="4924" w:type="dxa"/>
            <w:gridSpan w:val="4"/>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份数</w:t>
            </w:r>
          </w:p>
        </w:tc>
      </w:tr>
      <w:tr w:rsidR="002F2810" w:rsidRPr="008C416B">
        <w:trPr>
          <w:trHeight w:val="494"/>
        </w:trPr>
        <w:tc>
          <w:tcPr>
            <w:tcW w:w="878" w:type="dxa"/>
            <w:vMerge/>
            <w:vAlign w:val="center"/>
          </w:tcPr>
          <w:p w:rsidR="002F2810" w:rsidRPr="008C416B" w:rsidRDefault="002F2810">
            <w:pPr>
              <w:spacing w:after="0"/>
              <w:jc w:val="center"/>
              <w:rPr>
                <w:rFonts w:ascii="宋体" w:eastAsia="宋体" w:hAnsi="宋体"/>
                <w:sz w:val="21"/>
                <w:szCs w:val="21"/>
              </w:rPr>
            </w:pPr>
          </w:p>
        </w:tc>
        <w:tc>
          <w:tcPr>
            <w:tcW w:w="2608" w:type="dxa"/>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开标文件</w:t>
            </w:r>
          </w:p>
        </w:tc>
        <w:tc>
          <w:tcPr>
            <w:tcW w:w="4924" w:type="dxa"/>
            <w:gridSpan w:val="4"/>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1</w:t>
            </w:r>
          </w:p>
        </w:tc>
      </w:tr>
      <w:tr w:rsidR="002F2810" w:rsidRPr="008C416B">
        <w:trPr>
          <w:trHeight w:val="494"/>
        </w:trPr>
        <w:tc>
          <w:tcPr>
            <w:tcW w:w="878" w:type="dxa"/>
            <w:vMerge/>
            <w:vAlign w:val="center"/>
          </w:tcPr>
          <w:p w:rsidR="002F2810" w:rsidRPr="008C416B" w:rsidRDefault="002F2810">
            <w:pPr>
              <w:spacing w:after="0"/>
              <w:jc w:val="center"/>
              <w:rPr>
                <w:rFonts w:ascii="宋体" w:eastAsia="宋体" w:hAnsi="宋体"/>
                <w:sz w:val="21"/>
                <w:szCs w:val="21"/>
              </w:rPr>
            </w:pPr>
          </w:p>
        </w:tc>
        <w:tc>
          <w:tcPr>
            <w:tcW w:w="2608" w:type="dxa"/>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投标文件正本</w:t>
            </w:r>
          </w:p>
        </w:tc>
        <w:tc>
          <w:tcPr>
            <w:tcW w:w="4924" w:type="dxa"/>
            <w:gridSpan w:val="4"/>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1</w:t>
            </w:r>
          </w:p>
        </w:tc>
      </w:tr>
      <w:tr w:rsidR="002F2810" w:rsidRPr="008C416B">
        <w:trPr>
          <w:trHeight w:val="494"/>
        </w:trPr>
        <w:tc>
          <w:tcPr>
            <w:tcW w:w="878" w:type="dxa"/>
            <w:vMerge/>
            <w:vAlign w:val="center"/>
          </w:tcPr>
          <w:p w:rsidR="002F2810" w:rsidRPr="008C416B" w:rsidRDefault="002F2810">
            <w:pPr>
              <w:spacing w:after="0"/>
              <w:jc w:val="center"/>
              <w:rPr>
                <w:rFonts w:ascii="宋体" w:eastAsia="宋体" w:hAnsi="宋体"/>
                <w:sz w:val="21"/>
                <w:szCs w:val="21"/>
              </w:rPr>
            </w:pPr>
          </w:p>
        </w:tc>
        <w:tc>
          <w:tcPr>
            <w:tcW w:w="2608" w:type="dxa"/>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投标文件副本</w:t>
            </w:r>
          </w:p>
        </w:tc>
        <w:tc>
          <w:tcPr>
            <w:tcW w:w="4924" w:type="dxa"/>
            <w:gridSpan w:val="4"/>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5</w:t>
            </w:r>
          </w:p>
        </w:tc>
      </w:tr>
      <w:tr w:rsidR="002F2810" w:rsidRPr="008C416B">
        <w:trPr>
          <w:trHeight w:val="494"/>
        </w:trPr>
        <w:tc>
          <w:tcPr>
            <w:tcW w:w="878" w:type="dxa"/>
            <w:vMerge/>
            <w:vAlign w:val="center"/>
          </w:tcPr>
          <w:p w:rsidR="002F2810" w:rsidRPr="008C416B" w:rsidRDefault="002F2810">
            <w:pPr>
              <w:spacing w:after="0"/>
              <w:jc w:val="center"/>
              <w:rPr>
                <w:rFonts w:ascii="宋体" w:eastAsia="宋体" w:hAnsi="宋体"/>
                <w:sz w:val="21"/>
                <w:szCs w:val="21"/>
              </w:rPr>
            </w:pPr>
          </w:p>
        </w:tc>
        <w:tc>
          <w:tcPr>
            <w:tcW w:w="2608" w:type="dxa"/>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电子文档</w:t>
            </w:r>
          </w:p>
        </w:tc>
        <w:tc>
          <w:tcPr>
            <w:tcW w:w="4924" w:type="dxa"/>
            <w:gridSpan w:val="4"/>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1</w:t>
            </w:r>
          </w:p>
        </w:tc>
      </w:tr>
      <w:tr w:rsidR="002F2810" w:rsidRPr="008C416B">
        <w:trPr>
          <w:trHeight w:val="857"/>
        </w:trPr>
        <w:tc>
          <w:tcPr>
            <w:tcW w:w="8410" w:type="dxa"/>
            <w:gridSpan w:val="6"/>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三、开标与评标</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14</w:t>
            </w:r>
          </w:p>
        </w:tc>
        <w:tc>
          <w:tcPr>
            <w:tcW w:w="7532" w:type="dxa"/>
            <w:gridSpan w:val="5"/>
            <w:vAlign w:val="center"/>
          </w:tcPr>
          <w:p w:rsidR="002F2810" w:rsidRPr="008C416B" w:rsidRDefault="00C718FE">
            <w:pPr>
              <w:spacing w:after="0"/>
              <w:jc w:val="both"/>
              <w:rPr>
                <w:rFonts w:ascii="宋体" w:eastAsia="宋体" w:hAnsi="宋体"/>
                <w:sz w:val="21"/>
                <w:szCs w:val="21"/>
              </w:rPr>
            </w:pPr>
            <w:r w:rsidRPr="008C416B">
              <w:rPr>
                <w:rFonts w:ascii="宋体" w:eastAsia="宋体" w:hAnsi="宋体" w:hint="eastAsia"/>
                <w:b/>
                <w:sz w:val="21"/>
                <w:szCs w:val="21"/>
              </w:rPr>
              <w:t>本项目评标方法</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综合评分法。</w:t>
            </w:r>
          </w:p>
        </w:tc>
      </w:tr>
      <w:tr w:rsidR="002F2810" w:rsidRPr="008C416B">
        <w:trPr>
          <w:trHeight w:val="473"/>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15</w:t>
            </w: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b/>
                <w:sz w:val="21"/>
                <w:szCs w:val="21"/>
              </w:rPr>
              <w:t>综合评分法评分因素和权重分值</w:t>
            </w:r>
          </w:p>
        </w:tc>
      </w:tr>
      <w:tr w:rsidR="002F2810" w:rsidRPr="008C416B">
        <w:trPr>
          <w:trHeight w:val="472"/>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见附表一。</w:t>
            </w:r>
          </w:p>
        </w:tc>
      </w:tr>
      <w:tr w:rsidR="002F2810" w:rsidRPr="008C416B">
        <w:trPr>
          <w:cantSplit/>
          <w:trHeight w:val="817"/>
        </w:trPr>
        <w:tc>
          <w:tcPr>
            <w:tcW w:w="8410" w:type="dxa"/>
            <w:gridSpan w:val="6"/>
            <w:vAlign w:val="center"/>
          </w:tcPr>
          <w:p w:rsidR="002F2810" w:rsidRPr="008C416B" w:rsidRDefault="00C718FE">
            <w:pPr>
              <w:spacing w:after="0"/>
              <w:jc w:val="center"/>
              <w:rPr>
                <w:rFonts w:ascii="宋体" w:eastAsia="宋体" w:hAnsi="宋体"/>
                <w:b/>
                <w:sz w:val="21"/>
                <w:szCs w:val="21"/>
              </w:rPr>
            </w:pPr>
            <w:r w:rsidRPr="008C416B">
              <w:rPr>
                <w:rFonts w:ascii="宋体" w:eastAsia="宋体" w:hAnsi="宋体" w:hint="eastAsia"/>
                <w:b/>
                <w:sz w:val="21"/>
                <w:szCs w:val="21"/>
              </w:rPr>
              <w:t>四、授予合同</w:t>
            </w:r>
          </w:p>
        </w:tc>
      </w:tr>
      <w:tr w:rsidR="002F2810" w:rsidRPr="008C416B">
        <w:trPr>
          <w:trHeight w:val="539"/>
        </w:trPr>
        <w:tc>
          <w:tcPr>
            <w:tcW w:w="878" w:type="dxa"/>
            <w:vMerge w:val="restart"/>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16</w:t>
            </w:r>
          </w:p>
        </w:tc>
        <w:tc>
          <w:tcPr>
            <w:tcW w:w="7532" w:type="dxa"/>
            <w:gridSpan w:val="5"/>
            <w:shd w:val="clear" w:color="auto" w:fill="auto"/>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b/>
                <w:sz w:val="21"/>
                <w:szCs w:val="21"/>
              </w:rPr>
              <w:t>履约保证金</w:t>
            </w:r>
            <w:bookmarkStart w:id="9" w:name="_GoBack"/>
            <w:bookmarkEnd w:id="9"/>
          </w:p>
        </w:tc>
      </w:tr>
      <w:tr w:rsidR="002F2810" w:rsidRPr="008C416B">
        <w:trPr>
          <w:trHeight w:val="540"/>
        </w:trPr>
        <w:tc>
          <w:tcPr>
            <w:tcW w:w="878" w:type="dxa"/>
            <w:vMerge/>
            <w:vAlign w:val="center"/>
          </w:tcPr>
          <w:p w:rsidR="002F2810" w:rsidRPr="008C416B" w:rsidRDefault="002F2810">
            <w:pPr>
              <w:spacing w:after="0"/>
              <w:jc w:val="center"/>
              <w:rPr>
                <w:rFonts w:ascii="宋体" w:eastAsia="宋体" w:hAnsi="宋体"/>
                <w:sz w:val="21"/>
                <w:szCs w:val="21"/>
              </w:rPr>
            </w:pPr>
          </w:p>
        </w:tc>
        <w:tc>
          <w:tcPr>
            <w:tcW w:w="7532" w:type="dxa"/>
            <w:gridSpan w:val="5"/>
            <w:shd w:val="clear" w:color="auto" w:fill="auto"/>
            <w:vAlign w:val="center"/>
          </w:tcPr>
          <w:p w:rsidR="002F2810" w:rsidRPr="008C416B" w:rsidRDefault="00C718FE">
            <w:pPr>
              <w:spacing w:after="0"/>
              <w:jc w:val="both"/>
              <w:rPr>
                <w:rFonts w:ascii="宋体" w:eastAsia="宋体" w:hAnsi="宋体"/>
                <w:b/>
                <w:sz w:val="21"/>
                <w:szCs w:val="21"/>
              </w:rPr>
            </w:pPr>
            <w:r w:rsidRPr="008C416B">
              <w:rPr>
                <w:rFonts w:ascii="宋体" w:eastAsia="宋体" w:hAnsi="宋体" w:hint="eastAsia"/>
                <w:sz w:val="21"/>
                <w:szCs w:val="21"/>
              </w:rPr>
              <w:t>履约保证金的数额为政府采购合同金额的5%。</w:t>
            </w:r>
          </w:p>
        </w:tc>
      </w:tr>
      <w:tr w:rsidR="002F2810" w:rsidRPr="008C416B">
        <w:trPr>
          <w:trHeight w:val="565"/>
        </w:trPr>
        <w:tc>
          <w:tcPr>
            <w:tcW w:w="878" w:type="dxa"/>
            <w:vMerge w:val="restart"/>
            <w:vAlign w:val="center"/>
          </w:tcPr>
          <w:p w:rsidR="002F2810" w:rsidRPr="008C416B" w:rsidRDefault="00C718FE">
            <w:pPr>
              <w:spacing w:after="0"/>
              <w:jc w:val="center"/>
              <w:rPr>
                <w:rFonts w:ascii="宋体" w:eastAsia="宋体" w:hAnsi="宋体"/>
                <w:b/>
                <w:bCs/>
                <w:sz w:val="21"/>
                <w:szCs w:val="21"/>
              </w:rPr>
            </w:pPr>
            <w:r w:rsidRPr="008C416B">
              <w:rPr>
                <w:rFonts w:ascii="宋体" w:eastAsia="宋体" w:hAnsi="宋体" w:hint="eastAsia"/>
                <w:b/>
                <w:bCs/>
                <w:sz w:val="21"/>
                <w:szCs w:val="21"/>
              </w:rPr>
              <w:t>17</w:t>
            </w:r>
          </w:p>
        </w:tc>
        <w:tc>
          <w:tcPr>
            <w:tcW w:w="7532" w:type="dxa"/>
            <w:gridSpan w:val="5"/>
            <w:vAlign w:val="center"/>
          </w:tcPr>
          <w:p w:rsidR="002F2810" w:rsidRPr="008C416B" w:rsidRDefault="00C718FE">
            <w:pPr>
              <w:spacing w:after="0"/>
              <w:jc w:val="both"/>
              <w:rPr>
                <w:rFonts w:ascii="宋体" w:eastAsia="宋体" w:hAnsi="宋体"/>
                <w:b/>
                <w:bCs/>
                <w:sz w:val="21"/>
                <w:szCs w:val="21"/>
              </w:rPr>
            </w:pPr>
            <w:r w:rsidRPr="008C416B">
              <w:rPr>
                <w:rFonts w:ascii="宋体" w:eastAsia="宋体" w:hAnsi="宋体" w:hint="eastAsia"/>
                <w:b/>
                <w:bCs/>
                <w:sz w:val="21"/>
                <w:szCs w:val="21"/>
              </w:rPr>
              <w:t>中标服务费</w:t>
            </w:r>
          </w:p>
        </w:tc>
      </w:tr>
      <w:tr w:rsidR="002F2810" w:rsidRPr="008C416B">
        <w:trPr>
          <w:trHeight w:val="1170"/>
        </w:trPr>
        <w:tc>
          <w:tcPr>
            <w:tcW w:w="878" w:type="dxa"/>
            <w:vMerge/>
            <w:vAlign w:val="center"/>
          </w:tcPr>
          <w:p w:rsidR="002F2810" w:rsidRPr="008C416B" w:rsidRDefault="002F2810">
            <w:pPr>
              <w:spacing w:after="0"/>
              <w:jc w:val="center"/>
              <w:rPr>
                <w:rFonts w:ascii="宋体" w:eastAsia="宋体" w:hAnsi="宋体"/>
                <w:b/>
                <w:bCs/>
                <w:sz w:val="21"/>
                <w:szCs w:val="21"/>
              </w:rPr>
            </w:pPr>
          </w:p>
        </w:tc>
        <w:tc>
          <w:tcPr>
            <w:tcW w:w="7532" w:type="dxa"/>
            <w:gridSpan w:val="5"/>
            <w:vAlign w:val="center"/>
          </w:tcPr>
          <w:p w:rsidR="002F2810" w:rsidRPr="008C416B" w:rsidRDefault="00C718FE">
            <w:pPr>
              <w:widowControl w:val="0"/>
              <w:tabs>
                <w:tab w:val="left" w:pos="907"/>
              </w:tabs>
              <w:adjustRightInd/>
              <w:snapToGrid/>
              <w:spacing w:after="0" w:line="360" w:lineRule="exact"/>
              <w:jc w:val="both"/>
              <w:rPr>
                <w:rFonts w:ascii="宋体" w:eastAsia="宋体" w:hAnsi="宋体"/>
                <w:b/>
                <w:bCs/>
                <w:sz w:val="21"/>
                <w:szCs w:val="21"/>
              </w:rPr>
            </w:pPr>
            <w:r w:rsidRPr="008C416B">
              <w:rPr>
                <w:rFonts w:ascii="宋体" w:eastAsia="宋体" w:hAnsi="宋体" w:hint="eastAsia"/>
                <w:b/>
                <w:bCs/>
                <w:sz w:val="21"/>
                <w:szCs w:val="21"/>
              </w:rPr>
              <w:t>（1）中标服务费根据国家计委[计价格[2002]1980号]文和国家发改委[发改价格[2011]534号]文及相关规定下浮30%向中标单位收取，按差额定率累进法计算，以中标通知书中确定的中标总金额作为收费的计算依据；中标服务费最低收费标准为伍仟元整。</w:t>
            </w:r>
          </w:p>
        </w:tc>
      </w:tr>
      <w:tr w:rsidR="002F2810" w:rsidRPr="008C416B">
        <w:trPr>
          <w:trHeight w:val="1170"/>
        </w:trPr>
        <w:tc>
          <w:tcPr>
            <w:tcW w:w="878" w:type="dxa"/>
            <w:vMerge/>
            <w:vAlign w:val="center"/>
          </w:tcPr>
          <w:p w:rsidR="002F2810" w:rsidRPr="008C416B" w:rsidRDefault="002F2810">
            <w:pPr>
              <w:spacing w:after="0"/>
              <w:jc w:val="center"/>
              <w:rPr>
                <w:rFonts w:ascii="宋体" w:eastAsia="宋体" w:hAnsi="宋体"/>
                <w:b/>
                <w:bCs/>
                <w:sz w:val="21"/>
                <w:szCs w:val="21"/>
              </w:rPr>
            </w:pPr>
          </w:p>
        </w:tc>
        <w:tc>
          <w:tcPr>
            <w:tcW w:w="7532" w:type="dxa"/>
            <w:gridSpan w:val="5"/>
            <w:vAlign w:val="center"/>
          </w:tcPr>
          <w:p w:rsidR="002F2810" w:rsidRPr="008C416B" w:rsidRDefault="00C718FE">
            <w:pPr>
              <w:widowControl w:val="0"/>
              <w:tabs>
                <w:tab w:val="left" w:pos="907"/>
              </w:tabs>
              <w:adjustRightInd/>
              <w:snapToGrid/>
              <w:spacing w:after="0" w:line="360" w:lineRule="exact"/>
              <w:jc w:val="both"/>
              <w:rPr>
                <w:rFonts w:ascii="宋体" w:eastAsia="宋体" w:hAnsi="宋体"/>
                <w:b/>
                <w:bCs/>
                <w:sz w:val="21"/>
                <w:szCs w:val="21"/>
              </w:rPr>
            </w:pPr>
            <w:r w:rsidRPr="008C416B">
              <w:rPr>
                <w:rFonts w:ascii="宋体" w:eastAsia="宋体" w:hAnsi="宋体" w:hint="eastAsia"/>
                <w:b/>
                <w:bCs/>
                <w:sz w:val="21"/>
                <w:szCs w:val="21"/>
              </w:rPr>
              <w:t>（2）中标服务费以转账或现金的形式支付。采购代理机构服务费汇入账号：</w:t>
            </w:r>
          </w:p>
          <w:p w:rsidR="002F2810" w:rsidRPr="008C416B" w:rsidRDefault="00C718FE">
            <w:pPr>
              <w:widowControl w:val="0"/>
              <w:tabs>
                <w:tab w:val="left" w:pos="907"/>
              </w:tabs>
              <w:adjustRightInd/>
              <w:snapToGrid/>
              <w:spacing w:after="0" w:line="360" w:lineRule="exact"/>
              <w:jc w:val="both"/>
              <w:rPr>
                <w:rFonts w:ascii="宋体" w:eastAsia="宋体" w:hAnsi="宋体"/>
                <w:b/>
                <w:bCs/>
                <w:sz w:val="21"/>
                <w:szCs w:val="21"/>
              </w:rPr>
            </w:pPr>
            <w:r w:rsidRPr="008C416B">
              <w:rPr>
                <w:rFonts w:ascii="宋体" w:eastAsia="宋体" w:hAnsi="宋体" w:hint="eastAsia"/>
                <w:b/>
                <w:bCs/>
                <w:sz w:val="21"/>
                <w:szCs w:val="21"/>
              </w:rPr>
              <w:t>收 款 人：三方诚信招标有限公司东莞分公司</w:t>
            </w:r>
          </w:p>
          <w:p w:rsidR="002F2810" w:rsidRPr="008C416B" w:rsidRDefault="00C718FE">
            <w:pPr>
              <w:widowControl w:val="0"/>
              <w:tabs>
                <w:tab w:val="left" w:pos="907"/>
              </w:tabs>
              <w:adjustRightInd/>
              <w:snapToGrid/>
              <w:spacing w:after="0" w:line="360" w:lineRule="exact"/>
              <w:jc w:val="both"/>
              <w:rPr>
                <w:rFonts w:ascii="宋体" w:eastAsia="宋体" w:hAnsi="宋体"/>
                <w:b/>
                <w:bCs/>
                <w:sz w:val="21"/>
                <w:szCs w:val="21"/>
              </w:rPr>
            </w:pPr>
            <w:r w:rsidRPr="008C416B">
              <w:rPr>
                <w:rFonts w:ascii="宋体" w:eastAsia="宋体" w:hAnsi="宋体" w:hint="eastAsia"/>
                <w:b/>
                <w:bCs/>
                <w:sz w:val="21"/>
                <w:szCs w:val="21"/>
              </w:rPr>
              <w:t>开户银行：中国工商银行东莞市分行</w:t>
            </w:r>
          </w:p>
          <w:p w:rsidR="002F2810" w:rsidRPr="008C416B" w:rsidRDefault="00C718FE">
            <w:pPr>
              <w:widowControl w:val="0"/>
              <w:tabs>
                <w:tab w:val="left" w:pos="907"/>
              </w:tabs>
              <w:adjustRightInd/>
              <w:snapToGrid/>
              <w:spacing w:after="0" w:line="360" w:lineRule="exact"/>
              <w:jc w:val="both"/>
              <w:rPr>
                <w:rFonts w:ascii="宋体" w:eastAsia="宋体" w:hAnsi="宋体"/>
                <w:b/>
                <w:bCs/>
                <w:sz w:val="21"/>
                <w:szCs w:val="21"/>
              </w:rPr>
            </w:pPr>
            <w:r w:rsidRPr="008C416B">
              <w:rPr>
                <w:rFonts w:ascii="宋体" w:eastAsia="宋体" w:hAnsi="宋体" w:hint="eastAsia"/>
                <w:b/>
                <w:bCs/>
                <w:sz w:val="21"/>
                <w:szCs w:val="21"/>
              </w:rPr>
              <w:t>账　　号：2010021309900018461</w:t>
            </w:r>
          </w:p>
        </w:tc>
      </w:tr>
      <w:tr w:rsidR="002F2810" w:rsidRPr="008C416B">
        <w:trPr>
          <w:trHeight w:val="820"/>
        </w:trPr>
        <w:tc>
          <w:tcPr>
            <w:tcW w:w="8410" w:type="dxa"/>
            <w:gridSpan w:val="6"/>
            <w:vAlign w:val="center"/>
          </w:tcPr>
          <w:p w:rsidR="002F2810" w:rsidRPr="008C416B" w:rsidRDefault="00C718FE">
            <w:pPr>
              <w:widowControl w:val="0"/>
              <w:tabs>
                <w:tab w:val="left" w:pos="907"/>
              </w:tabs>
              <w:adjustRightInd/>
              <w:snapToGrid/>
              <w:spacing w:after="0"/>
              <w:ind w:firstLineChars="200" w:firstLine="420"/>
              <w:jc w:val="both"/>
              <w:rPr>
                <w:rFonts w:ascii="宋体" w:eastAsia="宋体" w:hAnsi="宋体"/>
                <w:sz w:val="21"/>
                <w:szCs w:val="21"/>
              </w:rPr>
            </w:pPr>
            <w:r w:rsidRPr="008C416B">
              <w:rPr>
                <w:rFonts w:ascii="宋体" w:eastAsia="宋体" w:hAnsi="宋体" w:hint="eastAsia"/>
                <w:sz w:val="21"/>
                <w:szCs w:val="21"/>
              </w:rPr>
              <w:t>注：本表关于要采购项目的具体资料，是对投标人须知的具体补充和修改，如有矛盾，应以本资料表为准。</w:t>
            </w:r>
          </w:p>
        </w:tc>
      </w:tr>
    </w:tbl>
    <w:p w:rsidR="002F2810" w:rsidRPr="008C416B" w:rsidRDefault="00C718FE">
      <w:pPr>
        <w:jc w:val="center"/>
      </w:pPr>
      <w:r w:rsidRPr="008C416B">
        <w:rPr>
          <w:rFonts w:hint="eastAsia"/>
        </w:rPr>
        <w:br w:type="page"/>
      </w:r>
    </w:p>
    <w:p w:rsidR="002F2810" w:rsidRPr="008C416B" w:rsidRDefault="00C718FE">
      <w:pPr>
        <w:pStyle w:val="3"/>
        <w:spacing w:before="0" w:after="0" w:line="240" w:lineRule="auto"/>
        <w:jc w:val="center"/>
        <w:rPr>
          <w:rFonts w:ascii="宋体" w:eastAsia="宋体" w:hAnsi="宋体" w:cs="宋体"/>
          <w:sz w:val="24"/>
          <w:szCs w:val="24"/>
        </w:rPr>
      </w:pPr>
      <w:bookmarkStart w:id="10" w:name="_Toc11083"/>
      <w:r w:rsidRPr="008C416B">
        <w:rPr>
          <w:rFonts w:ascii="宋体" w:eastAsia="宋体" w:hAnsi="宋体" w:cs="宋体" w:hint="eastAsia"/>
          <w:sz w:val="24"/>
          <w:szCs w:val="24"/>
        </w:rPr>
        <w:lastRenderedPageBreak/>
        <w:t>附表二：商务技术评分及价格权重表</w:t>
      </w:r>
      <w:bookmarkEnd w:id="1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086"/>
        <w:gridCol w:w="740"/>
        <w:gridCol w:w="6269"/>
      </w:tblGrid>
      <w:tr w:rsidR="002F2810" w:rsidRPr="008C416B">
        <w:trPr>
          <w:trHeight w:val="398"/>
          <w:jc w:val="center"/>
        </w:trPr>
        <w:tc>
          <w:tcPr>
            <w:tcW w:w="427" w:type="dxa"/>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b/>
                <w:kern w:val="2"/>
                <w:sz w:val="21"/>
                <w:szCs w:val="21"/>
              </w:rPr>
              <w:t>序号</w:t>
            </w:r>
          </w:p>
        </w:tc>
        <w:tc>
          <w:tcPr>
            <w:tcW w:w="1086" w:type="dxa"/>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b/>
                <w:kern w:val="2"/>
                <w:sz w:val="21"/>
                <w:szCs w:val="21"/>
              </w:rPr>
              <w:t>评分</w:t>
            </w:r>
          </w:p>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b/>
                <w:kern w:val="2"/>
                <w:sz w:val="21"/>
                <w:szCs w:val="21"/>
              </w:rPr>
              <w:t>内容</w:t>
            </w:r>
          </w:p>
        </w:tc>
        <w:tc>
          <w:tcPr>
            <w:tcW w:w="740" w:type="dxa"/>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b/>
                <w:kern w:val="2"/>
                <w:sz w:val="21"/>
                <w:szCs w:val="21"/>
              </w:rPr>
              <w:t>分值</w:t>
            </w:r>
          </w:p>
        </w:tc>
        <w:tc>
          <w:tcPr>
            <w:tcW w:w="6269" w:type="dxa"/>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b/>
                <w:kern w:val="2"/>
                <w:sz w:val="21"/>
                <w:szCs w:val="21"/>
              </w:rPr>
              <w:t>评审标准</w:t>
            </w:r>
          </w:p>
        </w:tc>
      </w:tr>
      <w:tr w:rsidR="002F2810" w:rsidRPr="008C416B">
        <w:trPr>
          <w:trHeight w:val="311"/>
          <w:jc w:val="center"/>
        </w:trPr>
        <w:tc>
          <w:tcPr>
            <w:tcW w:w="8522" w:type="dxa"/>
            <w:gridSpan w:val="4"/>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b/>
                <w:kern w:val="2"/>
                <w:sz w:val="21"/>
                <w:szCs w:val="21"/>
              </w:rPr>
              <w:t>价格评分（30分）</w:t>
            </w:r>
          </w:p>
        </w:tc>
      </w:tr>
      <w:tr w:rsidR="002F2810" w:rsidRPr="008C416B">
        <w:trPr>
          <w:trHeight w:val="483"/>
          <w:jc w:val="center"/>
        </w:trPr>
        <w:tc>
          <w:tcPr>
            <w:tcW w:w="427" w:type="dxa"/>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kern w:val="2"/>
                <w:sz w:val="21"/>
                <w:szCs w:val="21"/>
              </w:rPr>
              <w:t>1</w:t>
            </w:r>
          </w:p>
        </w:tc>
        <w:tc>
          <w:tcPr>
            <w:tcW w:w="1086" w:type="dxa"/>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kern w:val="2"/>
                <w:sz w:val="21"/>
                <w:szCs w:val="21"/>
              </w:rPr>
              <w:t>价格</w:t>
            </w:r>
          </w:p>
        </w:tc>
        <w:tc>
          <w:tcPr>
            <w:tcW w:w="740" w:type="dxa"/>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kern w:val="2"/>
                <w:sz w:val="21"/>
                <w:szCs w:val="21"/>
              </w:rPr>
              <w:t>30</w:t>
            </w: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价格分计算方法：满足招标文件要求且投标价格最低的投标报价为评标基准价，其价格分为满分。其他投标人的价格分统一按照下列公式计算：</w:t>
            </w:r>
          </w:p>
          <w:p w:rsidR="002F2810" w:rsidRPr="008C416B" w:rsidRDefault="00C718FE">
            <w:pPr>
              <w:adjustRightInd/>
              <w:snapToGrid/>
              <w:spacing w:after="0"/>
              <w:ind w:firstLineChars="200" w:firstLine="420"/>
              <w:rPr>
                <w:rFonts w:ascii="宋体" w:eastAsia="宋体" w:hAnsi="宋体" w:cs="宋体"/>
                <w:b/>
                <w:sz w:val="21"/>
                <w:szCs w:val="21"/>
              </w:rPr>
            </w:pPr>
            <w:r w:rsidRPr="008C416B">
              <w:rPr>
                <w:rFonts w:ascii="宋体" w:eastAsia="宋体" w:hAnsi="宋体" w:cs="宋体" w:hint="eastAsia"/>
                <w:sz w:val="21"/>
                <w:szCs w:val="21"/>
              </w:rPr>
              <w:t>投标报价得分=(评标基准价／投标报价)×价格权重×100</w:t>
            </w:r>
          </w:p>
        </w:tc>
      </w:tr>
      <w:tr w:rsidR="002F2810" w:rsidRPr="008C416B">
        <w:trPr>
          <w:trHeight w:val="319"/>
          <w:jc w:val="center"/>
        </w:trPr>
        <w:tc>
          <w:tcPr>
            <w:tcW w:w="8522" w:type="dxa"/>
            <w:gridSpan w:val="4"/>
            <w:vAlign w:val="center"/>
          </w:tcPr>
          <w:p w:rsidR="002F2810" w:rsidRPr="008C416B" w:rsidRDefault="00C718FE">
            <w:pPr>
              <w:widowControl w:val="0"/>
              <w:adjustRightInd/>
              <w:snapToGrid/>
              <w:spacing w:after="0"/>
              <w:jc w:val="center"/>
              <w:rPr>
                <w:rFonts w:ascii="宋体" w:eastAsia="宋体" w:hAnsi="宋体" w:cs="宋体"/>
                <w:b/>
                <w:kern w:val="2"/>
                <w:sz w:val="21"/>
                <w:szCs w:val="21"/>
              </w:rPr>
            </w:pPr>
            <w:r w:rsidRPr="008C416B">
              <w:rPr>
                <w:rFonts w:ascii="宋体" w:eastAsia="宋体" w:hAnsi="宋体" w:cs="宋体" w:hint="eastAsia"/>
                <w:b/>
                <w:kern w:val="2"/>
                <w:sz w:val="21"/>
                <w:szCs w:val="21"/>
              </w:rPr>
              <w:t>商务评审细则（25分）</w:t>
            </w:r>
          </w:p>
        </w:tc>
      </w:tr>
      <w:tr w:rsidR="002F2810" w:rsidRPr="008C416B">
        <w:trPr>
          <w:trHeight w:val="882"/>
          <w:jc w:val="center"/>
        </w:trPr>
        <w:tc>
          <w:tcPr>
            <w:tcW w:w="427" w:type="dxa"/>
            <w:vMerge w:val="restart"/>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1086" w:type="dxa"/>
            <w:vMerge w:val="restart"/>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企业实力</w:t>
            </w:r>
          </w:p>
        </w:tc>
        <w:tc>
          <w:tcPr>
            <w:tcW w:w="740" w:type="dxa"/>
            <w:vMerge w:val="restart"/>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1、投标人具有由国家认证认可监督管理部门批准设立的认证机构办法并在有效期内的：</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①质量管理体系认证证书</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②环境管理体系认证证书</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③职业健康安全管理体系认证证书</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④信息安全管理体系认证证书</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以上每个证书得1分，满分4分。</w:t>
            </w:r>
          </w:p>
        </w:tc>
      </w:tr>
      <w:tr w:rsidR="002F2810" w:rsidRPr="008C416B">
        <w:trPr>
          <w:trHeight w:val="90"/>
          <w:jc w:val="center"/>
        </w:trPr>
        <w:tc>
          <w:tcPr>
            <w:tcW w:w="427" w:type="dxa"/>
            <w:vMerge/>
            <w:vAlign w:val="center"/>
          </w:tcPr>
          <w:p w:rsidR="002F2810" w:rsidRPr="008C416B" w:rsidRDefault="002F2810">
            <w:pPr>
              <w:adjustRightInd/>
              <w:snapToGrid/>
              <w:spacing w:after="0"/>
              <w:ind w:firstLineChars="200" w:firstLine="440"/>
            </w:pPr>
          </w:p>
        </w:tc>
        <w:tc>
          <w:tcPr>
            <w:tcW w:w="1086" w:type="dxa"/>
            <w:vMerge/>
            <w:vAlign w:val="center"/>
          </w:tcPr>
          <w:p w:rsidR="002F2810" w:rsidRPr="008C416B" w:rsidRDefault="002F2810">
            <w:pPr>
              <w:adjustRightInd/>
              <w:snapToGrid/>
              <w:spacing w:after="0"/>
              <w:ind w:firstLineChars="200" w:firstLine="440"/>
            </w:pPr>
          </w:p>
        </w:tc>
        <w:tc>
          <w:tcPr>
            <w:tcW w:w="740" w:type="dxa"/>
            <w:vMerge/>
            <w:vAlign w:val="center"/>
          </w:tcPr>
          <w:p w:rsidR="002F2810" w:rsidRPr="008C416B" w:rsidRDefault="002F2810">
            <w:pPr>
              <w:adjustRightInd/>
              <w:snapToGrid/>
              <w:spacing w:after="0"/>
              <w:ind w:firstLineChars="200" w:firstLine="440"/>
            </w:pP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2、投标人具有协会颁发的计算机信息系统安全服务证书的得3分，无不得分。</w:t>
            </w:r>
          </w:p>
        </w:tc>
      </w:tr>
      <w:tr w:rsidR="002F2810" w:rsidRPr="008C416B">
        <w:trPr>
          <w:trHeight w:val="90"/>
          <w:jc w:val="center"/>
        </w:trPr>
        <w:tc>
          <w:tcPr>
            <w:tcW w:w="427" w:type="dxa"/>
            <w:vMerge/>
            <w:vAlign w:val="center"/>
          </w:tcPr>
          <w:p w:rsidR="002F2810" w:rsidRPr="008C416B" w:rsidRDefault="002F2810">
            <w:pPr>
              <w:adjustRightInd/>
              <w:snapToGrid/>
              <w:spacing w:after="0"/>
              <w:ind w:firstLineChars="200" w:firstLine="420"/>
              <w:rPr>
                <w:rFonts w:ascii="宋体" w:eastAsia="宋体" w:hAnsi="宋体" w:cs="宋体"/>
                <w:sz w:val="21"/>
                <w:szCs w:val="21"/>
              </w:rPr>
            </w:pPr>
          </w:p>
        </w:tc>
        <w:tc>
          <w:tcPr>
            <w:tcW w:w="1086" w:type="dxa"/>
            <w:vMerge/>
            <w:vAlign w:val="center"/>
          </w:tcPr>
          <w:p w:rsidR="002F2810" w:rsidRPr="008C416B" w:rsidRDefault="002F2810">
            <w:pPr>
              <w:adjustRightInd/>
              <w:snapToGrid/>
              <w:spacing w:after="0"/>
              <w:ind w:firstLineChars="200" w:firstLine="420"/>
              <w:rPr>
                <w:rFonts w:ascii="宋体" w:eastAsia="宋体" w:hAnsi="宋体" w:cs="宋体"/>
                <w:sz w:val="21"/>
                <w:szCs w:val="21"/>
              </w:rPr>
            </w:pPr>
          </w:p>
        </w:tc>
        <w:tc>
          <w:tcPr>
            <w:tcW w:w="740" w:type="dxa"/>
            <w:vMerge/>
            <w:vAlign w:val="center"/>
          </w:tcPr>
          <w:p w:rsidR="002F2810" w:rsidRPr="008C416B" w:rsidRDefault="002F2810">
            <w:pPr>
              <w:adjustRightInd/>
              <w:snapToGrid/>
              <w:spacing w:after="0"/>
              <w:ind w:firstLineChars="200" w:firstLine="420"/>
              <w:rPr>
                <w:rFonts w:ascii="宋体" w:eastAsia="宋体" w:hAnsi="宋体" w:cs="宋体"/>
                <w:sz w:val="21"/>
                <w:szCs w:val="21"/>
              </w:rPr>
            </w:pP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3、投标人具有中国网络安全审查技术与认证中心颁发的信息系统服务资质认证证书的得3分，无不得分。</w:t>
            </w:r>
          </w:p>
        </w:tc>
      </w:tr>
      <w:tr w:rsidR="002F2810" w:rsidRPr="008C416B">
        <w:trPr>
          <w:trHeight w:val="362"/>
          <w:jc w:val="center"/>
        </w:trPr>
        <w:tc>
          <w:tcPr>
            <w:tcW w:w="427" w:type="dxa"/>
            <w:vMerge/>
            <w:vAlign w:val="center"/>
          </w:tcPr>
          <w:p w:rsidR="002F2810" w:rsidRPr="008C416B" w:rsidRDefault="002F2810">
            <w:pPr>
              <w:adjustRightInd/>
              <w:snapToGrid/>
              <w:spacing w:after="0"/>
              <w:ind w:firstLineChars="200" w:firstLine="420"/>
              <w:rPr>
                <w:rFonts w:ascii="宋体" w:eastAsia="宋体" w:hAnsi="宋体" w:cs="宋体"/>
                <w:sz w:val="21"/>
                <w:szCs w:val="21"/>
              </w:rPr>
            </w:pPr>
          </w:p>
        </w:tc>
        <w:tc>
          <w:tcPr>
            <w:tcW w:w="1086" w:type="dxa"/>
            <w:vMerge/>
            <w:vAlign w:val="center"/>
          </w:tcPr>
          <w:p w:rsidR="002F2810" w:rsidRPr="008C416B" w:rsidRDefault="002F2810">
            <w:pPr>
              <w:adjustRightInd/>
              <w:snapToGrid/>
              <w:spacing w:after="0"/>
              <w:ind w:firstLineChars="200" w:firstLine="420"/>
              <w:rPr>
                <w:rFonts w:ascii="宋体" w:eastAsia="宋体" w:hAnsi="宋体" w:cs="宋体"/>
                <w:sz w:val="21"/>
                <w:szCs w:val="21"/>
              </w:rPr>
            </w:pPr>
          </w:p>
        </w:tc>
        <w:tc>
          <w:tcPr>
            <w:tcW w:w="740" w:type="dxa"/>
            <w:vMerge/>
            <w:vAlign w:val="center"/>
          </w:tcPr>
          <w:p w:rsidR="002F2810" w:rsidRPr="008C416B" w:rsidRDefault="002F2810">
            <w:pPr>
              <w:adjustRightInd/>
              <w:snapToGrid/>
              <w:spacing w:after="0"/>
              <w:ind w:firstLineChars="200" w:firstLine="420"/>
              <w:rPr>
                <w:rFonts w:ascii="宋体" w:eastAsia="宋体" w:hAnsi="宋体" w:cs="宋体"/>
                <w:sz w:val="21"/>
                <w:szCs w:val="21"/>
              </w:rPr>
            </w:pP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 xml:space="preserve"> (须提供以上有效证书复印件并加盖投标人公章，提供材料范围含其上级分公司及总公司及其分支机构)</w:t>
            </w:r>
          </w:p>
        </w:tc>
      </w:tr>
      <w:tr w:rsidR="002F2810" w:rsidRPr="008C416B">
        <w:trPr>
          <w:trHeight w:val="724"/>
          <w:jc w:val="center"/>
        </w:trPr>
        <w:tc>
          <w:tcPr>
            <w:tcW w:w="427"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w:t>
            </w:r>
          </w:p>
        </w:tc>
        <w:tc>
          <w:tcPr>
            <w:tcW w:w="1086"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企业荣誉</w:t>
            </w:r>
          </w:p>
        </w:tc>
        <w:tc>
          <w:tcPr>
            <w:tcW w:w="740"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1、投标人获得协会颁发的最佳诚信企业证书的得3分，无不得分。</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2、投标人获得市级或以上公共安全技术防范协会颁发的安防创新应用奖的得3分，无不得分。</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(须提供以上有效证书复印件，提供材料范围含其上级分公司及总公司及其分支机构)</w:t>
            </w:r>
          </w:p>
        </w:tc>
      </w:tr>
      <w:tr w:rsidR="002F2810" w:rsidRPr="008C416B">
        <w:trPr>
          <w:trHeight w:val="558"/>
          <w:jc w:val="center"/>
        </w:trPr>
        <w:tc>
          <w:tcPr>
            <w:tcW w:w="427"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1086"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同类项目业绩</w:t>
            </w:r>
          </w:p>
        </w:tc>
        <w:tc>
          <w:tcPr>
            <w:tcW w:w="740" w:type="dxa"/>
            <w:vAlign w:val="center"/>
          </w:tcPr>
          <w:p w:rsidR="002F2810" w:rsidRPr="008C416B" w:rsidRDefault="00C718FE">
            <w:pPr>
              <w:adjustRightInd/>
              <w:snapToGrid/>
              <w:spacing w:after="0"/>
              <w:jc w:val="center"/>
              <w:rPr>
                <w:rFonts w:ascii="宋体" w:eastAsia="宋体" w:hAnsi="宋体" w:cs="宋体"/>
                <w:bCs/>
                <w:sz w:val="21"/>
                <w:szCs w:val="21"/>
              </w:rPr>
            </w:pPr>
            <w:r w:rsidRPr="008C416B">
              <w:rPr>
                <w:rFonts w:ascii="宋体" w:eastAsia="宋体" w:hAnsi="宋体" w:cs="宋体" w:hint="eastAsia"/>
                <w:sz w:val="21"/>
                <w:szCs w:val="21"/>
              </w:rPr>
              <w:t>9</w:t>
            </w: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2016年1月1日至今，投标人承接的视频监控类项目业绩，每个得1分，最高9分。</w:t>
            </w:r>
          </w:p>
          <w:p w:rsidR="002F2810" w:rsidRPr="008C416B" w:rsidRDefault="00C718FE">
            <w:pPr>
              <w:adjustRightInd/>
              <w:snapToGrid/>
              <w:spacing w:after="0"/>
              <w:ind w:firstLineChars="200" w:firstLine="420"/>
              <w:rPr>
                <w:rFonts w:ascii="宋体" w:eastAsia="宋体" w:hAnsi="宋体" w:cs="宋体"/>
                <w:bCs/>
                <w:sz w:val="21"/>
                <w:szCs w:val="21"/>
              </w:rPr>
            </w:pPr>
            <w:r w:rsidRPr="008C416B">
              <w:rPr>
                <w:rFonts w:ascii="宋体" w:eastAsia="宋体" w:hAnsi="宋体" w:cs="宋体" w:hint="eastAsia"/>
                <w:sz w:val="21"/>
                <w:szCs w:val="21"/>
              </w:rPr>
              <w:t>（提供中标通知书、合同关键页和验收报告复印件并加盖投标人公章，框架协议战略协议等不在业绩范围内，同一案例不重复得分。合同须为投标人（含其上级分公司及总公司及其分支机构）与采购单位直接签订，分包、转包等合同不予计分）</w:t>
            </w:r>
          </w:p>
        </w:tc>
      </w:tr>
      <w:tr w:rsidR="002F2810" w:rsidRPr="008C416B">
        <w:trPr>
          <w:trHeight w:val="484"/>
          <w:jc w:val="center"/>
        </w:trPr>
        <w:tc>
          <w:tcPr>
            <w:tcW w:w="8522" w:type="dxa"/>
            <w:gridSpan w:val="4"/>
            <w:vAlign w:val="center"/>
          </w:tcPr>
          <w:p w:rsidR="002F2810" w:rsidRPr="008C416B" w:rsidRDefault="00C718FE">
            <w:pPr>
              <w:adjustRightInd/>
              <w:snapToGrid/>
              <w:spacing w:after="0"/>
              <w:jc w:val="center"/>
              <w:rPr>
                <w:rFonts w:ascii="宋体" w:eastAsia="宋体" w:hAnsi="宋体" w:cs="宋体"/>
                <w:b/>
                <w:sz w:val="21"/>
                <w:szCs w:val="21"/>
              </w:rPr>
            </w:pPr>
            <w:r w:rsidRPr="008C416B">
              <w:rPr>
                <w:rFonts w:ascii="宋体" w:eastAsia="宋体" w:hAnsi="宋体" w:cs="宋体" w:hint="eastAsia"/>
                <w:b/>
                <w:sz w:val="21"/>
                <w:szCs w:val="21"/>
              </w:rPr>
              <w:t>技术评审细则（45分）</w:t>
            </w:r>
          </w:p>
        </w:tc>
      </w:tr>
      <w:tr w:rsidR="002F2810" w:rsidRPr="008C416B">
        <w:trPr>
          <w:trHeight w:val="416"/>
          <w:jc w:val="center"/>
        </w:trPr>
        <w:tc>
          <w:tcPr>
            <w:tcW w:w="427"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1086"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整体服务方案</w:t>
            </w:r>
          </w:p>
        </w:tc>
        <w:tc>
          <w:tcPr>
            <w:tcW w:w="740"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6269" w:type="dxa"/>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横向比较投标人所提供整体服务方案的详细性、合理性、针对性等进行综合评审：</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服务方案详细完整合理，方案针对性高，切合本项目需求，得10分；</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服务方案较详细，方案针对性和合理性较高，较为满足本项目需求，得7分；</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服务方案一般，方案针对性和合理性不够完善，得3分。</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没有提供服务方案得0分</w:t>
            </w:r>
          </w:p>
        </w:tc>
      </w:tr>
      <w:tr w:rsidR="002F2810" w:rsidRPr="008C416B">
        <w:trPr>
          <w:trHeight w:val="1492"/>
          <w:jc w:val="center"/>
        </w:trPr>
        <w:tc>
          <w:tcPr>
            <w:tcW w:w="427"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p w:rsidR="002F2810" w:rsidRPr="008C416B" w:rsidRDefault="002F2810">
            <w:pPr>
              <w:pStyle w:val="a0"/>
              <w:adjustRightInd/>
              <w:snapToGrid/>
              <w:spacing w:before="0" w:after="0"/>
              <w:ind w:left="0"/>
              <w:rPr>
                <w:sz w:val="21"/>
                <w:szCs w:val="21"/>
              </w:rPr>
            </w:pPr>
          </w:p>
        </w:tc>
        <w:tc>
          <w:tcPr>
            <w:tcW w:w="1086"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实施保障方案</w:t>
            </w:r>
          </w:p>
        </w:tc>
        <w:tc>
          <w:tcPr>
            <w:tcW w:w="740"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6269" w:type="dxa"/>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根据各投标人提供的实施保障方案综合情况进行综合比较：</w:t>
            </w:r>
          </w:p>
          <w:p w:rsidR="002F2810" w:rsidRPr="008C416B" w:rsidRDefault="00C718FE">
            <w:pPr>
              <w:widowControl w:val="0"/>
              <w:numPr>
                <w:ilvl w:val="0"/>
                <w:numId w:val="1"/>
              </w:numPr>
              <w:autoSpaceDE w:val="0"/>
              <w:autoSpaceDN w:val="0"/>
              <w:adjustRightInd/>
              <w:snapToGrid/>
              <w:spacing w:after="0"/>
              <w:ind w:left="0" w:firstLineChars="200" w:firstLine="420"/>
              <w:jc w:val="both"/>
              <w:rPr>
                <w:rFonts w:ascii="宋体" w:eastAsia="宋体" w:hAnsi="宋体" w:cs="宋体"/>
                <w:sz w:val="21"/>
                <w:szCs w:val="21"/>
              </w:rPr>
            </w:pPr>
            <w:r w:rsidRPr="008C416B">
              <w:rPr>
                <w:rFonts w:ascii="宋体" w:eastAsia="宋体" w:hAnsi="宋体" w:cs="宋体" w:hint="eastAsia"/>
                <w:sz w:val="21"/>
                <w:szCs w:val="21"/>
              </w:rPr>
              <w:t>实施措施方案详细完整，人员配备完善，能保障提供优质的售后服务工作，有应急响应方案且方案合理，有详细技术培训方案，安排非常合理、周全，得10分；</w:t>
            </w:r>
          </w:p>
          <w:p w:rsidR="002F2810" w:rsidRPr="008C416B" w:rsidRDefault="00C718FE">
            <w:pPr>
              <w:widowControl w:val="0"/>
              <w:numPr>
                <w:ilvl w:val="0"/>
                <w:numId w:val="1"/>
              </w:numPr>
              <w:autoSpaceDE w:val="0"/>
              <w:autoSpaceDN w:val="0"/>
              <w:adjustRightInd/>
              <w:snapToGrid/>
              <w:spacing w:after="0"/>
              <w:ind w:left="0" w:firstLineChars="200" w:firstLine="420"/>
              <w:jc w:val="both"/>
              <w:rPr>
                <w:rFonts w:ascii="宋体" w:eastAsia="宋体" w:hAnsi="宋体" w:cs="宋体"/>
                <w:sz w:val="21"/>
                <w:szCs w:val="21"/>
              </w:rPr>
            </w:pPr>
            <w:r w:rsidRPr="008C416B">
              <w:rPr>
                <w:rFonts w:ascii="宋体" w:eastAsia="宋体" w:hAnsi="宋体" w:cs="宋体" w:hint="eastAsia"/>
                <w:sz w:val="21"/>
                <w:szCs w:val="21"/>
              </w:rPr>
              <w:t>实施措施方案较完整，人员配备较合理，基本保障售后服务工作，有应急响应方案且方案较合理，有详细技术培训方案，</w:t>
            </w:r>
            <w:r w:rsidRPr="008C416B">
              <w:rPr>
                <w:rFonts w:ascii="宋体" w:eastAsia="宋体" w:hAnsi="宋体" w:cs="宋体" w:hint="eastAsia"/>
                <w:sz w:val="21"/>
                <w:szCs w:val="21"/>
              </w:rPr>
              <w:lastRenderedPageBreak/>
              <w:t>安排较合理、较周全，得7分；</w:t>
            </w:r>
          </w:p>
          <w:p w:rsidR="002F2810" w:rsidRPr="008C416B" w:rsidRDefault="00C718FE">
            <w:pPr>
              <w:widowControl w:val="0"/>
              <w:numPr>
                <w:ilvl w:val="0"/>
                <w:numId w:val="1"/>
              </w:numPr>
              <w:autoSpaceDE w:val="0"/>
              <w:autoSpaceDN w:val="0"/>
              <w:adjustRightInd/>
              <w:snapToGrid/>
              <w:spacing w:after="0"/>
              <w:ind w:left="0" w:firstLineChars="200" w:firstLine="420"/>
              <w:jc w:val="both"/>
              <w:rPr>
                <w:rFonts w:ascii="宋体" w:eastAsia="宋体" w:hAnsi="宋体" w:cs="宋体"/>
                <w:sz w:val="21"/>
                <w:szCs w:val="21"/>
              </w:rPr>
            </w:pPr>
            <w:r w:rsidRPr="008C416B">
              <w:rPr>
                <w:rFonts w:ascii="宋体" w:eastAsia="宋体" w:hAnsi="宋体" w:cs="宋体" w:hint="eastAsia"/>
                <w:sz w:val="21"/>
                <w:szCs w:val="21"/>
              </w:rPr>
              <w:t>实施措施方案不完整，人员配备不合理，不能保障售后服务工作，有应急响应方案但不合理，有技术培训方案，但培训安排不详细，得3分</w:t>
            </w:r>
          </w:p>
          <w:p w:rsidR="002F2810" w:rsidRPr="008C416B" w:rsidRDefault="00C718FE">
            <w:pPr>
              <w:widowControl w:val="0"/>
              <w:numPr>
                <w:ilvl w:val="0"/>
                <w:numId w:val="1"/>
              </w:numPr>
              <w:autoSpaceDE w:val="0"/>
              <w:autoSpaceDN w:val="0"/>
              <w:adjustRightInd/>
              <w:snapToGrid/>
              <w:spacing w:after="0"/>
              <w:ind w:left="0" w:firstLineChars="200" w:firstLine="420"/>
              <w:jc w:val="both"/>
              <w:rPr>
                <w:rFonts w:ascii="宋体" w:eastAsia="宋体" w:hAnsi="宋体" w:cs="宋体"/>
                <w:sz w:val="21"/>
                <w:szCs w:val="21"/>
              </w:rPr>
            </w:pPr>
            <w:r w:rsidRPr="008C416B">
              <w:rPr>
                <w:rFonts w:ascii="宋体" w:eastAsia="宋体" w:hAnsi="宋体" w:cs="宋体" w:hint="eastAsia"/>
                <w:sz w:val="21"/>
                <w:szCs w:val="21"/>
              </w:rPr>
              <w:t>没有提供实施保障措施方案得0分。</w:t>
            </w:r>
          </w:p>
        </w:tc>
      </w:tr>
      <w:tr w:rsidR="002F2810" w:rsidRPr="008C416B">
        <w:trPr>
          <w:trHeight w:val="1492"/>
          <w:jc w:val="center"/>
        </w:trPr>
        <w:tc>
          <w:tcPr>
            <w:tcW w:w="427"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lastRenderedPageBreak/>
              <w:t>3</w:t>
            </w:r>
          </w:p>
        </w:tc>
        <w:tc>
          <w:tcPr>
            <w:tcW w:w="1086"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应急预案</w:t>
            </w:r>
          </w:p>
        </w:tc>
        <w:tc>
          <w:tcPr>
            <w:tcW w:w="740" w:type="dxa"/>
            <w:vAlign w:val="center"/>
          </w:tcPr>
          <w:p w:rsidR="002F2810" w:rsidRPr="008C416B" w:rsidRDefault="00C718FE">
            <w:pPr>
              <w:adjustRightInd/>
              <w:snapToGrid/>
              <w:spacing w:after="0"/>
              <w:jc w:val="center"/>
              <w:rPr>
                <w:rFonts w:ascii="宋体" w:eastAsia="宋体" w:hAnsi="宋体" w:cs="宋体"/>
                <w:bCs/>
                <w:sz w:val="21"/>
                <w:szCs w:val="21"/>
              </w:rPr>
            </w:pPr>
            <w:r w:rsidRPr="008C416B">
              <w:rPr>
                <w:rFonts w:ascii="宋体" w:eastAsia="宋体" w:hAnsi="宋体" w:cs="宋体" w:hint="eastAsia"/>
                <w:sz w:val="21"/>
                <w:szCs w:val="21"/>
              </w:rPr>
              <w:t>8</w:t>
            </w:r>
          </w:p>
        </w:tc>
        <w:tc>
          <w:tcPr>
            <w:tcW w:w="6269" w:type="dxa"/>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根据各投标人提供的应急预案进行综合比较：</w:t>
            </w:r>
          </w:p>
          <w:p w:rsidR="002F2810" w:rsidRPr="008C416B" w:rsidRDefault="00C718FE">
            <w:pPr>
              <w:widowControl w:val="0"/>
              <w:numPr>
                <w:ilvl w:val="0"/>
                <w:numId w:val="2"/>
              </w:numPr>
              <w:autoSpaceDE w:val="0"/>
              <w:autoSpaceDN w:val="0"/>
              <w:adjustRightInd/>
              <w:snapToGrid/>
              <w:spacing w:after="0"/>
              <w:ind w:left="0" w:firstLineChars="200" w:firstLine="420"/>
              <w:jc w:val="both"/>
              <w:rPr>
                <w:rFonts w:ascii="宋体" w:eastAsia="宋体" w:hAnsi="宋体" w:cs="宋体"/>
                <w:sz w:val="21"/>
                <w:szCs w:val="21"/>
              </w:rPr>
            </w:pPr>
            <w:r w:rsidRPr="008C416B">
              <w:rPr>
                <w:rFonts w:ascii="宋体" w:eastAsia="宋体" w:hAnsi="宋体" w:cs="宋体" w:hint="eastAsia"/>
                <w:sz w:val="21"/>
                <w:szCs w:val="21"/>
              </w:rPr>
              <w:t>应急预案符合本项目，具全面、具体、合理，得8分；</w:t>
            </w:r>
          </w:p>
          <w:p w:rsidR="002F2810" w:rsidRPr="008C416B" w:rsidRDefault="00C718FE">
            <w:pPr>
              <w:widowControl w:val="0"/>
              <w:numPr>
                <w:ilvl w:val="0"/>
                <w:numId w:val="2"/>
              </w:numPr>
              <w:autoSpaceDE w:val="0"/>
              <w:autoSpaceDN w:val="0"/>
              <w:adjustRightInd/>
              <w:snapToGrid/>
              <w:spacing w:after="0"/>
              <w:ind w:left="0" w:firstLineChars="200" w:firstLine="420"/>
              <w:jc w:val="both"/>
              <w:rPr>
                <w:rFonts w:ascii="宋体" w:eastAsia="宋体" w:hAnsi="宋体" w:cs="宋体"/>
                <w:sz w:val="21"/>
                <w:szCs w:val="21"/>
              </w:rPr>
            </w:pPr>
            <w:r w:rsidRPr="008C416B">
              <w:rPr>
                <w:rFonts w:ascii="宋体" w:eastAsia="宋体" w:hAnsi="宋体" w:cs="宋体" w:hint="eastAsia"/>
                <w:sz w:val="21"/>
                <w:szCs w:val="21"/>
              </w:rPr>
              <w:t>应急预案基本符合本项目，较全面、较具体、较合理，得5分；</w:t>
            </w:r>
          </w:p>
          <w:p w:rsidR="002F2810" w:rsidRPr="008C416B" w:rsidRDefault="00C718FE">
            <w:pPr>
              <w:widowControl w:val="0"/>
              <w:numPr>
                <w:ilvl w:val="0"/>
                <w:numId w:val="2"/>
              </w:numPr>
              <w:autoSpaceDE w:val="0"/>
              <w:autoSpaceDN w:val="0"/>
              <w:adjustRightInd/>
              <w:snapToGrid/>
              <w:spacing w:after="0"/>
              <w:ind w:left="0" w:firstLineChars="200" w:firstLine="420"/>
              <w:jc w:val="both"/>
              <w:rPr>
                <w:rFonts w:ascii="宋体" w:eastAsia="宋体" w:hAnsi="宋体" w:cs="宋体"/>
                <w:sz w:val="21"/>
                <w:szCs w:val="21"/>
              </w:rPr>
            </w:pPr>
            <w:r w:rsidRPr="008C416B">
              <w:rPr>
                <w:rFonts w:ascii="宋体" w:eastAsia="宋体" w:hAnsi="宋体" w:cs="宋体" w:hint="eastAsia"/>
                <w:sz w:val="21"/>
                <w:szCs w:val="21"/>
              </w:rPr>
              <w:t>应急预案不符合本项目，且不全面、不充分合理，得2分；</w:t>
            </w:r>
          </w:p>
          <w:p w:rsidR="002F2810" w:rsidRPr="008C416B" w:rsidRDefault="00C718FE">
            <w:pPr>
              <w:widowControl w:val="0"/>
              <w:numPr>
                <w:ilvl w:val="0"/>
                <w:numId w:val="2"/>
              </w:numPr>
              <w:autoSpaceDE w:val="0"/>
              <w:autoSpaceDN w:val="0"/>
              <w:adjustRightInd/>
              <w:snapToGrid/>
              <w:spacing w:after="0"/>
              <w:ind w:left="0" w:firstLineChars="200" w:firstLine="420"/>
              <w:jc w:val="both"/>
              <w:rPr>
                <w:rFonts w:ascii="宋体" w:eastAsia="宋体" w:hAnsi="宋体" w:cs="宋体"/>
                <w:bCs/>
                <w:sz w:val="21"/>
                <w:szCs w:val="21"/>
              </w:rPr>
            </w:pPr>
            <w:r w:rsidRPr="008C416B">
              <w:rPr>
                <w:rFonts w:ascii="宋体" w:eastAsia="宋体" w:hAnsi="宋体" w:cs="宋体" w:hint="eastAsia"/>
                <w:sz w:val="21"/>
                <w:szCs w:val="21"/>
              </w:rPr>
              <w:t>未提供应急预案得0分</w:t>
            </w:r>
          </w:p>
        </w:tc>
      </w:tr>
      <w:tr w:rsidR="002F2810" w:rsidRPr="008C416B">
        <w:trPr>
          <w:trHeight w:val="1358"/>
          <w:jc w:val="center"/>
        </w:trPr>
        <w:tc>
          <w:tcPr>
            <w:tcW w:w="427" w:type="dxa"/>
            <w:vMerge w:val="restart"/>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1086" w:type="dxa"/>
            <w:vMerge w:val="restart"/>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拟投入本项目人员情况</w:t>
            </w:r>
          </w:p>
        </w:tc>
        <w:tc>
          <w:tcPr>
            <w:tcW w:w="740" w:type="dxa"/>
            <w:vMerge w:val="restart"/>
            <w:vAlign w:val="center"/>
          </w:tcPr>
          <w:p w:rsidR="002F2810" w:rsidRPr="008C416B" w:rsidRDefault="00C718FE">
            <w:pPr>
              <w:adjustRightInd/>
              <w:snapToGrid/>
              <w:spacing w:after="0"/>
              <w:jc w:val="center"/>
              <w:rPr>
                <w:rFonts w:ascii="宋体" w:eastAsia="宋体" w:hAnsi="宋体" w:cs="宋体"/>
                <w:bCs/>
                <w:sz w:val="21"/>
                <w:szCs w:val="21"/>
              </w:rPr>
            </w:pPr>
            <w:r w:rsidRPr="008C416B">
              <w:rPr>
                <w:rFonts w:ascii="宋体" w:eastAsia="宋体" w:hAnsi="宋体" w:cs="宋体" w:hint="eastAsia"/>
                <w:sz w:val="21"/>
                <w:szCs w:val="21"/>
              </w:rPr>
              <w:t>11</w:t>
            </w:r>
          </w:p>
        </w:tc>
        <w:tc>
          <w:tcPr>
            <w:tcW w:w="6269" w:type="dxa"/>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1、投标人拟投入的项目经理具有：</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①中国项目管理研究委员会颁发的项目经理证书的；</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②工业和信息化部颁发的通信网络管理员一级证书的；</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③人力资源局颁发的电子技术中级或以上工程师证书的；</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④人事部颁发的计算机应用软件高级程序员证书。</w:t>
            </w:r>
          </w:p>
          <w:p w:rsidR="002F2810" w:rsidRPr="008C416B" w:rsidRDefault="00C718FE">
            <w:pPr>
              <w:adjustRightInd/>
              <w:snapToGrid/>
              <w:spacing w:after="0"/>
              <w:ind w:firstLineChars="200" w:firstLine="420"/>
              <w:rPr>
                <w:rFonts w:ascii="宋体" w:eastAsia="宋体" w:hAnsi="宋体" w:cs="宋体"/>
                <w:bCs/>
                <w:sz w:val="21"/>
                <w:szCs w:val="21"/>
              </w:rPr>
            </w:pPr>
            <w:r w:rsidRPr="008C416B">
              <w:rPr>
                <w:rFonts w:ascii="宋体" w:eastAsia="宋体" w:hAnsi="宋体" w:cs="宋体" w:hint="eastAsia"/>
                <w:sz w:val="21"/>
                <w:szCs w:val="21"/>
              </w:rPr>
              <w:t>以上证书全部具备得6分，缺少或无不得分。须提供有效证书复印件及社会保障部门出具的最近6个月（不含开标当月）在投标单位连续缴纳社会养老保险的有效凭证的复印件加盖公章。</w:t>
            </w:r>
          </w:p>
        </w:tc>
      </w:tr>
      <w:tr w:rsidR="002F2810" w:rsidRPr="008C416B">
        <w:trPr>
          <w:trHeight w:val="1358"/>
          <w:jc w:val="center"/>
        </w:trPr>
        <w:tc>
          <w:tcPr>
            <w:tcW w:w="427" w:type="dxa"/>
            <w:vMerge/>
            <w:vAlign w:val="center"/>
          </w:tcPr>
          <w:p w:rsidR="002F2810" w:rsidRPr="008C416B" w:rsidRDefault="002F2810">
            <w:pPr>
              <w:adjustRightInd/>
              <w:snapToGrid/>
              <w:spacing w:after="0"/>
              <w:ind w:firstLineChars="200" w:firstLine="440"/>
            </w:pPr>
          </w:p>
        </w:tc>
        <w:tc>
          <w:tcPr>
            <w:tcW w:w="1086" w:type="dxa"/>
            <w:vMerge/>
            <w:vAlign w:val="center"/>
          </w:tcPr>
          <w:p w:rsidR="002F2810" w:rsidRPr="008C416B" w:rsidRDefault="002F2810">
            <w:pPr>
              <w:adjustRightInd/>
              <w:snapToGrid/>
              <w:spacing w:after="0"/>
              <w:ind w:firstLineChars="200" w:firstLine="440"/>
            </w:pPr>
          </w:p>
        </w:tc>
        <w:tc>
          <w:tcPr>
            <w:tcW w:w="740" w:type="dxa"/>
            <w:vMerge/>
            <w:vAlign w:val="center"/>
          </w:tcPr>
          <w:p w:rsidR="002F2810" w:rsidRPr="008C416B" w:rsidRDefault="002F2810">
            <w:pPr>
              <w:adjustRightInd/>
              <w:snapToGrid/>
              <w:spacing w:after="0"/>
              <w:ind w:firstLineChars="200" w:firstLine="440"/>
            </w:pPr>
          </w:p>
        </w:tc>
        <w:tc>
          <w:tcPr>
            <w:tcW w:w="6269" w:type="dxa"/>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2、投标人拟投入人员（除项目经理）：</w:t>
            </w:r>
          </w:p>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①技术人员具有人社部门颁发的高级技师证书（通信类、网络类、电子类）的，每一名得1分，最高得2分。</w:t>
            </w:r>
          </w:p>
          <w:p w:rsidR="002F2810" w:rsidRPr="008C416B" w:rsidRDefault="00C718FE">
            <w:pPr>
              <w:adjustRightInd/>
              <w:snapToGrid/>
              <w:spacing w:after="0"/>
              <w:ind w:firstLineChars="200" w:firstLine="420"/>
              <w:rPr>
                <w:rFonts w:ascii="宋体" w:eastAsia="宋体" w:hAnsi="宋体" w:cs="宋体"/>
                <w:b/>
                <w:sz w:val="21"/>
                <w:szCs w:val="21"/>
              </w:rPr>
            </w:pPr>
            <w:r w:rsidRPr="008C416B">
              <w:rPr>
                <w:rFonts w:ascii="宋体" w:eastAsia="宋体" w:hAnsi="宋体" w:cs="宋体" w:hint="eastAsia"/>
                <w:sz w:val="21"/>
                <w:szCs w:val="21"/>
              </w:rPr>
              <w:t>②技术人员具有信产部或人社部门颁发的高级工程师证书（通信类、网络类、电子类）的，每一名得1分，最高得3分。</w:t>
            </w:r>
          </w:p>
        </w:tc>
      </w:tr>
      <w:tr w:rsidR="002F2810" w:rsidRPr="008C416B">
        <w:trPr>
          <w:trHeight w:val="90"/>
          <w:jc w:val="center"/>
        </w:trPr>
        <w:tc>
          <w:tcPr>
            <w:tcW w:w="427" w:type="dxa"/>
            <w:vMerge/>
            <w:vAlign w:val="center"/>
          </w:tcPr>
          <w:p w:rsidR="002F2810" w:rsidRPr="008C416B" w:rsidRDefault="002F2810">
            <w:pPr>
              <w:adjustRightInd/>
              <w:snapToGrid/>
              <w:spacing w:after="0"/>
              <w:ind w:firstLineChars="200" w:firstLine="422"/>
              <w:rPr>
                <w:rFonts w:ascii="宋体" w:eastAsia="宋体" w:hAnsi="宋体" w:cs="宋体"/>
                <w:b/>
                <w:sz w:val="21"/>
                <w:szCs w:val="21"/>
              </w:rPr>
            </w:pPr>
          </w:p>
        </w:tc>
        <w:tc>
          <w:tcPr>
            <w:tcW w:w="1086" w:type="dxa"/>
            <w:vMerge/>
            <w:vAlign w:val="center"/>
          </w:tcPr>
          <w:p w:rsidR="002F2810" w:rsidRPr="008C416B" w:rsidRDefault="002F2810">
            <w:pPr>
              <w:adjustRightInd/>
              <w:snapToGrid/>
              <w:spacing w:after="0"/>
              <w:ind w:firstLineChars="200" w:firstLine="422"/>
              <w:rPr>
                <w:rFonts w:ascii="宋体" w:eastAsia="宋体" w:hAnsi="宋体" w:cs="宋体"/>
                <w:b/>
                <w:sz w:val="21"/>
                <w:szCs w:val="21"/>
              </w:rPr>
            </w:pPr>
          </w:p>
        </w:tc>
        <w:tc>
          <w:tcPr>
            <w:tcW w:w="740" w:type="dxa"/>
            <w:vMerge/>
            <w:vAlign w:val="center"/>
          </w:tcPr>
          <w:p w:rsidR="002F2810" w:rsidRPr="008C416B" w:rsidRDefault="002F2810">
            <w:pPr>
              <w:adjustRightInd/>
              <w:snapToGrid/>
              <w:spacing w:after="0"/>
              <w:ind w:firstLineChars="200" w:firstLine="422"/>
              <w:rPr>
                <w:rFonts w:ascii="宋体" w:eastAsia="宋体" w:hAnsi="宋体" w:cs="宋体"/>
                <w:b/>
                <w:sz w:val="21"/>
                <w:szCs w:val="21"/>
              </w:rPr>
            </w:pPr>
          </w:p>
        </w:tc>
        <w:tc>
          <w:tcPr>
            <w:tcW w:w="6269" w:type="dxa"/>
            <w:vAlign w:val="center"/>
          </w:tcPr>
          <w:p w:rsidR="002F2810" w:rsidRPr="008C416B" w:rsidRDefault="00C718FE">
            <w:pPr>
              <w:adjustRightInd/>
              <w:snapToGrid/>
              <w:spacing w:after="0"/>
              <w:ind w:firstLineChars="200" w:firstLine="422"/>
              <w:rPr>
                <w:rFonts w:ascii="宋体" w:eastAsia="宋体" w:hAnsi="宋体" w:cs="宋体"/>
                <w:b/>
                <w:sz w:val="21"/>
                <w:szCs w:val="21"/>
              </w:rPr>
            </w:pPr>
            <w:r w:rsidRPr="008C416B">
              <w:rPr>
                <w:rFonts w:ascii="宋体" w:eastAsia="宋体" w:hAnsi="宋体" w:cs="宋体" w:hint="eastAsia"/>
                <w:b/>
                <w:sz w:val="21"/>
                <w:szCs w:val="21"/>
              </w:rPr>
              <w:t>（须提供以上人员的有效证书及社会保障部门出具的最近6个月在本单位连续缴纳社会养老保险的有效凭证的复印件）</w:t>
            </w:r>
          </w:p>
        </w:tc>
      </w:tr>
      <w:tr w:rsidR="002F2810" w:rsidRPr="008C416B">
        <w:trPr>
          <w:trHeight w:val="224"/>
          <w:jc w:val="center"/>
        </w:trPr>
        <w:tc>
          <w:tcPr>
            <w:tcW w:w="427"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w:t>
            </w:r>
          </w:p>
        </w:tc>
        <w:tc>
          <w:tcPr>
            <w:tcW w:w="1086" w:type="dxa"/>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投入本项目的车辆设备情况</w:t>
            </w:r>
          </w:p>
        </w:tc>
        <w:tc>
          <w:tcPr>
            <w:tcW w:w="740" w:type="dxa"/>
            <w:vAlign w:val="center"/>
          </w:tcPr>
          <w:p w:rsidR="002F2810" w:rsidRPr="008C416B" w:rsidRDefault="00C718FE">
            <w:pPr>
              <w:adjustRightInd/>
              <w:snapToGrid/>
              <w:spacing w:after="0"/>
              <w:jc w:val="center"/>
              <w:rPr>
                <w:rFonts w:ascii="宋体" w:eastAsia="宋体" w:hAnsi="宋体" w:cs="宋体"/>
                <w:bCs/>
                <w:sz w:val="21"/>
                <w:szCs w:val="21"/>
              </w:rPr>
            </w:pPr>
            <w:r w:rsidRPr="008C416B">
              <w:rPr>
                <w:rFonts w:ascii="宋体" w:eastAsia="宋体" w:hAnsi="宋体" w:cs="宋体" w:hint="eastAsia"/>
                <w:sz w:val="21"/>
                <w:szCs w:val="21"/>
              </w:rPr>
              <w:t>6</w:t>
            </w:r>
          </w:p>
        </w:tc>
        <w:tc>
          <w:tcPr>
            <w:tcW w:w="6269" w:type="dxa"/>
            <w:vAlign w:val="center"/>
          </w:tcPr>
          <w:p w:rsidR="002F2810" w:rsidRPr="008C416B" w:rsidRDefault="00C718FE">
            <w:pPr>
              <w:adjustRightInd/>
              <w:snapToGrid/>
              <w:spacing w:after="0"/>
              <w:ind w:firstLineChars="200" w:firstLine="420"/>
              <w:rPr>
                <w:rFonts w:ascii="宋体" w:eastAsia="宋体" w:hAnsi="宋体" w:cs="宋体"/>
                <w:sz w:val="21"/>
                <w:szCs w:val="21"/>
              </w:rPr>
            </w:pPr>
            <w:r w:rsidRPr="008C416B">
              <w:rPr>
                <w:rFonts w:ascii="宋体" w:eastAsia="宋体" w:hAnsi="宋体" w:cs="宋体" w:hint="eastAsia"/>
                <w:sz w:val="21"/>
                <w:szCs w:val="21"/>
              </w:rPr>
              <w:t>根据投标人提供的日常巡查养护车辆，每提供一辆得1分，最高6分。</w:t>
            </w:r>
          </w:p>
          <w:p w:rsidR="002F2810" w:rsidRPr="008C416B" w:rsidRDefault="00C718FE">
            <w:pPr>
              <w:adjustRightInd/>
              <w:snapToGrid/>
              <w:spacing w:after="0"/>
              <w:ind w:firstLineChars="200" w:firstLine="422"/>
              <w:rPr>
                <w:rFonts w:ascii="宋体" w:eastAsia="宋体" w:hAnsi="宋体" w:cs="宋体"/>
                <w:bCs/>
                <w:sz w:val="21"/>
                <w:szCs w:val="21"/>
              </w:rPr>
            </w:pPr>
            <w:r w:rsidRPr="008C416B">
              <w:rPr>
                <w:rFonts w:ascii="宋体" w:eastAsia="宋体" w:hAnsi="宋体" w:cs="宋体" w:hint="eastAsia"/>
                <w:b/>
                <w:bCs/>
                <w:sz w:val="21"/>
                <w:szCs w:val="21"/>
              </w:rPr>
              <w:t>（注：如投标人自有须提供车辆行驶证、车辆照片复印件加盖公章复印件；如投标人租赁须提供租赁合同、车辆行驶证、车辆照片复印件加盖公章）</w:t>
            </w:r>
          </w:p>
        </w:tc>
      </w:tr>
    </w:tbl>
    <w:p w:rsidR="002F2810" w:rsidRPr="008C416B" w:rsidRDefault="00C718FE">
      <w:pPr>
        <w:pStyle w:val="2"/>
        <w:spacing w:before="0" w:after="0" w:line="240" w:lineRule="auto"/>
        <w:rPr>
          <w:sz w:val="28"/>
          <w:szCs w:val="28"/>
        </w:rPr>
      </w:pPr>
      <w:r w:rsidRPr="008C416B">
        <w:rPr>
          <w:rFonts w:hint="eastAsia"/>
          <w:sz w:val="28"/>
          <w:szCs w:val="28"/>
        </w:rPr>
        <w:br w:type="page"/>
      </w:r>
    </w:p>
    <w:p w:rsidR="002F2810" w:rsidRPr="008C416B" w:rsidRDefault="00C718FE">
      <w:pPr>
        <w:pStyle w:val="2"/>
        <w:adjustRightInd/>
        <w:snapToGrid/>
        <w:spacing w:before="0" w:after="0" w:line="360" w:lineRule="auto"/>
        <w:rPr>
          <w:sz w:val="36"/>
          <w:szCs w:val="36"/>
        </w:rPr>
      </w:pPr>
      <w:bookmarkStart w:id="11" w:name="_Toc23932"/>
      <w:r w:rsidRPr="008C416B">
        <w:rPr>
          <w:rFonts w:hint="eastAsia"/>
          <w:sz w:val="28"/>
          <w:szCs w:val="28"/>
        </w:rPr>
        <w:lastRenderedPageBreak/>
        <w:t>第三部分</w:t>
      </w:r>
      <w:r w:rsidRPr="008C416B">
        <w:rPr>
          <w:rFonts w:hint="eastAsia"/>
          <w:sz w:val="28"/>
          <w:szCs w:val="28"/>
        </w:rPr>
        <w:t xml:space="preserve"> </w:t>
      </w:r>
      <w:r w:rsidRPr="008C416B">
        <w:rPr>
          <w:rFonts w:hint="eastAsia"/>
          <w:sz w:val="28"/>
          <w:szCs w:val="28"/>
        </w:rPr>
        <w:t>用户需求书</w:t>
      </w:r>
      <w:bookmarkEnd w:id="11"/>
    </w:p>
    <w:p w:rsidR="002F2810" w:rsidRPr="008C416B" w:rsidRDefault="00C718FE">
      <w:pPr>
        <w:adjustRightInd/>
        <w:snapToGrid/>
        <w:spacing w:after="0" w:line="360" w:lineRule="auto"/>
        <w:jc w:val="center"/>
        <w:rPr>
          <w:rFonts w:ascii="宋体" w:eastAsia="宋体" w:hAnsi="宋体" w:cs="宋体"/>
          <w:b/>
          <w:sz w:val="24"/>
          <w:szCs w:val="24"/>
        </w:rPr>
      </w:pPr>
      <w:bookmarkStart w:id="12" w:name="_Toc3182"/>
      <w:r w:rsidRPr="008C416B">
        <w:rPr>
          <w:rFonts w:ascii="宋体" w:eastAsia="宋体" w:hAnsi="宋体" w:cs="宋体" w:hint="eastAsia"/>
          <w:b/>
          <w:sz w:val="24"/>
          <w:szCs w:val="24"/>
        </w:rPr>
        <w:t>用户需求明细</w:t>
      </w:r>
      <w:bookmarkEnd w:id="12"/>
    </w:p>
    <w:p w:rsidR="002F2810" w:rsidRPr="008C416B" w:rsidRDefault="00C718FE">
      <w:pPr>
        <w:adjustRightInd/>
        <w:snapToGrid/>
        <w:spacing w:after="0" w:line="360" w:lineRule="auto"/>
        <w:jc w:val="center"/>
        <w:rPr>
          <w:rFonts w:ascii="宋体" w:eastAsia="宋体" w:hAnsi="宋体" w:cs="宋体"/>
          <w:b/>
        </w:rPr>
      </w:pPr>
      <w:bookmarkStart w:id="13" w:name="_Toc31278"/>
      <w:bookmarkStart w:id="14" w:name="_Toc14462"/>
      <w:bookmarkStart w:id="15" w:name="_Toc13112"/>
      <w:bookmarkStart w:id="16" w:name="_Toc24679"/>
      <w:r w:rsidRPr="008C416B">
        <w:rPr>
          <w:rFonts w:ascii="宋体" w:eastAsia="宋体" w:hAnsi="宋体" w:cs="宋体" w:hint="eastAsia"/>
          <w:b/>
        </w:rPr>
        <w:t>第一部分 商务需求书</w:t>
      </w:r>
    </w:p>
    <w:tbl>
      <w:tblPr>
        <w:tblW w:w="49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69"/>
        <w:gridCol w:w="1295"/>
        <w:gridCol w:w="6555"/>
      </w:tblGrid>
      <w:tr w:rsidR="002F2810" w:rsidRPr="008C416B">
        <w:trPr>
          <w:jc w:val="center"/>
        </w:trPr>
        <w:tc>
          <w:tcPr>
            <w:tcW w:w="393" w:type="pct"/>
            <w:tcBorders>
              <w:top w:val="single" w:sz="12"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序号</w:t>
            </w:r>
          </w:p>
        </w:tc>
        <w:tc>
          <w:tcPr>
            <w:tcW w:w="760" w:type="pct"/>
            <w:tcBorders>
              <w:top w:val="single" w:sz="12"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条款名称</w:t>
            </w:r>
          </w:p>
        </w:tc>
        <w:tc>
          <w:tcPr>
            <w:tcW w:w="3846" w:type="pct"/>
            <w:tcBorders>
              <w:top w:val="single" w:sz="12" w:space="0" w:color="auto"/>
              <w:left w:val="single" w:sz="6" w:space="0" w:color="auto"/>
              <w:bottom w:val="single" w:sz="6" w:space="0" w:color="auto"/>
              <w:right w:val="single" w:sz="12"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说  明</w:t>
            </w:r>
          </w:p>
        </w:tc>
      </w:tr>
      <w:tr w:rsidR="002F2810" w:rsidRPr="008C416B">
        <w:trPr>
          <w:trHeight w:val="514"/>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1</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服务期</w:t>
            </w:r>
          </w:p>
        </w:tc>
        <w:tc>
          <w:tcPr>
            <w:tcW w:w="3846" w:type="pct"/>
            <w:tcBorders>
              <w:top w:val="single" w:sz="6" w:space="0" w:color="auto"/>
              <w:left w:val="single" w:sz="6" w:space="0" w:color="auto"/>
              <w:bottom w:val="single" w:sz="6" w:space="0" w:color="auto"/>
              <w:right w:val="single" w:sz="12" w:space="0" w:color="auto"/>
            </w:tcBorders>
            <w:vAlign w:val="center"/>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从2020年1月1日至2022年12月31日</w:t>
            </w:r>
          </w:p>
        </w:tc>
      </w:tr>
      <w:tr w:rsidR="002F2810" w:rsidRPr="008C416B">
        <w:trPr>
          <w:trHeight w:val="547"/>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2</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维护地点</w:t>
            </w:r>
          </w:p>
        </w:tc>
        <w:tc>
          <w:tcPr>
            <w:tcW w:w="3846" w:type="pct"/>
            <w:tcBorders>
              <w:top w:val="single" w:sz="6" w:space="0" w:color="auto"/>
              <w:left w:val="single" w:sz="6" w:space="0" w:color="auto"/>
              <w:bottom w:val="single" w:sz="6" w:space="0" w:color="auto"/>
              <w:right w:val="single" w:sz="12" w:space="0" w:color="auto"/>
            </w:tcBorders>
            <w:vAlign w:val="center"/>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采购人指定地点。</w:t>
            </w:r>
          </w:p>
        </w:tc>
      </w:tr>
      <w:tr w:rsidR="002F2810" w:rsidRPr="008C416B">
        <w:trPr>
          <w:trHeight w:val="993"/>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3</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付款</w:t>
            </w:r>
          </w:p>
        </w:tc>
        <w:tc>
          <w:tcPr>
            <w:tcW w:w="3846" w:type="pct"/>
            <w:tcBorders>
              <w:top w:val="single" w:sz="6" w:space="0" w:color="auto"/>
              <w:left w:val="single" w:sz="6" w:space="0" w:color="auto"/>
              <w:bottom w:val="single" w:sz="6" w:space="0" w:color="auto"/>
              <w:right w:val="single" w:sz="12" w:space="0" w:color="auto"/>
            </w:tcBorders>
            <w:vAlign w:val="center"/>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合同签订后，每维护3个月，收到中标人开具的合法发票后，在15个工作日内按照一定比例向中标人支付维护款（需要扣除业务中断时扣减的维护费用），具体金额中标后在合同中约定。</w:t>
            </w:r>
          </w:p>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★另：需扣除2020年1月1日至约定签订合同时的维护费用，每月费用以中标价总价计算平均每月维护费用。</w:t>
            </w:r>
          </w:p>
        </w:tc>
      </w:tr>
      <w:tr w:rsidR="002F2810" w:rsidRPr="008C416B">
        <w:trPr>
          <w:trHeight w:val="2015"/>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4</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考核评分</w:t>
            </w:r>
          </w:p>
        </w:tc>
        <w:tc>
          <w:tcPr>
            <w:tcW w:w="3846" w:type="pct"/>
            <w:tcBorders>
              <w:top w:val="single" w:sz="6" w:space="0" w:color="auto"/>
              <w:left w:val="single" w:sz="6" w:space="0" w:color="auto"/>
              <w:bottom w:val="single" w:sz="6" w:space="0" w:color="auto"/>
              <w:right w:val="single" w:sz="12" w:space="0" w:color="auto"/>
            </w:tcBorders>
            <w:vAlign w:val="center"/>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维护时间内以每个月为一个分期，实行维护服务分期考核与费用支付挂钩机制。维护单位每个维护服务分期考核基础分值为100分（详见月度考核表），每个维护服务分期考核按下面的内容进行考核：月工作考评得分在90~100 分时，考评结算系数为100%（即支付当月维护服务费用的100%）；得分在89~80 分时，考评结算系数为90%（即支付当月维护服务费用的90%）；得分在79~70 分时，考评结算系数为80%（即支付当月维护服务费用的80%）；69 ~60 分时，考评结算系数为40%（即支付当月维护服务费用的40%），低于60分时，考评结算系数为0不支付当月维护服务费用。考核分数如果连续两个月低于60分，采购方有权终止合同。</w:t>
            </w:r>
          </w:p>
        </w:tc>
      </w:tr>
      <w:tr w:rsidR="002F2810" w:rsidRPr="008C416B">
        <w:trPr>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5</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售后服务</w:t>
            </w:r>
          </w:p>
        </w:tc>
        <w:tc>
          <w:tcPr>
            <w:tcW w:w="3846" w:type="pct"/>
            <w:tcBorders>
              <w:top w:val="single" w:sz="6" w:space="0" w:color="auto"/>
              <w:left w:val="single" w:sz="6" w:space="0" w:color="auto"/>
              <w:bottom w:val="single" w:sz="6" w:space="0" w:color="auto"/>
              <w:right w:val="single" w:sz="12" w:space="0" w:color="auto"/>
            </w:tcBorders>
            <w:vAlign w:val="center"/>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须在东莞地区建立售后服务点。针对本次维护项目专门设立三辆以上的维修专用车辆（包括不少于一台的登高车），完整的维修工具，完备的劳防用品及专业工具配备。</w:t>
            </w:r>
          </w:p>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1、中标人应保证每天该系统的完好率和全段设备的在线率大于或者等于95%，并满足公安分局上级对该系统的升级要求（升级费用另计），不可抗力情况除外。</w:t>
            </w:r>
          </w:p>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2、中标人（维护单位）需设24小时报修电话，接到报障后，0.5小时内响应，2小时内到达现场（紧急情况1小时内到达现场），4小时内使系统设备恢复正常运行。对于紧急情况，维修技术人员 1小时内到达现场进行维修服务。</w:t>
            </w:r>
          </w:p>
        </w:tc>
      </w:tr>
      <w:tr w:rsidR="002F2810" w:rsidRPr="008C416B">
        <w:trPr>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6</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报价内容</w:t>
            </w:r>
          </w:p>
        </w:tc>
        <w:tc>
          <w:tcPr>
            <w:tcW w:w="3846" w:type="pct"/>
            <w:tcBorders>
              <w:top w:val="single" w:sz="6" w:space="0" w:color="auto"/>
              <w:left w:val="single" w:sz="6" w:space="0" w:color="auto"/>
              <w:bottom w:val="single" w:sz="6" w:space="0" w:color="auto"/>
              <w:right w:val="single" w:sz="12" w:space="0" w:color="auto"/>
            </w:tcBorders>
            <w:vAlign w:val="center"/>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① 报价应包含维护所需的货物及所需附件的购置费、采保费、运输费、安装、调试费、保险费、各种税费、检测费、售后服务费及合同实施过程中的应预见和不可预见费用等完成合同规定责任和义务、达到合同目的的一切费用。</w:t>
            </w:r>
          </w:p>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lang w:val="hr-HR"/>
              </w:rPr>
              <w:t>②合同总价为包干价。</w:t>
            </w:r>
          </w:p>
        </w:tc>
      </w:tr>
      <w:tr w:rsidR="002F2810" w:rsidRPr="008C416B">
        <w:trPr>
          <w:trHeight w:val="365"/>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7</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合同条款</w:t>
            </w:r>
          </w:p>
        </w:tc>
        <w:tc>
          <w:tcPr>
            <w:tcW w:w="3846" w:type="pct"/>
            <w:tcBorders>
              <w:top w:val="single" w:sz="6" w:space="0" w:color="auto"/>
              <w:left w:val="single" w:sz="6" w:space="0" w:color="auto"/>
              <w:bottom w:val="single" w:sz="6" w:space="0" w:color="auto"/>
              <w:right w:val="single" w:sz="12" w:space="0" w:color="auto"/>
            </w:tcBorders>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投标人实质响应合同各条款。</w:t>
            </w:r>
          </w:p>
        </w:tc>
      </w:tr>
      <w:tr w:rsidR="002F2810" w:rsidRPr="008C416B">
        <w:trPr>
          <w:jc w:val="center"/>
        </w:trPr>
        <w:tc>
          <w:tcPr>
            <w:tcW w:w="393" w:type="pct"/>
            <w:tcBorders>
              <w:top w:val="single" w:sz="6" w:space="0" w:color="auto"/>
              <w:left w:val="single" w:sz="12"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8</w:t>
            </w:r>
          </w:p>
        </w:tc>
        <w:tc>
          <w:tcPr>
            <w:tcW w:w="760" w:type="pct"/>
            <w:tcBorders>
              <w:top w:val="single" w:sz="6" w:space="0" w:color="auto"/>
              <w:left w:val="single" w:sz="6" w:space="0" w:color="auto"/>
              <w:bottom w:val="single" w:sz="6" w:space="0" w:color="auto"/>
              <w:right w:val="single" w:sz="6" w:space="0" w:color="auto"/>
            </w:tcBorders>
            <w:vAlign w:val="center"/>
          </w:tcPr>
          <w:p w:rsidR="002F2810" w:rsidRPr="008C416B" w:rsidRDefault="00C718FE">
            <w:pPr>
              <w:adjustRightInd/>
              <w:snapToGrid/>
              <w:spacing w:after="0"/>
              <w:jc w:val="center"/>
              <w:rPr>
                <w:rFonts w:ascii="宋体" w:eastAsia="宋体" w:hAnsi="宋体" w:cs="宋体"/>
                <w:b/>
                <w:bCs/>
              </w:rPr>
            </w:pPr>
            <w:r w:rsidRPr="008C416B">
              <w:rPr>
                <w:rFonts w:ascii="宋体" w:eastAsia="宋体" w:hAnsi="宋体" w:cs="宋体" w:hint="eastAsia"/>
                <w:b/>
                <w:bCs/>
              </w:rPr>
              <w:t>其他要求</w:t>
            </w:r>
          </w:p>
        </w:tc>
        <w:tc>
          <w:tcPr>
            <w:tcW w:w="3846" w:type="pct"/>
            <w:tcBorders>
              <w:top w:val="single" w:sz="6" w:space="0" w:color="auto"/>
              <w:left w:val="single" w:sz="6" w:space="0" w:color="auto"/>
              <w:bottom w:val="single" w:sz="6" w:space="0" w:color="auto"/>
              <w:right w:val="single" w:sz="12" w:space="0" w:color="auto"/>
            </w:tcBorders>
          </w:tcPr>
          <w:p w:rsidR="002F2810" w:rsidRPr="008C416B" w:rsidRDefault="00C718FE">
            <w:pPr>
              <w:adjustRightInd/>
              <w:snapToGrid/>
              <w:spacing w:after="0"/>
              <w:rPr>
                <w:rFonts w:ascii="宋体" w:eastAsia="宋体" w:hAnsi="宋体" w:cs="宋体"/>
              </w:rPr>
            </w:pPr>
            <w:r w:rsidRPr="008C416B">
              <w:rPr>
                <w:rFonts w:ascii="宋体" w:eastAsia="宋体" w:hAnsi="宋体" w:cs="宋体" w:hint="eastAsia"/>
              </w:rPr>
              <w:t>中标人不得将项目分包或转包给任何单位和个人。否则采购人有权即刻终止合同，并由中标人赔偿相应损失。</w:t>
            </w:r>
          </w:p>
        </w:tc>
      </w:tr>
      <w:tr w:rsidR="002F2810" w:rsidRPr="008C416B">
        <w:trPr>
          <w:jc w:val="center"/>
        </w:trPr>
        <w:tc>
          <w:tcPr>
            <w:tcW w:w="5000" w:type="pct"/>
            <w:gridSpan w:val="3"/>
            <w:tcBorders>
              <w:top w:val="single" w:sz="6" w:space="0" w:color="auto"/>
              <w:left w:val="single" w:sz="12" w:space="0" w:color="auto"/>
              <w:bottom w:val="single" w:sz="12" w:space="0" w:color="auto"/>
              <w:right w:val="single" w:sz="12" w:space="0" w:color="auto"/>
            </w:tcBorders>
            <w:vAlign w:val="center"/>
          </w:tcPr>
          <w:p w:rsidR="002F2810" w:rsidRPr="008C416B" w:rsidRDefault="00C718FE">
            <w:pPr>
              <w:adjustRightInd/>
              <w:snapToGrid/>
              <w:spacing w:after="0"/>
              <w:jc w:val="center"/>
              <w:rPr>
                <w:rFonts w:ascii="宋体" w:eastAsia="宋体" w:hAnsi="宋体" w:cs="宋体"/>
              </w:rPr>
            </w:pPr>
            <w:r w:rsidRPr="008C416B">
              <w:rPr>
                <w:rFonts w:ascii="宋体" w:eastAsia="宋体" w:hAnsi="宋体" w:cs="宋体" w:hint="eastAsia"/>
                <w:b/>
                <w:sz w:val="21"/>
                <w:szCs w:val="21"/>
              </w:rPr>
              <w:t>注：不满足招标文件中 “★”条款的投标文件将作无效投标处理。</w:t>
            </w:r>
          </w:p>
        </w:tc>
      </w:tr>
    </w:tbl>
    <w:p w:rsidR="002F2810" w:rsidRPr="008C416B" w:rsidRDefault="00C718FE">
      <w:pPr>
        <w:rPr>
          <w:rFonts w:ascii="宋体" w:eastAsia="宋体" w:hAnsi="宋体" w:cs="宋体"/>
          <w:b/>
        </w:rPr>
      </w:pPr>
      <w:r w:rsidRPr="008C416B">
        <w:rPr>
          <w:rFonts w:ascii="宋体" w:eastAsia="宋体" w:hAnsi="宋体" w:cs="宋体" w:hint="eastAsia"/>
          <w:b/>
        </w:rPr>
        <w:br w:type="page"/>
      </w:r>
    </w:p>
    <w:p w:rsidR="002F2810" w:rsidRPr="008C416B" w:rsidRDefault="00C718FE">
      <w:pPr>
        <w:adjustRightInd/>
        <w:snapToGrid/>
        <w:spacing w:after="0" w:line="360" w:lineRule="auto"/>
        <w:jc w:val="center"/>
        <w:rPr>
          <w:rFonts w:ascii="宋体" w:eastAsia="宋体" w:hAnsi="宋体" w:cs="宋体"/>
          <w:b/>
        </w:rPr>
      </w:pPr>
      <w:r w:rsidRPr="008C416B">
        <w:rPr>
          <w:rFonts w:ascii="宋体" w:eastAsia="宋体" w:hAnsi="宋体" w:cs="宋体" w:hint="eastAsia"/>
          <w:b/>
        </w:rPr>
        <w:lastRenderedPageBreak/>
        <w:t>第二部分 技术需求书</w:t>
      </w:r>
    </w:p>
    <w:p w:rsidR="002F2810" w:rsidRPr="008C416B" w:rsidRDefault="00C718FE">
      <w:pPr>
        <w:widowControl w:val="0"/>
        <w:adjustRightInd/>
        <w:snapToGrid/>
        <w:spacing w:after="0" w:line="360" w:lineRule="auto"/>
        <w:jc w:val="both"/>
        <w:rPr>
          <w:rStyle w:val="NormalCharacter"/>
          <w:rFonts w:ascii="宋体" w:eastAsia="宋体" w:hAnsi="宋体" w:cs="宋体"/>
          <w:b/>
          <w:bCs/>
          <w:kern w:val="2"/>
        </w:rPr>
      </w:pPr>
      <w:r w:rsidRPr="008C416B">
        <w:rPr>
          <w:rFonts w:ascii="宋体" w:eastAsia="宋体" w:hAnsi="宋体" w:cs="宋体" w:hint="eastAsia"/>
          <w:b/>
          <w:bCs/>
          <w:kern w:val="2"/>
        </w:rPr>
        <w:t>一、项目概述</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东莞市松山湖高清治安视频监控系统项目前端一共建设了153个高清视频监控点，该项目在推进“东莞科技护城墙”和“平安松山湖”建设中发挥了积极作用，保障和促进了松山湖经济发展和社会稳定。</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松山湖高清治安视频监控系统项目内容包括：前端枪球、网络传输专网（不含前端点位至中心机房的光纤线路）、指挥中心、实战指挥平台，边界接入平台等。为保障该项目的设备及系统数据稳定、高效、安全地运行，现采购下一周期的运维服务，需要一支具有优秀的技术实力（特别是实战指挥平台的开发运维技术能力）、丰富的服务经验、可靠的服务质量、专业的技术团队为日常维保和应对突发事件提供技术保障。本次需要对项目范围内所有设备进行维护，并定期进行检查和检修，保障系统的正常使用。</w:t>
      </w:r>
    </w:p>
    <w:p w:rsidR="002F2810" w:rsidRPr="008C416B" w:rsidRDefault="002F2810">
      <w:pPr>
        <w:widowControl w:val="0"/>
        <w:autoSpaceDE w:val="0"/>
        <w:autoSpaceDN w:val="0"/>
        <w:adjustRightInd/>
        <w:snapToGrid/>
        <w:spacing w:after="0" w:line="360" w:lineRule="auto"/>
        <w:ind w:firstLineChars="200" w:firstLine="420"/>
        <w:rPr>
          <w:rStyle w:val="NormalCharacter"/>
          <w:rFonts w:ascii="宋体" w:eastAsia="宋体" w:hAnsi="宋体" w:cs="宋体"/>
          <w:sz w:val="21"/>
          <w:szCs w:val="21"/>
        </w:rPr>
      </w:pPr>
    </w:p>
    <w:p w:rsidR="002F2810" w:rsidRPr="008C416B" w:rsidRDefault="00C718FE">
      <w:pPr>
        <w:widowControl w:val="0"/>
        <w:adjustRightInd/>
        <w:snapToGrid/>
        <w:spacing w:after="0" w:line="360" w:lineRule="auto"/>
        <w:jc w:val="both"/>
        <w:rPr>
          <w:rFonts w:ascii="宋体" w:eastAsia="宋体" w:hAnsi="宋体" w:cs="宋体"/>
          <w:b/>
          <w:bCs/>
          <w:kern w:val="2"/>
        </w:rPr>
      </w:pPr>
      <w:r w:rsidRPr="008C416B">
        <w:rPr>
          <w:rFonts w:ascii="宋体" w:eastAsia="宋体" w:hAnsi="宋体" w:cs="宋体" w:hint="eastAsia"/>
          <w:b/>
          <w:bCs/>
          <w:kern w:val="2"/>
        </w:rPr>
        <w:t>二、维护内容</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维护单位提供维护范围内的所有软件和硬件设备的维护服务，在服务期内为使用方提供维修、保养、故障件处理、备件替换等技术支持及咨询，维护费用为包干费用，包括不限于所有软件和硬件设备的维护所产生的费用、监控杆体取电费用以及办理相关施工许可产生的费用。主要维护内容如下：</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1、松山湖园区153个高清治安视频监控点位（详见监控点位表）</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2、松山湖高清治安视频监控配套软、硬件设备（详见设备清单）</w:t>
      </w:r>
    </w:p>
    <w:p w:rsidR="002F2810" w:rsidRPr="008C416B" w:rsidRDefault="002F2810">
      <w:pPr>
        <w:rPr>
          <w:rFonts w:ascii="宋体" w:eastAsia="宋体" w:hAnsi="宋体" w:cs="宋体"/>
          <w:b/>
          <w:bCs/>
          <w:kern w:val="2"/>
        </w:rPr>
      </w:pPr>
    </w:p>
    <w:p w:rsidR="002F2810" w:rsidRPr="008C416B" w:rsidRDefault="00C718FE">
      <w:pPr>
        <w:adjustRightInd/>
        <w:snapToGrid/>
        <w:spacing w:after="0" w:line="360" w:lineRule="auto"/>
        <w:rPr>
          <w:rFonts w:ascii="宋体" w:eastAsia="宋体" w:hAnsi="宋体" w:cs="宋体"/>
          <w:b/>
          <w:bCs/>
          <w:kern w:val="2"/>
        </w:rPr>
      </w:pPr>
      <w:r w:rsidRPr="008C416B">
        <w:rPr>
          <w:rFonts w:ascii="宋体" w:eastAsia="宋体" w:hAnsi="宋体" w:cs="宋体" w:hint="eastAsia"/>
          <w:b/>
          <w:bCs/>
          <w:kern w:val="2"/>
        </w:rPr>
        <w:t>三、维护服务要求</w:t>
      </w:r>
      <w:bookmarkStart w:id="17" w:name="_Toc8895777"/>
      <w:bookmarkStart w:id="18" w:name="_Toc14417412"/>
    </w:p>
    <w:bookmarkEnd w:id="17"/>
    <w:bookmarkEnd w:id="18"/>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（一）服务承诺</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（1）监控点传输质量、通信质量需要满足《东莞市高清视频监控系统建设指引》要求。</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（2）保证每天该系统的完好率和全段设备的在线率大于或者等于95%，并满足采购人上级对该系统的升级要求（升级费用另计），不可抗力情况除外。</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lastRenderedPageBreak/>
        <w:t>（二）服务方案</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1、第一阶段整体排查及整修</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维护前须与采购人共同对维护设备进行验收确认并对设备现有状况进行登记。要求对毎个维护点制作档案，其内容要有点位名称、设备型号、名称及设备是否齐全、正常记录。每个点要求建立维护档案。要求在维护期开始一个月系统设备整体排查完毕，并将存在的故障修复使系统设备正常运行。</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2、报修响应</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维护单位需设24小时报修电话，接到报障后，0.5小时内响应，2小时内到达现场（紧急情况1小时内到达现场），4小时内使系统设备恢复正常运行。对于紧急情况，维修技术人员 1小时内到达现场进行维修服务。</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3、定期巡检</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组织定期检修、保养和维护，对设备进行清尘、清洁和检查。及时发现故障、隐患并及时处理，把故障消灭在萌芽状态，避免扩大故障范围。对发现的问题及时处理，以保证系统持续、稳定、安全地运行。</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(1)每周一次对后台中心设备进行巡检</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每周一次对后台中心的设备进行巡检。对系统服务稳定性、服务器运行状态和各种操作日志进行查看，对于设备的网络连接情况进行检查，抽查照片日夜间的成像效果，以排除各种不安全隐患。</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(2)每月一次对每个前端点位进行巡检</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查看基础设施（基础、立杆、机箱等）、设备有无遭到损坏（被车磕、撞、碰、绊等）和人为破坏（被撬、砸、拆、偷）以及是否完整、整洁。并作好巡检记录。如有发现损坏、破坏等，要及时予以修复、调整，不能修复的则予以更换。</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(3)每季度一次进行清洁、保养、检测</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每季度一次对前端设备记括：摄像机、防护罩、补光灯和线路接口等进行检查清洁，并对上述设备进行保养和检测，针对某些特殊场所的前端设备（如恶劣环境下的摄像机）根据实际情况，缩短检测清洁的周期，保证设备正常有效运行。</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lastRenderedPageBreak/>
        <w:t>每季度一次清洁、保养、检测系统的机房后端设备；并检查、保养、检测系统服务主机（包括电脑主机、系统软件等）、电视显像设备、网络传输设备等，以及检查设备间的连接线，检查系统的整体运行情况。</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（4）实战指挥平台运维</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运维单位需保障GIS实战指挥平台的每项功能正常使用。GIS平台功能包括：GIS地理信息管理平台、高清视频监控管理功能、辅助卡口功能、视频质量诊断功能、社会视频资源录入及管理功能、录像情况自动检测功能、路灯杆辅助报警定位数据录入、卡口管理功能、电子警察系统管理功能、大屏调度控制等功能。</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（5）其他检查项目</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不定期检查系统的录像情况，如是发现有录像丢失情况，应及时对系统和设备进行检查，找出原因并及时进行维修使之恢复正常运行，每季度不少于三次。</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 xml:space="preserve">不定期检测设备电源电压，一旦发现不正常，立即检查变压器和线路是否出现问题，以免电压太低不能工作或太高烧坏摄像机，每季度不少于三次。 </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不定期检测设备的连接线路，检查是否虚焊、短路和老化，以免造成图像无法显示，影响整个系统的运行，并对有问题的地方及时进行修复，每季度不少于三次。</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不定期检查前端设备是否有进水现象，应对进水设备进行及时清理维护，以免在暴雨之时无法防水而短路，每季度不少于三次。</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不定期检查机箱、杆件、闪光灯罩等是否牢固平整，有无生锈变形，门锁是否损坏，及时组织维修，每季度不少于三次。</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（6）特殊时期应急措施</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在每年的3月份雷雨季节来临前，着重对所有监控点的接地电阻进行测试和数据记录，并检查所有的监控点的避雷是否正常。对测试后数据达不到要求的点采用增加接地桩等措施解决，以减小接地电阻。并更换被雷击穿的避雷器。同时，检查各接地线是否正常。以保证在雷雨季节避雷器被击而造成设备损坏。依据接地电阻测试要求，对接地电阻六个月为一测试周期。</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重大节日前，针对第一阶段措查情况，对易出现故障及重要场所的设备进行重点检</w:t>
      </w:r>
      <w:r w:rsidRPr="008C416B">
        <w:rPr>
          <w:rStyle w:val="NormalCharacter"/>
          <w:rFonts w:ascii="宋体" w:eastAsia="宋体" w:hAnsi="宋体" w:cs="宋体" w:hint="eastAsia"/>
          <w:kern w:val="2"/>
          <w:sz w:val="21"/>
          <w:szCs w:val="21"/>
        </w:rPr>
        <w:lastRenderedPageBreak/>
        <w:t>修，保证节日安全。</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 xml:space="preserve">每年的重大节日或兴办大型活动等特殊情况，需协助用户方做好安保工作，并合理安排值班人员，保证维护工作的正常运行。 </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上述（1）-（6）项需按要求作好详细的巡检记录、性能测试记录等，须及时向采购人提供有关记录并须取得审核确认，相关记录将作为维保期内评估工作质量、工作效率等的重要依据。</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4、维修记录</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建立详细的、完善的登记制度，对每次的维护内容进行登记、对于维护、维修、设备更换、设备维修等事项，严格执行登记制度，并向相关的负责人汇报情况。维护期内，维护开始及维护结束需要对设备进行清点，并经双方确认。</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5、保养辅材</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日常维修保养过程中所需要的和一般性维修保养所需要的工具及损耗性辅材（如电胶布、扎带、标签、焊锡、锯片、钻头或其他工具损耗等），由维护单位自行负责。</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6、备品供应要求</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维护单位将准备足够的备件，性能不低于备件清单性能与配置要求，建立涉及项目产品的完整的备件库及完善的管理制度，以保证系统的正常运作。当确认不能在24小时内修复故障设备的情况，采用备件（性能不低于故障设备）备件替换使用，直至故障设备修复为止。当某个设备同类型故障90天内累计出现3次或以上，必须对引起故障的设备进行换新备件。</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备品备件：维护单位需提供主要设备的备品备件，包括中心设备、枪机、球机、车道抓拍机、闪光灯、补光灯、防雷器、电源适配器、收发器、硬盘、包括端子、接头、开关、插座、设备网线、电源线等。</w:t>
      </w:r>
      <w:bookmarkStart w:id="19" w:name="_Toc14417413"/>
      <w:bookmarkStart w:id="20" w:name="_Toc523333262"/>
      <w:bookmarkStart w:id="21" w:name="_Toc8895778"/>
      <w:bookmarkStart w:id="22" w:name="_Toc2581"/>
      <w:bookmarkStart w:id="23" w:name="_Toc3908"/>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（三）资源配置</w:t>
      </w:r>
      <w:bookmarkEnd w:id="19"/>
      <w:bookmarkEnd w:id="20"/>
      <w:bookmarkEnd w:id="21"/>
      <w:bookmarkEnd w:id="22"/>
      <w:bookmarkEnd w:id="23"/>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 系统维护人员及维护车辆</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（1）针对本次维护项目专门设立三辆以上的维修专用车辆（包括不少于一台的登高车），完整的维修工具，完备的劳防用品及专业工具配备。</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lastRenderedPageBreak/>
        <w:t>（2）维护专用的小货车及高空作业车：方便搬运高清视频监控设备等货物。车况良好，手续齐全完备，购买全保保险（交通事故强制险、座位险等）。</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（3）每台车辆配置专职司机1名，驾龄不少于3年，技术娴熟，安全意识强，熟悉松山湖交通情况。</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（4）维护单位对于该机动车和司机的一切交通安全事件和事故，采购人免予一切责任。</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（5）交通工具和专职司机的一切费用计入维护总价。</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2、维护单位需具备的针对本项目的维护作业组织体系</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（1）专门的项目经理：熟悉本地情况，业务能力出众，管理能力经验丰富；</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（2）故障接报和响应；设置专门人员和电话接收用户的故障报修，并及时组织响应。</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3）维修组：专业技术人员，拥有丰富的维护经验。常驻人员2人以上，应该在监控技术、通信技术、计算机及其设备硬件技术、系统运行与维护工作管理方面具有非常专业和丰富的经验和知识。维护人员必须具备一定的表达和沟通能力，能够对用户进行简单的操作培训，解决常见的问题。</w:t>
      </w:r>
      <w:bookmarkStart w:id="24" w:name="_Toc14417414"/>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（四）系统演示和培训</w:t>
      </w:r>
      <w:bookmarkEnd w:id="24"/>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需随时派技术员协助用户进行系统演示，需随时派技术员为用户进行系统的操作培训工作，达到熟悉系统基本组成结构和使用方法，了解设备的电器原理和机械结构，可完成日常维修保养的技术水平。需提供完善的培训文件给用户。</w:t>
      </w:r>
      <w:bookmarkStart w:id="25" w:name="_Toc14417415"/>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（五）其他要求</w:t>
      </w:r>
      <w:bookmarkEnd w:id="25"/>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建立完善的管理制度，配备专门的专业技术人员，配备足够的交通工具、通信工具、检测仪器及维修设备，做好各类设备运行的状况的记录工作，保证维修工作快速有效，制定定期检修计划，提高设备的完好率和降低故障发生率。</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2、用户如遇到特殊任务，需维护单位派人员在现场协助的，维护单位必须在30分钟内响应；因现场施工条件不能满足维护和维修时，双方共同协商解决。</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3、设备被盗，或因人为因素，列在维护范围内。不可抗拒因素（如火灾、水灾等）而造成的设备、系统损坏，列在维护范围内。如发生以上事项双方共同协商解决。</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lastRenderedPageBreak/>
        <w:t>4、凡因安装、施工、维护造成的路面破坏，维护单位需在施工完成后恢复原样，不能恢复的应与道路管养部门协商解决。</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5、维护单位应保证，采购人在中华人民共和国使用该设备的任何一部分时，免受第三方提出的侵犯其专业权、商标权或工业设计权的起诉。</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6、维护单位已对用户现场进行详细考察，完全了解工地的状况及环境要求。并承诺不因上述原因对用户索赔。</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7、施工及服务期间，维护单位因各种原因，造成第三方的损失或经济损失，由维护单位独自承担其法律和经济责任，与招标人无关。</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8、维护单位必须落实安全生产措施，且应按用户以及有关部门的要求，配备相关安全警示标志及设施，养护作业人员上岗前必须进行安全教育和技术培训，为上岗工人配置统一的工作服和反光袖套，自行解决安全施工问题。在进行施工作业时，现场一定要做好安全维护后才能进场施工，同时维护单位必须认真负责，并注意安全操作，如发生任何意外，维护单位负责事故处理及一切费用，一概与采购人无关。</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9、维护人员上班时间必须穿着统一工作服装，形象佳、精神好。</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10、因公安机关的特殊保密要求和硬盘损坏一般修复率非常低的特性，本项目涉及硬盘的故障，在现场可判定为损坏的情况下，维护单位须在24小时内提供同型号、全新硬盘直接替换，原硬盘和新硬盘均无条件归采购人所有。</w:t>
      </w:r>
    </w:p>
    <w:p w:rsidR="002F2810" w:rsidRPr="008C416B" w:rsidRDefault="002F2810">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bookmarkStart w:id="26" w:name="_Toc495499770"/>
      <w:bookmarkStart w:id="27" w:name="_Toc5895"/>
      <w:bookmarkStart w:id="28" w:name="_Toc503770745"/>
    </w:p>
    <w:p w:rsidR="002F2810" w:rsidRPr="008C416B" w:rsidRDefault="00C718FE">
      <w:pPr>
        <w:widowControl w:val="0"/>
        <w:adjustRightInd/>
        <w:snapToGrid/>
        <w:spacing w:after="0" w:line="360" w:lineRule="auto"/>
        <w:jc w:val="both"/>
        <w:rPr>
          <w:rFonts w:ascii="宋体" w:eastAsia="宋体" w:hAnsi="宋体" w:cs="宋体"/>
          <w:b/>
          <w:bCs/>
          <w:kern w:val="2"/>
        </w:rPr>
      </w:pPr>
      <w:r w:rsidRPr="008C416B">
        <w:rPr>
          <w:rFonts w:ascii="宋体" w:eastAsia="宋体" w:hAnsi="宋体" w:cs="宋体" w:hint="eastAsia"/>
          <w:b/>
          <w:bCs/>
          <w:kern w:val="2"/>
        </w:rPr>
        <w:t>四、维护考核与奖惩</w:t>
      </w:r>
      <w:bookmarkEnd w:id="26"/>
      <w:bookmarkEnd w:id="27"/>
      <w:bookmarkEnd w:id="28"/>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bookmarkStart w:id="29" w:name="_Toc25969"/>
      <w:bookmarkStart w:id="30" w:name="_Toc495499771"/>
      <w:bookmarkStart w:id="31" w:name="_Toc503770746"/>
      <w:r w:rsidRPr="008C416B">
        <w:rPr>
          <w:rStyle w:val="NormalCharacter"/>
          <w:rFonts w:ascii="宋体" w:eastAsia="宋体" w:hAnsi="宋体" w:cs="宋体" w:hint="eastAsia"/>
          <w:kern w:val="2"/>
          <w:sz w:val="21"/>
          <w:szCs w:val="21"/>
        </w:rPr>
        <w:t>（一）考核内容</w:t>
      </w:r>
      <w:bookmarkEnd w:id="29"/>
      <w:bookmarkEnd w:id="30"/>
      <w:bookmarkEnd w:id="31"/>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为了保证松山湖高清治安视频监控系统租赁维护项目维护工作顺利、高效的进行，采购人根据监控系统维护的特点，将维护单位的维护费用纳入维护考核，并依据对维护单位的考核结果，结付维护金额。整个维护项目主要包括以下几个方面的考核：</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1、设备故障的维护考核；</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2、实战指挥平台及软件故障的维护考核；</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3、定期检修保养工作的考核；</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lastRenderedPageBreak/>
        <w:t>4、意外损坏故障的维护考核。</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bookmarkStart w:id="32" w:name="_Toc495499772"/>
      <w:bookmarkStart w:id="33" w:name="_Toc3732"/>
      <w:bookmarkStart w:id="34" w:name="_Toc503770747"/>
      <w:r w:rsidRPr="008C416B">
        <w:rPr>
          <w:rStyle w:val="NormalCharacter"/>
          <w:rFonts w:ascii="宋体" w:eastAsia="宋体" w:hAnsi="宋体" w:cs="宋体" w:hint="eastAsia"/>
          <w:kern w:val="2"/>
          <w:sz w:val="21"/>
          <w:szCs w:val="21"/>
        </w:rPr>
        <w:t>（二）考核依据</w:t>
      </w:r>
      <w:bookmarkEnd w:id="32"/>
      <w:bookmarkEnd w:id="33"/>
      <w:bookmarkEnd w:id="34"/>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1、采购人对系统故障申告，维护单位必须有文字记录，必须对故障发生的时间、故障情况、处理措施、值班人员等进行详实记录。</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2、维护单位维护工程师每次的故障处理，必须由维护工程师签字确认。</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3、维护单位必须每周提供一份截至本周末时设备故障情况的汇总报表，该报表为月考核的依据。</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bookmarkStart w:id="35" w:name="_Toc495499773"/>
      <w:bookmarkStart w:id="36" w:name="_Toc632"/>
      <w:bookmarkStart w:id="37" w:name="_Toc503770748"/>
      <w:r w:rsidRPr="008C416B">
        <w:rPr>
          <w:rStyle w:val="NormalCharacter"/>
          <w:rFonts w:ascii="宋体" w:eastAsia="宋体" w:hAnsi="宋体" w:cs="宋体" w:hint="eastAsia"/>
          <w:kern w:val="2"/>
          <w:sz w:val="21"/>
          <w:szCs w:val="21"/>
        </w:rPr>
        <w:t>（三）考核方式</w:t>
      </w:r>
      <w:bookmarkEnd w:id="35"/>
      <w:bookmarkEnd w:id="36"/>
      <w:bookmarkEnd w:id="37"/>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系统维护考核采用积分制进行考核，考核周期为单月考核，维护单位需每月统计该月的维护情况报表，对每部分的维护工作进行汇总，由采购人对口管理部门进行考核评分。相关考核标准及表格如下：</w:t>
      </w:r>
    </w:p>
    <w:p w:rsidR="002F2810" w:rsidRPr="008C416B" w:rsidRDefault="00C718FE">
      <w:pPr>
        <w:widowControl w:val="0"/>
        <w:autoSpaceDE w:val="0"/>
        <w:autoSpaceDN w:val="0"/>
        <w:adjustRightInd/>
        <w:snapToGrid/>
        <w:spacing w:after="0" w:line="360" w:lineRule="auto"/>
        <w:ind w:firstLineChars="200" w:firstLine="420"/>
        <w:rPr>
          <w:rStyle w:val="NormalCharacter"/>
          <w:rFonts w:ascii="宋体" w:eastAsia="宋体" w:hAnsi="宋体" w:cs="宋体"/>
          <w:kern w:val="2"/>
          <w:sz w:val="21"/>
          <w:szCs w:val="21"/>
        </w:rPr>
      </w:pPr>
      <w:r w:rsidRPr="008C416B">
        <w:rPr>
          <w:rStyle w:val="NormalCharacter"/>
          <w:rFonts w:ascii="宋体" w:eastAsia="宋体" w:hAnsi="宋体" w:cs="宋体" w:hint="eastAsia"/>
          <w:kern w:val="2"/>
          <w:sz w:val="21"/>
          <w:szCs w:val="21"/>
        </w:rPr>
        <w:t>松山湖高清治安视频监控系统租赁维护项目月度考核表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063"/>
        <w:gridCol w:w="1624"/>
        <w:gridCol w:w="709"/>
        <w:gridCol w:w="2551"/>
        <w:gridCol w:w="758"/>
      </w:tblGrid>
      <w:tr w:rsidR="002F2810" w:rsidRPr="008C416B">
        <w:trPr>
          <w:trHeight w:val="538"/>
          <w:jc w:val="center"/>
        </w:trPr>
        <w:tc>
          <w:tcPr>
            <w:tcW w:w="479" w:type="pct"/>
            <w:noWrap/>
            <w:vAlign w:val="center"/>
          </w:tcPr>
          <w:p w:rsidR="002F2810" w:rsidRPr="008C416B" w:rsidRDefault="00C718FE">
            <w:pPr>
              <w:adjustRightInd/>
              <w:snapToGrid/>
              <w:spacing w:after="0"/>
              <w:jc w:val="center"/>
              <w:rPr>
                <w:rFonts w:ascii="宋体" w:eastAsia="宋体" w:hAnsi="宋体" w:cs="宋体"/>
                <w:b/>
                <w:sz w:val="21"/>
                <w:szCs w:val="21"/>
              </w:rPr>
            </w:pPr>
            <w:r w:rsidRPr="008C416B">
              <w:rPr>
                <w:rFonts w:ascii="宋体" w:eastAsia="宋体" w:hAnsi="宋体" w:cs="宋体" w:hint="eastAsia"/>
                <w:b/>
                <w:sz w:val="21"/>
                <w:szCs w:val="21"/>
              </w:rPr>
              <w:t>项目</w:t>
            </w:r>
          </w:p>
        </w:tc>
        <w:tc>
          <w:tcPr>
            <w:tcW w:w="2163" w:type="pct"/>
            <w:gridSpan w:val="2"/>
            <w:noWrap/>
            <w:vAlign w:val="center"/>
          </w:tcPr>
          <w:p w:rsidR="002F2810" w:rsidRPr="008C416B" w:rsidRDefault="00C718FE">
            <w:pPr>
              <w:adjustRightInd/>
              <w:snapToGrid/>
              <w:spacing w:after="0"/>
              <w:jc w:val="center"/>
              <w:rPr>
                <w:rFonts w:ascii="宋体" w:eastAsia="宋体" w:hAnsi="宋体" w:cs="宋体"/>
                <w:b/>
                <w:sz w:val="21"/>
                <w:szCs w:val="21"/>
              </w:rPr>
            </w:pPr>
            <w:r w:rsidRPr="008C416B">
              <w:rPr>
                <w:rFonts w:ascii="宋体" w:eastAsia="宋体" w:hAnsi="宋体" w:cs="宋体" w:hint="eastAsia"/>
                <w:b/>
                <w:sz w:val="21"/>
                <w:szCs w:val="21"/>
              </w:rPr>
              <w:t>标准</w:t>
            </w:r>
          </w:p>
        </w:tc>
        <w:tc>
          <w:tcPr>
            <w:tcW w:w="416" w:type="pct"/>
            <w:noWrap/>
            <w:vAlign w:val="center"/>
          </w:tcPr>
          <w:p w:rsidR="002F2810" w:rsidRPr="008C416B" w:rsidRDefault="00C718FE">
            <w:pPr>
              <w:adjustRightInd/>
              <w:snapToGrid/>
              <w:spacing w:after="0"/>
              <w:jc w:val="center"/>
              <w:rPr>
                <w:rFonts w:ascii="宋体" w:eastAsia="宋体" w:hAnsi="宋体" w:cs="宋体"/>
                <w:b/>
                <w:sz w:val="21"/>
                <w:szCs w:val="21"/>
              </w:rPr>
            </w:pPr>
            <w:r w:rsidRPr="008C416B">
              <w:rPr>
                <w:rFonts w:ascii="宋体" w:eastAsia="宋体" w:hAnsi="宋体" w:cs="宋体" w:hint="eastAsia"/>
                <w:b/>
                <w:sz w:val="21"/>
                <w:szCs w:val="21"/>
              </w:rPr>
              <w:t>标准分</w:t>
            </w:r>
          </w:p>
        </w:tc>
        <w:tc>
          <w:tcPr>
            <w:tcW w:w="1497" w:type="pct"/>
            <w:noWrap/>
            <w:vAlign w:val="center"/>
          </w:tcPr>
          <w:p w:rsidR="002F2810" w:rsidRPr="008C416B" w:rsidRDefault="00C718FE">
            <w:pPr>
              <w:adjustRightInd/>
              <w:snapToGrid/>
              <w:spacing w:after="0"/>
              <w:jc w:val="center"/>
              <w:rPr>
                <w:rFonts w:ascii="宋体" w:eastAsia="宋体" w:hAnsi="宋体" w:cs="宋体"/>
                <w:b/>
                <w:sz w:val="21"/>
                <w:szCs w:val="21"/>
              </w:rPr>
            </w:pPr>
            <w:r w:rsidRPr="008C416B">
              <w:rPr>
                <w:rFonts w:ascii="宋体" w:eastAsia="宋体" w:hAnsi="宋体" w:cs="宋体" w:hint="eastAsia"/>
                <w:b/>
                <w:sz w:val="21"/>
                <w:szCs w:val="21"/>
              </w:rPr>
              <w:t>扣分标准</w:t>
            </w:r>
          </w:p>
        </w:tc>
        <w:tc>
          <w:tcPr>
            <w:tcW w:w="445" w:type="pct"/>
            <w:noWrap/>
            <w:vAlign w:val="center"/>
          </w:tcPr>
          <w:p w:rsidR="002F2810" w:rsidRPr="008C416B" w:rsidRDefault="00C718FE">
            <w:pPr>
              <w:adjustRightInd/>
              <w:snapToGrid/>
              <w:spacing w:after="0"/>
              <w:jc w:val="center"/>
              <w:rPr>
                <w:rFonts w:ascii="宋体" w:eastAsia="宋体" w:hAnsi="宋体" w:cs="宋体"/>
                <w:b/>
                <w:sz w:val="21"/>
                <w:szCs w:val="21"/>
              </w:rPr>
            </w:pPr>
            <w:r w:rsidRPr="008C416B">
              <w:rPr>
                <w:rFonts w:ascii="宋体" w:eastAsia="宋体" w:hAnsi="宋体" w:cs="宋体" w:hint="eastAsia"/>
                <w:b/>
                <w:sz w:val="21"/>
                <w:szCs w:val="21"/>
              </w:rPr>
              <w:t>考评得分</w:t>
            </w:r>
          </w:p>
        </w:tc>
      </w:tr>
      <w:tr w:rsidR="002F2810" w:rsidRPr="008C416B">
        <w:trPr>
          <w:trHeight w:val="1104"/>
          <w:jc w:val="center"/>
        </w:trPr>
        <w:tc>
          <w:tcPr>
            <w:tcW w:w="479"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一、人员配备</w:t>
            </w: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1、按合同或采购人要求配备2名及以上人员。</w:t>
            </w:r>
          </w:p>
        </w:tc>
        <w:tc>
          <w:tcPr>
            <w:tcW w:w="416" w:type="pc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w:t>
            </w: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每月不定期抽查，每次发现未满足要求，每发现一次不符合要求扣2分，扣完为止。</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866"/>
          <w:jc w:val="center"/>
        </w:trPr>
        <w:tc>
          <w:tcPr>
            <w:tcW w:w="479" w:type="pct"/>
            <w:vMerge w:val="restar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二、现场运行</w:t>
            </w: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响应要求：设有24小时报修电话，在接到通知1小时内响应，4小时内到达现场（紧急情况2小时内到达现场），一般故障3个工作日内修复（其中硬件设备发生故障时，乙方应用备件替代问题件，保证设备继续正常运行），重大故障7个工作日内修复，如遇技术难题或原厂保修其他问题，原厂家也无法按时修复的故障，则双方协商故障修复时间。</w:t>
            </w:r>
          </w:p>
        </w:tc>
        <w:tc>
          <w:tcPr>
            <w:tcW w:w="416" w:type="pc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w:t>
            </w: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每发现一次不符合要求扣4分，扣完为止。</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866"/>
          <w:jc w:val="center"/>
        </w:trPr>
        <w:tc>
          <w:tcPr>
            <w:tcW w:w="479"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2、及时响应突发、抢修事件，并妥善解决。</w:t>
            </w:r>
          </w:p>
        </w:tc>
        <w:tc>
          <w:tcPr>
            <w:tcW w:w="416" w:type="pc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w:t>
            </w: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每发现一次不符合要求扣4分，扣完为止。</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866"/>
          <w:jc w:val="center"/>
        </w:trPr>
        <w:tc>
          <w:tcPr>
            <w:tcW w:w="479"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3、每月进行一次设备完好率检查，根据系统及设备完好率进行考核打分。</w:t>
            </w:r>
          </w:p>
        </w:tc>
        <w:tc>
          <w:tcPr>
            <w:tcW w:w="416" w:type="pc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w:t>
            </w: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每次考核中设备完好率必须达到95%以上（包括95%），每减少2个百分点则相应口3分，扣完为止，因采购人原因、设备被盗、人为破坏、交通事故或其他不可抗力破坏造成设备损坏不计入设备完</w:t>
            </w:r>
            <w:r w:rsidRPr="008C416B">
              <w:rPr>
                <w:rFonts w:ascii="宋体" w:eastAsia="宋体" w:hAnsi="宋体" w:cs="宋体" w:hint="eastAsia"/>
                <w:sz w:val="21"/>
                <w:szCs w:val="21"/>
              </w:rPr>
              <w:lastRenderedPageBreak/>
              <w:t>好率考核。</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705"/>
          <w:jc w:val="center"/>
        </w:trPr>
        <w:tc>
          <w:tcPr>
            <w:tcW w:w="479"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4、做好恶劣天气等自然灾害的防护及善后措施。</w:t>
            </w:r>
          </w:p>
        </w:tc>
        <w:tc>
          <w:tcPr>
            <w:tcW w:w="416" w:type="pc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每发现一次不符合要求扣2分，扣完为止。</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1025"/>
          <w:jc w:val="center"/>
        </w:trPr>
        <w:tc>
          <w:tcPr>
            <w:tcW w:w="479"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5、按规定要求的运行维护等记录档案资料齐全等，按要求及时提供相应的运营维护数据。</w:t>
            </w:r>
          </w:p>
        </w:tc>
        <w:tc>
          <w:tcPr>
            <w:tcW w:w="416" w:type="pc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根据实际情况优良不扣分、一般扣2分、中扣4分、差扣6分、出现严重管理失误10分。</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705"/>
          <w:jc w:val="center"/>
        </w:trPr>
        <w:tc>
          <w:tcPr>
            <w:tcW w:w="479"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6、每月按时完成维护报表，并且及时提交给采购人。</w:t>
            </w:r>
          </w:p>
        </w:tc>
        <w:tc>
          <w:tcPr>
            <w:tcW w:w="416" w:type="pc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根据实际情况优良不扣分、一般扣2分、中扣4分、差扣6分、出现严重管理失误10分。</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469"/>
          <w:jc w:val="center"/>
        </w:trPr>
        <w:tc>
          <w:tcPr>
            <w:tcW w:w="479" w:type="pct"/>
            <w:vMerge w:val="restar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三、安全管理</w:t>
            </w: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1、安全培训、教育等资料是否齐全。</w:t>
            </w:r>
          </w:p>
        </w:tc>
        <w:tc>
          <w:tcPr>
            <w:tcW w:w="416" w:type="pct"/>
            <w:vMerge w:val="restart"/>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1497" w:type="pct"/>
            <w:vMerge w:val="restar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每发现一次不符合要求扣2分，扣完为止。因管理不当出现安全生产事故，此项得零分。</w:t>
            </w:r>
          </w:p>
        </w:tc>
        <w:tc>
          <w:tcPr>
            <w:tcW w:w="445" w:type="pct"/>
            <w:vMerge w:val="restar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555"/>
          <w:jc w:val="center"/>
        </w:trPr>
        <w:tc>
          <w:tcPr>
            <w:tcW w:w="479"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2、安全设备设施是否完善。</w:t>
            </w:r>
          </w:p>
        </w:tc>
        <w:tc>
          <w:tcPr>
            <w:tcW w:w="416" w:type="pct"/>
            <w:vMerge/>
            <w:noWrap/>
            <w:vAlign w:val="center"/>
          </w:tcPr>
          <w:p w:rsidR="002F2810" w:rsidRPr="008C416B" w:rsidRDefault="002F2810">
            <w:pPr>
              <w:adjustRightInd/>
              <w:snapToGrid/>
              <w:spacing w:after="0"/>
              <w:jc w:val="center"/>
              <w:rPr>
                <w:rFonts w:ascii="宋体" w:eastAsia="宋体" w:hAnsi="宋体" w:cs="宋体"/>
                <w:sz w:val="21"/>
                <w:szCs w:val="21"/>
              </w:rPr>
            </w:pPr>
          </w:p>
        </w:tc>
        <w:tc>
          <w:tcPr>
            <w:tcW w:w="1497"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445" w:type="pct"/>
            <w:vMerge/>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546"/>
          <w:jc w:val="center"/>
        </w:trPr>
        <w:tc>
          <w:tcPr>
            <w:tcW w:w="479"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3、相关车辆、设备操作等符合安全操作要求等。</w:t>
            </w:r>
          </w:p>
        </w:tc>
        <w:tc>
          <w:tcPr>
            <w:tcW w:w="416" w:type="pct"/>
            <w:vMerge/>
            <w:noWrap/>
            <w:vAlign w:val="center"/>
          </w:tcPr>
          <w:p w:rsidR="002F2810" w:rsidRPr="008C416B" w:rsidRDefault="002F2810">
            <w:pPr>
              <w:adjustRightInd/>
              <w:snapToGrid/>
              <w:spacing w:after="0"/>
              <w:jc w:val="center"/>
              <w:rPr>
                <w:rFonts w:ascii="宋体" w:eastAsia="宋体" w:hAnsi="宋体" w:cs="宋体"/>
                <w:sz w:val="21"/>
                <w:szCs w:val="21"/>
              </w:rPr>
            </w:pPr>
          </w:p>
        </w:tc>
        <w:tc>
          <w:tcPr>
            <w:tcW w:w="1497" w:type="pct"/>
            <w:vMerge/>
            <w:noWrap/>
            <w:vAlign w:val="center"/>
          </w:tcPr>
          <w:p w:rsidR="002F2810" w:rsidRPr="008C416B" w:rsidRDefault="002F2810">
            <w:pPr>
              <w:adjustRightInd/>
              <w:snapToGrid/>
              <w:spacing w:after="0"/>
              <w:rPr>
                <w:rFonts w:ascii="宋体" w:eastAsia="宋体" w:hAnsi="宋体" w:cs="宋体"/>
                <w:sz w:val="21"/>
                <w:szCs w:val="21"/>
              </w:rPr>
            </w:pPr>
          </w:p>
        </w:tc>
        <w:tc>
          <w:tcPr>
            <w:tcW w:w="445" w:type="pct"/>
            <w:vMerge/>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546"/>
          <w:jc w:val="center"/>
        </w:trPr>
        <w:tc>
          <w:tcPr>
            <w:tcW w:w="479"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四、扣分项</w:t>
            </w:r>
          </w:p>
        </w:tc>
        <w:tc>
          <w:tcPr>
            <w:tcW w:w="2163"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中标人应保证每天该系统的完好率和全段设备的在线率大于或者等于95%（以公安考核为准）。</w:t>
            </w:r>
          </w:p>
        </w:tc>
        <w:tc>
          <w:tcPr>
            <w:tcW w:w="416" w:type="pct"/>
            <w:noWrap/>
            <w:vAlign w:val="center"/>
          </w:tcPr>
          <w:p w:rsidR="002F2810" w:rsidRPr="008C416B" w:rsidRDefault="002F2810">
            <w:pPr>
              <w:adjustRightInd/>
              <w:snapToGrid/>
              <w:spacing w:after="0"/>
              <w:jc w:val="center"/>
              <w:rPr>
                <w:rFonts w:ascii="宋体" w:eastAsia="宋体" w:hAnsi="宋体" w:cs="宋体"/>
                <w:sz w:val="21"/>
                <w:szCs w:val="21"/>
              </w:rPr>
            </w:pPr>
          </w:p>
        </w:tc>
        <w:tc>
          <w:tcPr>
            <w:tcW w:w="1497" w:type="pct"/>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sz w:val="21"/>
                <w:szCs w:val="21"/>
              </w:rPr>
              <w:t>每发现一次在线率低于</w:t>
            </w:r>
            <w:r w:rsidRPr="008C416B">
              <w:rPr>
                <w:rFonts w:ascii="宋体" w:eastAsia="宋体" w:hAnsi="宋体" w:cs="宋体" w:hint="eastAsia"/>
                <w:sz w:val="21"/>
                <w:szCs w:val="21"/>
              </w:rPr>
              <w:t>95%，在线率每低于1%扣1分。</w:t>
            </w:r>
          </w:p>
        </w:tc>
        <w:tc>
          <w:tcPr>
            <w:tcW w:w="445" w:type="pct"/>
            <w:noWrap/>
            <w:vAlign w:val="center"/>
          </w:tcPr>
          <w:p w:rsidR="002F2810" w:rsidRPr="008C416B" w:rsidRDefault="002F2810">
            <w:pPr>
              <w:adjustRightInd/>
              <w:snapToGrid/>
              <w:spacing w:after="0"/>
              <w:jc w:val="center"/>
              <w:rPr>
                <w:rFonts w:ascii="宋体" w:eastAsia="宋体" w:hAnsi="宋体" w:cs="宋体"/>
                <w:sz w:val="21"/>
                <w:szCs w:val="21"/>
              </w:rPr>
            </w:pPr>
          </w:p>
        </w:tc>
      </w:tr>
      <w:tr w:rsidR="002F2810" w:rsidRPr="008C416B">
        <w:trPr>
          <w:trHeight w:val="447"/>
          <w:jc w:val="center"/>
        </w:trPr>
        <w:tc>
          <w:tcPr>
            <w:tcW w:w="4555" w:type="pct"/>
            <w:gridSpan w:val="5"/>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考评得分</w:t>
            </w:r>
          </w:p>
        </w:tc>
        <w:tc>
          <w:tcPr>
            <w:tcW w:w="445" w:type="pct"/>
            <w:noWrap/>
            <w:vAlign w:val="center"/>
          </w:tcPr>
          <w:p w:rsidR="002F2810" w:rsidRPr="008C416B" w:rsidRDefault="002F2810">
            <w:pPr>
              <w:adjustRightInd/>
              <w:snapToGrid/>
              <w:spacing w:after="0"/>
              <w:rPr>
                <w:rFonts w:ascii="宋体" w:eastAsia="宋体" w:hAnsi="宋体" w:cs="宋体"/>
                <w:sz w:val="21"/>
                <w:szCs w:val="21"/>
              </w:rPr>
            </w:pPr>
          </w:p>
        </w:tc>
      </w:tr>
      <w:tr w:rsidR="002F2810" w:rsidRPr="008C416B">
        <w:trPr>
          <w:trHeight w:val="452"/>
          <w:jc w:val="center"/>
        </w:trPr>
        <w:tc>
          <w:tcPr>
            <w:tcW w:w="1689"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考核单位：</w:t>
            </w:r>
          </w:p>
        </w:tc>
        <w:tc>
          <w:tcPr>
            <w:tcW w:w="3311" w:type="pct"/>
            <w:gridSpan w:val="4"/>
            <w:noWrap/>
            <w:vAlign w:val="center"/>
          </w:tcPr>
          <w:p w:rsidR="002F2810" w:rsidRPr="008C416B" w:rsidRDefault="002F2810">
            <w:pPr>
              <w:adjustRightInd/>
              <w:snapToGrid/>
              <w:spacing w:after="0"/>
              <w:rPr>
                <w:rFonts w:ascii="宋体" w:eastAsia="宋体" w:hAnsi="宋体" w:cs="宋体"/>
                <w:sz w:val="21"/>
                <w:szCs w:val="21"/>
              </w:rPr>
            </w:pPr>
          </w:p>
        </w:tc>
      </w:tr>
      <w:tr w:rsidR="002F2810" w:rsidRPr="008C416B">
        <w:trPr>
          <w:trHeight w:val="458"/>
          <w:jc w:val="center"/>
        </w:trPr>
        <w:tc>
          <w:tcPr>
            <w:tcW w:w="1689"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考评人员：</w:t>
            </w:r>
          </w:p>
        </w:tc>
        <w:tc>
          <w:tcPr>
            <w:tcW w:w="3311" w:type="pct"/>
            <w:gridSpan w:val="4"/>
            <w:noWrap/>
            <w:vAlign w:val="center"/>
          </w:tcPr>
          <w:p w:rsidR="002F2810" w:rsidRPr="008C416B" w:rsidRDefault="002F2810">
            <w:pPr>
              <w:adjustRightInd/>
              <w:snapToGrid/>
              <w:spacing w:after="0"/>
              <w:rPr>
                <w:rFonts w:ascii="宋体" w:eastAsia="宋体" w:hAnsi="宋体" w:cs="宋体"/>
                <w:sz w:val="21"/>
                <w:szCs w:val="21"/>
              </w:rPr>
            </w:pPr>
          </w:p>
        </w:tc>
      </w:tr>
      <w:tr w:rsidR="002F2810" w:rsidRPr="008C416B">
        <w:trPr>
          <w:trHeight w:val="465"/>
          <w:jc w:val="center"/>
        </w:trPr>
        <w:tc>
          <w:tcPr>
            <w:tcW w:w="1689"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被考核单位：</w:t>
            </w:r>
          </w:p>
        </w:tc>
        <w:tc>
          <w:tcPr>
            <w:tcW w:w="3311" w:type="pct"/>
            <w:gridSpan w:val="4"/>
            <w:noWrap/>
            <w:vAlign w:val="center"/>
          </w:tcPr>
          <w:p w:rsidR="002F2810" w:rsidRPr="008C416B" w:rsidRDefault="002F2810">
            <w:pPr>
              <w:adjustRightInd/>
              <w:snapToGrid/>
              <w:spacing w:after="0"/>
              <w:rPr>
                <w:rFonts w:ascii="宋体" w:eastAsia="宋体" w:hAnsi="宋体" w:cs="宋体"/>
                <w:sz w:val="21"/>
                <w:szCs w:val="21"/>
              </w:rPr>
            </w:pPr>
          </w:p>
        </w:tc>
      </w:tr>
      <w:tr w:rsidR="002F2810" w:rsidRPr="008C416B">
        <w:trPr>
          <w:trHeight w:val="529"/>
          <w:jc w:val="center"/>
        </w:trPr>
        <w:tc>
          <w:tcPr>
            <w:tcW w:w="1689" w:type="pct"/>
            <w:gridSpan w:val="2"/>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被考评单位项目负责人：</w:t>
            </w:r>
          </w:p>
        </w:tc>
        <w:tc>
          <w:tcPr>
            <w:tcW w:w="3311" w:type="pct"/>
            <w:gridSpan w:val="4"/>
            <w:noWrap/>
            <w:vAlign w:val="center"/>
          </w:tcPr>
          <w:p w:rsidR="002F2810" w:rsidRPr="008C416B" w:rsidRDefault="002F2810">
            <w:pPr>
              <w:adjustRightInd/>
              <w:snapToGrid/>
              <w:spacing w:after="0"/>
              <w:rPr>
                <w:rFonts w:ascii="宋体" w:eastAsia="宋体" w:hAnsi="宋体" w:cs="宋体"/>
                <w:sz w:val="21"/>
                <w:szCs w:val="21"/>
              </w:rPr>
            </w:pPr>
          </w:p>
        </w:tc>
      </w:tr>
    </w:tbl>
    <w:p w:rsidR="002F2810" w:rsidRPr="008C416B" w:rsidRDefault="00C718FE" w:rsidP="009F5393">
      <w:pPr>
        <w:adjustRightInd/>
        <w:snapToGrid/>
        <w:spacing w:after="0" w:line="360" w:lineRule="auto"/>
        <w:ind w:firstLineChars="200" w:firstLine="424"/>
        <w:jc w:val="both"/>
        <w:rPr>
          <w:rFonts w:ascii="宋体" w:eastAsia="宋体" w:hAnsi="宋体" w:cs="宋体"/>
          <w:spacing w:val="2"/>
          <w:kern w:val="11"/>
          <w:sz w:val="21"/>
          <w:szCs w:val="21"/>
        </w:rPr>
      </w:pPr>
      <w:bookmarkStart w:id="38" w:name="_Toc495499774"/>
      <w:bookmarkStart w:id="39" w:name="_Toc503770749"/>
      <w:bookmarkStart w:id="40" w:name="_Toc5009"/>
      <w:r w:rsidRPr="008C416B">
        <w:rPr>
          <w:rFonts w:ascii="宋体" w:eastAsia="宋体" w:hAnsi="宋体" w:cs="宋体" w:hint="eastAsia"/>
          <w:spacing w:val="2"/>
          <w:kern w:val="11"/>
          <w:sz w:val="21"/>
          <w:szCs w:val="21"/>
        </w:rPr>
        <w:t>（四）考核措施</w:t>
      </w:r>
      <w:bookmarkEnd w:id="38"/>
      <w:bookmarkEnd w:id="39"/>
      <w:bookmarkEnd w:id="40"/>
    </w:p>
    <w:p w:rsidR="002F2810" w:rsidRPr="008C416B" w:rsidRDefault="00C718FE" w:rsidP="009F5393">
      <w:pPr>
        <w:adjustRightInd/>
        <w:snapToGrid/>
        <w:spacing w:after="0" w:line="360" w:lineRule="auto"/>
        <w:ind w:firstLineChars="200" w:firstLine="424"/>
        <w:jc w:val="both"/>
        <w:rPr>
          <w:rFonts w:ascii="宋体" w:eastAsia="宋体" w:hAnsi="宋体" w:cs="宋体"/>
          <w:spacing w:val="2"/>
          <w:kern w:val="11"/>
          <w:sz w:val="21"/>
          <w:szCs w:val="21"/>
        </w:rPr>
      </w:pPr>
      <w:r w:rsidRPr="008C416B">
        <w:rPr>
          <w:rFonts w:ascii="宋体" w:eastAsia="宋体" w:hAnsi="宋体" w:cs="宋体" w:hint="eastAsia"/>
          <w:spacing w:val="2"/>
          <w:kern w:val="11"/>
          <w:sz w:val="21"/>
          <w:szCs w:val="21"/>
        </w:rPr>
        <w:t>1、维护时间内以每个月为一个分期，实行维护服务分期考核与费用支付挂钩机制。维护单位每个维护服务分期考核基础分值为100分（详见月度考核表），每个维护服务分期考核按下面的内容进行考核：月工作考评得分在90~100 分时，考评结算系数为100%（即支付当月维护服务费用的100%）；得分在89~80 分时，考评结算系数为90%（即支付当月维护服务费用的90%）；得分在79~70 分时，考评结算系数为80%（即支付当月维护服务费用的80%）；69 ~60 分时，考评结算系数为40%（即支付当月维护服务费用的40%），低于60分时，考评结算系数为0不支付当月维护服务费用。考核分数如果连续两个月低于60分，采购方有权终止合同。</w:t>
      </w:r>
    </w:p>
    <w:p w:rsidR="002F2810" w:rsidRPr="008C416B" w:rsidRDefault="00C718FE" w:rsidP="009F5393">
      <w:pPr>
        <w:adjustRightInd/>
        <w:snapToGrid/>
        <w:spacing w:after="0" w:line="360" w:lineRule="auto"/>
        <w:ind w:firstLineChars="200" w:firstLine="424"/>
        <w:jc w:val="both"/>
        <w:rPr>
          <w:rFonts w:ascii="宋体" w:eastAsia="宋体" w:hAnsi="宋体" w:cs="宋体"/>
          <w:spacing w:val="2"/>
          <w:kern w:val="11"/>
          <w:sz w:val="21"/>
          <w:szCs w:val="21"/>
        </w:rPr>
      </w:pPr>
      <w:r w:rsidRPr="008C416B">
        <w:rPr>
          <w:rFonts w:ascii="宋体" w:eastAsia="宋体" w:hAnsi="宋体" w:cs="宋体" w:hint="eastAsia"/>
          <w:spacing w:val="2"/>
          <w:kern w:val="11"/>
          <w:sz w:val="21"/>
          <w:szCs w:val="21"/>
        </w:rPr>
        <w:t>2、维护单位进行前期整体排查整修期间不计入当期维护考核。</w:t>
      </w:r>
    </w:p>
    <w:p w:rsidR="002F2810" w:rsidRPr="008C416B" w:rsidRDefault="002F2810">
      <w:pPr>
        <w:widowControl w:val="0"/>
        <w:adjustRightInd/>
        <w:snapToGrid/>
        <w:spacing w:after="0" w:line="360" w:lineRule="auto"/>
        <w:jc w:val="both"/>
        <w:rPr>
          <w:rFonts w:ascii="宋体" w:eastAsia="宋体" w:hAnsi="宋体" w:cs="宋体"/>
          <w:b/>
          <w:bCs/>
          <w:kern w:val="2"/>
        </w:rPr>
      </w:pPr>
      <w:bookmarkStart w:id="41" w:name="_Toc14417417"/>
    </w:p>
    <w:p w:rsidR="002F2810" w:rsidRPr="008C416B" w:rsidRDefault="00C718FE">
      <w:pPr>
        <w:rPr>
          <w:rFonts w:ascii="宋体" w:eastAsia="宋体" w:hAnsi="宋体" w:cs="宋体"/>
          <w:b/>
          <w:bCs/>
          <w:kern w:val="2"/>
        </w:rPr>
      </w:pPr>
      <w:r w:rsidRPr="008C416B">
        <w:rPr>
          <w:rFonts w:ascii="宋体" w:eastAsia="宋体" w:hAnsi="宋体" w:cs="宋体" w:hint="eastAsia"/>
          <w:b/>
          <w:bCs/>
          <w:kern w:val="2"/>
        </w:rPr>
        <w:br w:type="page"/>
      </w:r>
    </w:p>
    <w:p w:rsidR="002F2810" w:rsidRPr="008C416B" w:rsidRDefault="00C718FE">
      <w:pPr>
        <w:widowControl w:val="0"/>
        <w:adjustRightInd/>
        <w:snapToGrid/>
        <w:spacing w:after="0" w:line="360" w:lineRule="auto"/>
        <w:jc w:val="both"/>
        <w:rPr>
          <w:rFonts w:ascii="宋体" w:eastAsia="宋体" w:hAnsi="宋体" w:cs="宋体"/>
          <w:b/>
          <w:bCs/>
          <w:kern w:val="2"/>
        </w:rPr>
      </w:pPr>
      <w:r w:rsidRPr="008C416B">
        <w:rPr>
          <w:rFonts w:ascii="宋体" w:eastAsia="宋体" w:hAnsi="宋体" w:cs="宋体" w:hint="eastAsia"/>
          <w:b/>
          <w:bCs/>
          <w:kern w:val="2"/>
        </w:rPr>
        <w:lastRenderedPageBreak/>
        <w:t>五、视频监控点位表</w:t>
      </w:r>
      <w:bookmarkEnd w:id="41"/>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7141"/>
      </w:tblGrid>
      <w:tr w:rsidR="002F2810" w:rsidRPr="008C416B">
        <w:trPr>
          <w:trHeight w:val="434"/>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b/>
                <w:sz w:val="21"/>
                <w:szCs w:val="21"/>
              </w:rPr>
            </w:pPr>
            <w:r w:rsidRPr="008C416B">
              <w:rPr>
                <w:rFonts w:ascii="宋体" w:eastAsia="宋体" w:hAnsi="宋体" w:cs="宋体" w:hint="eastAsia"/>
                <w:b/>
                <w:sz w:val="21"/>
                <w:szCs w:val="21"/>
              </w:rPr>
              <w:t>序号</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b/>
                <w:sz w:val="21"/>
                <w:szCs w:val="21"/>
              </w:rPr>
            </w:pPr>
            <w:r w:rsidRPr="008C416B">
              <w:rPr>
                <w:rFonts w:ascii="宋体" w:eastAsia="宋体" w:hAnsi="宋体" w:cs="宋体" w:hint="eastAsia"/>
                <w:b/>
                <w:sz w:val="21"/>
                <w:szCs w:val="21"/>
              </w:rPr>
              <w:t>点位名称</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01石大路入迎宾路路口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02工业西三路出迎宾路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03迎宾路工业西路交界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04工业西一路生益科技</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05工业西路松锦园路口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06工业西路新能源路口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07石龙坑旁垃圾处理站</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08西三路西二路宇龙后</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09工业西路与北路交界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10工业西路出莞樟路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11工业北路北一路交汇</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12工业北北二路东阳光</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13莞樟路凫山天桥</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14工业北路北三路金威</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15莞樟路入北三路金威</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16新城大道工业北路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17莞樟路入新城大道</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18富民路入工业北路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19北二西四路松涛公寓</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20北三路西四路新兴园</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21新兴园侧转盘处</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22新城大道华为出车口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23工业东路华为东门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24迎宾路新城大道</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25迎宾路工业东路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26工业西路牛杨路口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27工业南路工业西路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28工业南路出石大路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29科技六路出新城大道</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30工业东路加压泵</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31工业东路黎贝岭电站</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32新城大道光汇加油站</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33工业东工业南路交</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34兴园路科苑路交界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35石大路入兴园路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36新城大道兴园路交界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37新竹路出红棉路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38红棉路图书馆入口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39红棉路礼宾路交界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40礼宾路创业园入口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41礼宾路沁园路交界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42沁园路畅园路交界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43沁园路入滨湖路口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44青竹路万科壹号入口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45沁园路管委会公交站</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lastRenderedPageBreak/>
              <w:t>46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46红棉路沁园路交界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47沁园路入中心公园侧</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48沁园路新城大道交界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49沁园路科苑路交界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50科苑路广医后2号门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51科苑路广医后3号门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52科苑路广医后4号门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53科苑路出大岭山</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54新城路锦绣山河西门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55新城大道广医正门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56新城路科苑横路交界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57大岭山元岭入玉兰路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58新城大道玉兰路交界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59松湖花园出红棉路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60玉兰路学府路交界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61理工学院后北门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62红棉路入玉兰路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63红棉路东莞中学北门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64大学路出石大路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65大学路新城大道交界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66大学路入渔王食府路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67学府路理工学院侧门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68大学路理工学院旧门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69大学路东莞中学正门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70大学路红棉路交界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71大学路大桥</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72大学路入环湖路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73大朗转盘入大学路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74新城大道环湖路交界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75虎岗高速落新城大道</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76沁园路青竹路交界</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77环湖路在水一方入口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78环湖路西牛陂村路段</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79环湖路西牛陂厂路段</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80环湖路松木山村路段</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0393迎宾路CEC中国电子楼顶</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0394新城大道龙怡智谷楼顶</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莞马临时监控点1</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莞马临时监控点2</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莞马终点制高点1</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莞马终点制高点2</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A291工业西四路松湖所前自行车站</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A292喜悦酒店门口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A293北二路华为工人宿舍门口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A294新城大道与北二路交汇处</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A295新城大道保利工地工人宿舍入口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A296总部四路与科技四路交汇处</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A297总部四路与科技九路交汇处</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A298总部四路与科技八路交汇处</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lastRenderedPageBreak/>
              <w:t>95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A299新城大道与工业东一路交汇处</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A300兴园路与科苑路交界往石大路方向</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A301兴园路往莞深高速石大路出口附近</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A302兴园路与科苑路交界往大岭山马蹄岗附近</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A303广东二建工地后面</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A304科苑路与兴园路交界往高速路方向</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A305百花洲后门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A306礼宾路靠近红棉路口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A307 礼宾路控股大厦对面</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A308沁园路广发行前</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A309沁园路凯悦酒店侧入口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A310沁园路靠近新竹路口万科中心门口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A311翠竹路万科一号</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A312科苑路靠近科苑横路口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A313玉兰路靠近红棉路口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A314新城大道与玉兰路路口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A315台湾园台中路1（D02011路灯）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A316台湾园台中路2（D02046路灯）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A317台湾园台中路3（D02085路灯）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A318台湾园台中路4（D02126路灯）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A319滨湖路猴岛门口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A321台湾园新竹路1（D01018路灯）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A322台湾园新竹路2（D01072路灯）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A323台湾园新竹路3（D01129路灯）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A324台湾园新竹路4联胜门口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A325台湾园桃园路1（D06032路灯）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A326滨湖路阳光沙滩</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A328台湾园台南路1（D07040路灯）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A329台湾园台南路2（D07014路灯）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A330台湾园高雄路1（D05024路灯）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A331台湾园高雄路2（D05041路灯）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A332环湖路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A333实验小学后门路口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A334环湖路无名路路口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A335环湖路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A336污水处理厂门口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A337新城大道中</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A338环湖路君豪会所路口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A340实验小学后门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A341南山路莞美学校路口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A342滨湖路澳比斯出实验小学路口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A343环湖路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A344生态路莞美学校三岔路口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A346莞美附近</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A347美景大道与松木山交界处</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A348新城大道与玉兰路路口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A349新源汽修厂附近路段</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A350新城大道与沁园路路口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A351状元路</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lastRenderedPageBreak/>
              <w:t>144</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A352在水一方酒店旁</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A353新城大道梦幻百花洲路段</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146</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A354兴园路与科苑路交界往大岭山马蹄岗附近</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147</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A355大学路职院附近弯位</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148</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A356图书馆北门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149</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A357紫檀山Y字路口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150</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A358南山路通往大朗十字路口</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151</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A359松山湖初级中学正门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152</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A360华科电子后门</w:t>
            </w:r>
          </w:p>
        </w:tc>
      </w:tr>
      <w:tr w:rsidR="002F2810" w:rsidRPr="008C416B">
        <w:trPr>
          <w:trHeight w:val="270"/>
          <w:jc w:val="center"/>
        </w:trPr>
        <w:tc>
          <w:tcPr>
            <w:tcW w:w="809"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153</w:t>
            </w:r>
          </w:p>
        </w:tc>
        <w:tc>
          <w:tcPr>
            <w:tcW w:w="4190"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A361松山湖中学后门</w:t>
            </w:r>
          </w:p>
        </w:tc>
      </w:tr>
    </w:tbl>
    <w:p w:rsidR="002F2810" w:rsidRPr="008C416B" w:rsidRDefault="002F2810">
      <w:pPr>
        <w:widowControl w:val="0"/>
        <w:adjustRightInd/>
        <w:snapToGrid/>
        <w:spacing w:after="0" w:line="360" w:lineRule="auto"/>
        <w:jc w:val="both"/>
        <w:rPr>
          <w:rFonts w:ascii="宋体" w:eastAsia="宋体" w:hAnsi="宋体" w:cs="宋体"/>
          <w:b/>
          <w:bCs/>
          <w:kern w:val="2"/>
        </w:rPr>
      </w:pPr>
      <w:bookmarkStart w:id="42" w:name="_Toc14417418"/>
    </w:p>
    <w:p w:rsidR="002F2810" w:rsidRPr="008C416B" w:rsidRDefault="00C718FE">
      <w:pPr>
        <w:widowControl w:val="0"/>
        <w:adjustRightInd/>
        <w:snapToGrid/>
        <w:spacing w:after="0" w:line="360" w:lineRule="auto"/>
        <w:jc w:val="both"/>
        <w:rPr>
          <w:rFonts w:ascii="宋体" w:eastAsia="宋体" w:hAnsi="宋体" w:cs="宋体"/>
          <w:b/>
          <w:bCs/>
          <w:kern w:val="2"/>
        </w:rPr>
      </w:pPr>
      <w:r w:rsidRPr="008C416B">
        <w:rPr>
          <w:rFonts w:ascii="宋体" w:eastAsia="宋体" w:hAnsi="宋体" w:cs="宋体" w:hint="eastAsia"/>
          <w:b/>
          <w:bCs/>
          <w:kern w:val="2"/>
        </w:rPr>
        <w:t>六、设备清单</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
        <w:gridCol w:w="2620"/>
        <w:gridCol w:w="4283"/>
        <w:gridCol w:w="654"/>
        <w:gridCol w:w="484"/>
      </w:tblGrid>
      <w:tr w:rsidR="002F2810" w:rsidRPr="008C416B">
        <w:trPr>
          <w:trHeight w:val="41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b/>
                <w:bCs/>
                <w:sz w:val="21"/>
                <w:szCs w:val="21"/>
              </w:rPr>
            </w:pPr>
            <w:r w:rsidRPr="008C416B">
              <w:rPr>
                <w:rFonts w:ascii="宋体" w:eastAsia="宋体" w:hAnsi="宋体" w:cs="宋体" w:hint="eastAsia"/>
                <w:b/>
                <w:bCs/>
                <w:sz w:val="21"/>
                <w:szCs w:val="21"/>
              </w:rPr>
              <w:t>序号</w:t>
            </w:r>
          </w:p>
        </w:tc>
        <w:tc>
          <w:tcPr>
            <w:tcW w:w="4050" w:type="pct"/>
            <w:gridSpan w:val="2"/>
            <w:shd w:val="clear" w:color="auto" w:fill="auto"/>
            <w:noWrap/>
            <w:vAlign w:val="center"/>
          </w:tcPr>
          <w:p w:rsidR="002F2810" w:rsidRPr="008C416B" w:rsidRDefault="00C718FE">
            <w:pPr>
              <w:adjustRightInd/>
              <w:snapToGrid/>
              <w:spacing w:after="0"/>
              <w:jc w:val="center"/>
              <w:rPr>
                <w:rFonts w:ascii="宋体" w:eastAsia="宋体" w:hAnsi="宋体" w:cs="宋体"/>
                <w:b/>
                <w:bCs/>
                <w:sz w:val="21"/>
                <w:szCs w:val="21"/>
              </w:rPr>
            </w:pPr>
            <w:r w:rsidRPr="008C416B">
              <w:rPr>
                <w:rFonts w:ascii="宋体" w:eastAsia="宋体" w:hAnsi="宋体" w:cs="宋体" w:hint="eastAsia"/>
                <w:b/>
                <w:bCs/>
                <w:sz w:val="21"/>
                <w:szCs w:val="21"/>
              </w:rPr>
              <w:t>货物名称</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b/>
                <w:bCs/>
                <w:sz w:val="21"/>
                <w:szCs w:val="21"/>
              </w:rPr>
            </w:pPr>
            <w:r w:rsidRPr="008C416B">
              <w:rPr>
                <w:rFonts w:ascii="宋体" w:eastAsia="宋体" w:hAnsi="宋体" w:cs="宋体" w:hint="eastAsia"/>
                <w:b/>
                <w:bCs/>
                <w:sz w:val="21"/>
                <w:szCs w:val="21"/>
              </w:rPr>
              <w:t>数量</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b/>
                <w:bCs/>
                <w:sz w:val="21"/>
                <w:szCs w:val="21"/>
              </w:rPr>
            </w:pPr>
            <w:r w:rsidRPr="008C416B">
              <w:rPr>
                <w:rFonts w:ascii="宋体" w:eastAsia="宋体" w:hAnsi="宋体" w:cs="宋体" w:hint="eastAsia"/>
                <w:b/>
                <w:bCs/>
                <w:sz w:val="21"/>
                <w:szCs w:val="21"/>
              </w:rPr>
              <w:t>单位</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前端监控点设备部分</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高清网络高速智能球机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153</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球机电源适配器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153</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配套支架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153</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高清红外一体化枪型网络摄像机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红外摄像机电源适配器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高清辅助卡口摄像机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高清网络摄像机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百万像素镜头</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摄像机电源适配器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室外摄像机防护罩</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LED补光灯</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网络防雷器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280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主电源防雷器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防雷插座</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多口光纤收发器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辅材</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施工辅材部分</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金属立杆</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18</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室外防水箱</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19</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铜芯聚氯乙烯软电线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7250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超五类双绞线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8700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防雷接地线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5800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立杆基础开挖</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防雷地网</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辅材</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监控中心部份</w:t>
            </w:r>
          </w:p>
        </w:tc>
      </w:tr>
      <w:tr w:rsidR="002F2810" w:rsidRPr="008C416B">
        <w:trPr>
          <w:trHeight w:val="9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视频监控管理软件平台软硬件</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视频监控管理服务器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媒体服务器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一套监控平台软件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存储系统</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GIS实战指挥平台软件</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lastRenderedPageBreak/>
              <w:t>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GIS实战指挥软件平台（要求在一套GIS平台上实现以下全部功能,真正实现各个子系统之间的数据共享及实时联动）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数据库</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GIS实战指挥平台硬件</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GIS服务器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图片服务器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视频搜索与安全管控（视频浓缩与分类检索）服务器（含软硬件）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智能行为分析服务器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视频质量诊断服务器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联网报警服务器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应用工作站</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高清解码器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控制键盘</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存储设备</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一体化视频监控存储设备</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25</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网络传输设备</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中心机房核心交换机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18</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中心机房汇聚交换机（含光模块）</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8</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19</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千兆防火墙（社会资源接入视频专网使用）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机柜及线材</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服务器机柜</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12口PDU</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六类双绞线（国标）</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铜芯聚氯乙烯软电线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辅材</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边界接入平台设备部份</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视频边界接入平台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视频安全接入系统</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千兆防火墙</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交换机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卡口及抓拍数据安全接入部分</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可信边界安全接入网关要求</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机房配置部份</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精密空调系统</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空调系统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精密空调</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监控系统</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空调安装配件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空调给排水系统</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空调安装支架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式</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工程师开机调测费</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其它辅材</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式</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机房配电</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9</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E智系统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机柜</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UPS 模块</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11</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UPS电池</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市电分配模块</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14</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UPS分配模块</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市电接入主干电缆</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UPS接入、输出主干电缆</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lastRenderedPageBreak/>
              <w:t>17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空调配电主干电缆</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卷</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18</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机柜配电主干电源线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卷</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19</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机柜下防松电源插头</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强电金属线槽</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镀锌金属管</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其它安装辅材</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23</w:t>
            </w:r>
          </w:p>
        </w:tc>
        <w:tc>
          <w:tcPr>
            <w:tcW w:w="1537"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监控主机</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智能一体化监控主机（含软件）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24</w:t>
            </w:r>
          </w:p>
        </w:tc>
        <w:tc>
          <w:tcPr>
            <w:tcW w:w="1537"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精密空调监测系统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智能一体化监控软件 - 软件接口</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25</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温湿度监测系统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智能型温湿度变送器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noProof/>
                <w:sz w:val="21"/>
                <w:szCs w:val="21"/>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0" name="Picture 978"/>
                  <wp:cNvGraphicFramePr/>
                  <a:graphic xmlns:a="http://schemas.openxmlformats.org/drawingml/2006/main">
                    <a:graphicData uri="http://schemas.openxmlformats.org/drawingml/2006/picture">
                      <pic:pic xmlns:pic="http://schemas.openxmlformats.org/drawingml/2006/picture">
                        <pic:nvPicPr>
                          <pic:cNvPr id="1450" name="Picture 97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1" name="Picture 979"/>
                  <wp:cNvGraphicFramePr/>
                  <a:graphic xmlns:a="http://schemas.openxmlformats.org/drawingml/2006/main">
                    <a:graphicData uri="http://schemas.openxmlformats.org/drawingml/2006/picture">
                      <pic:pic xmlns:pic="http://schemas.openxmlformats.org/drawingml/2006/picture">
                        <pic:nvPicPr>
                          <pic:cNvPr id="1441" name="Picture 97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06" name="Picture 980"/>
                  <wp:cNvGraphicFramePr/>
                  <a:graphic xmlns:a="http://schemas.openxmlformats.org/drawingml/2006/main">
                    <a:graphicData uri="http://schemas.openxmlformats.org/drawingml/2006/picture">
                      <pic:pic xmlns:pic="http://schemas.openxmlformats.org/drawingml/2006/picture">
                        <pic:nvPicPr>
                          <pic:cNvPr id="1406" name="Picture 98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3" name="Picture 981"/>
                  <wp:cNvGraphicFramePr/>
                  <a:graphic xmlns:a="http://schemas.openxmlformats.org/drawingml/2006/main">
                    <a:graphicData uri="http://schemas.openxmlformats.org/drawingml/2006/picture">
                      <pic:pic xmlns:pic="http://schemas.openxmlformats.org/drawingml/2006/picture">
                        <pic:nvPicPr>
                          <pic:cNvPr id="1413" name="Picture 98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8" name="Picture 982"/>
                  <wp:cNvGraphicFramePr/>
                  <a:graphic xmlns:a="http://schemas.openxmlformats.org/drawingml/2006/main">
                    <a:graphicData uri="http://schemas.openxmlformats.org/drawingml/2006/picture">
                      <pic:pic xmlns:pic="http://schemas.openxmlformats.org/drawingml/2006/picture">
                        <pic:nvPicPr>
                          <pic:cNvPr id="1458" name="Picture 98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2" name="Picture 983"/>
                  <wp:cNvGraphicFramePr/>
                  <a:graphic xmlns:a="http://schemas.openxmlformats.org/drawingml/2006/main">
                    <a:graphicData uri="http://schemas.openxmlformats.org/drawingml/2006/picture">
                      <pic:pic xmlns:pic="http://schemas.openxmlformats.org/drawingml/2006/picture">
                        <pic:nvPicPr>
                          <pic:cNvPr id="1452" name="Picture 98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4" name="Picture 984"/>
                  <wp:cNvGraphicFramePr/>
                  <a:graphic xmlns:a="http://schemas.openxmlformats.org/drawingml/2006/main">
                    <a:graphicData uri="http://schemas.openxmlformats.org/drawingml/2006/picture">
                      <pic:pic xmlns:pic="http://schemas.openxmlformats.org/drawingml/2006/picture">
                        <pic:nvPicPr>
                          <pic:cNvPr id="1424" name="Picture 98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1" name="Picture 985"/>
                  <wp:cNvGraphicFramePr/>
                  <a:graphic xmlns:a="http://schemas.openxmlformats.org/drawingml/2006/main">
                    <a:graphicData uri="http://schemas.openxmlformats.org/drawingml/2006/picture">
                      <pic:pic xmlns:pic="http://schemas.openxmlformats.org/drawingml/2006/picture">
                        <pic:nvPicPr>
                          <pic:cNvPr id="1451" name="Picture 98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4" name="Picture 986"/>
                  <wp:cNvGraphicFramePr/>
                  <a:graphic xmlns:a="http://schemas.openxmlformats.org/drawingml/2006/main">
                    <a:graphicData uri="http://schemas.openxmlformats.org/drawingml/2006/picture">
                      <pic:pic xmlns:pic="http://schemas.openxmlformats.org/drawingml/2006/picture">
                        <pic:nvPicPr>
                          <pic:cNvPr id="1434" name="Picture 98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9" name="Picture 987"/>
                  <wp:cNvGraphicFramePr/>
                  <a:graphic xmlns:a="http://schemas.openxmlformats.org/drawingml/2006/main">
                    <a:graphicData uri="http://schemas.openxmlformats.org/drawingml/2006/picture">
                      <pic:pic xmlns:pic="http://schemas.openxmlformats.org/drawingml/2006/picture">
                        <pic:nvPicPr>
                          <pic:cNvPr id="1429" name="Picture 98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4" name="Picture 988"/>
                  <wp:cNvGraphicFramePr/>
                  <a:graphic xmlns:a="http://schemas.openxmlformats.org/drawingml/2006/main">
                    <a:graphicData uri="http://schemas.openxmlformats.org/drawingml/2006/picture">
                      <pic:pic xmlns:pic="http://schemas.openxmlformats.org/drawingml/2006/picture">
                        <pic:nvPicPr>
                          <pic:cNvPr id="1414" name="Picture 98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9" name="Picture 989"/>
                  <wp:cNvGraphicFramePr/>
                  <a:graphic xmlns:a="http://schemas.openxmlformats.org/drawingml/2006/main">
                    <a:graphicData uri="http://schemas.openxmlformats.org/drawingml/2006/picture">
                      <pic:pic xmlns:pic="http://schemas.openxmlformats.org/drawingml/2006/picture">
                        <pic:nvPicPr>
                          <pic:cNvPr id="1419" name="Picture 98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8" name="Picture 990"/>
                  <wp:cNvGraphicFramePr/>
                  <a:graphic xmlns:a="http://schemas.openxmlformats.org/drawingml/2006/main">
                    <a:graphicData uri="http://schemas.openxmlformats.org/drawingml/2006/picture">
                      <pic:pic xmlns:pic="http://schemas.openxmlformats.org/drawingml/2006/picture">
                        <pic:nvPicPr>
                          <pic:cNvPr id="1428" name="Picture 99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5" name="Picture 991"/>
                  <wp:cNvGraphicFramePr/>
                  <a:graphic xmlns:a="http://schemas.openxmlformats.org/drawingml/2006/main">
                    <a:graphicData uri="http://schemas.openxmlformats.org/drawingml/2006/picture">
                      <pic:pic xmlns:pic="http://schemas.openxmlformats.org/drawingml/2006/picture">
                        <pic:nvPicPr>
                          <pic:cNvPr id="1415" name="Picture 99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1" name="Picture 992"/>
                  <wp:cNvGraphicFramePr/>
                  <a:graphic xmlns:a="http://schemas.openxmlformats.org/drawingml/2006/main">
                    <a:graphicData uri="http://schemas.openxmlformats.org/drawingml/2006/picture">
                      <pic:pic xmlns:pic="http://schemas.openxmlformats.org/drawingml/2006/picture">
                        <pic:nvPicPr>
                          <pic:cNvPr id="1421" name="Picture 99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3" name="Picture 993"/>
                  <wp:cNvGraphicFramePr/>
                  <a:graphic xmlns:a="http://schemas.openxmlformats.org/drawingml/2006/main">
                    <a:graphicData uri="http://schemas.openxmlformats.org/drawingml/2006/picture">
                      <pic:pic xmlns:pic="http://schemas.openxmlformats.org/drawingml/2006/picture">
                        <pic:nvPicPr>
                          <pic:cNvPr id="1423" name="Picture 99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0" name="Picture 994"/>
                  <wp:cNvGraphicFramePr/>
                  <a:graphic xmlns:a="http://schemas.openxmlformats.org/drawingml/2006/main">
                    <a:graphicData uri="http://schemas.openxmlformats.org/drawingml/2006/picture">
                      <pic:pic xmlns:pic="http://schemas.openxmlformats.org/drawingml/2006/picture">
                        <pic:nvPicPr>
                          <pic:cNvPr id="1420" name="Picture 99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8" name="Picture 995"/>
                  <wp:cNvGraphicFramePr/>
                  <a:graphic xmlns:a="http://schemas.openxmlformats.org/drawingml/2006/main">
                    <a:graphicData uri="http://schemas.openxmlformats.org/drawingml/2006/picture">
                      <pic:pic xmlns:pic="http://schemas.openxmlformats.org/drawingml/2006/picture">
                        <pic:nvPicPr>
                          <pic:cNvPr id="1438" name="Picture 99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0" name="Picture 996"/>
                  <wp:cNvGraphicFramePr/>
                  <a:graphic xmlns:a="http://schemas.openxmlformats.org/drawingml/2006/main">
                    <a:graphicData uri="http://schemas.openxmlformats.org/drawingml/2006/picture">
                      <pic:pic xmlns:pic="http://schemas.openxmlformats.org/drawingml/2006/picture">
                        <pic:nvPicPr>
                          <pic:cNvPr id="1440" name="Picture 99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6" name="Picture 997"/>
                  <wp:cNvGraphicFramePr/>
                  <a:graphic xmlns:a="http://schemas.openxmlformats.org/drawingml/2006/main">
                    <a:graphicData uri="http://schemas.openxmlformats.org/drawingml/2006/picture">
                      <pic:pic xmlns:pic="http://schemas.openxmlformats.org/drawingml/2006/picture">
                        <pic:nvPicPr>
                          <pic:cNvPr id="1446" name="Picture 99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6" name="Picture 998"/>
                  <wp:cNvGraphicFramePr/>
                  <a:graphic xmlns:a="http://schemas.openxmlformats.org/drawingml/2006/main">
                    <a:graphicData uri="http://schemas.openxmlformats.org/drawingml/2006/picture">
                      <pic:pic xmlns:pic="http://schemas.openxmlformats.org/drawingml/2006/picture">
                        <pic:nvPicPr>
                          <pic:cNvPr id="1426" name="Picture 99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0" name="Picture 999"/>
                  <wp:cNvGraphicFramePr/>
                  <a:graphic xmlns:a="http://schemas.openxmlformats.org/drawingml/2006/main">
                    <a:graphicData uri="http://schemas.openxmlformats.org/drawingml/2006/picture">
                      <pic:pic xmlns:pic="http://schemas.openxmlformats.org/drawingml/2006/picture">
                        <pic:nvPicPr>
                          <pic:cNvPr id="1410" name="Picture 99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08" name="Picture 1000"/>
                  <wp:cNvGraphicFramePr/>
                  <a:graphic xmlns:a="http://schemas.openxmlformats.org/drawingml/2006/main">
                    <a:graphicData uri="http://schemas.openxmlformats.org/drawingml/2006/picture">
                      <pic:pic xmlns:pic="http://schemas.openxmlformats.org/drawingml/2006/picture">
                        <pic:nvPicPr>
                          <pic:cNvPr id="1408" name="Picture 100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7" name="Picture 1001"/>
                  <wp:cNvGraphicFramePr/>
                  <a:graphic xmlns:a="http://schemas.openxmlformats.org/drawingml/2006/main">
                    <a:graphicData uri="http://schemas.openxmlformats.org/drawingml/2006/picture">
                      <pic:pic xmlns:pic="http://schemas.openxmlformats.org/drawingml/2006/picture">
                        <pic:nvPicPr>
                          <pic:cNvPr id="1417" name="Picture 100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0" name="Picture 1002"/>
                  <wp:cNvGraphicFramePr/>
                  <a:graphic xmlns:a="http://schemas.openxmlformats.org/drawingml/2006/main">
                    <a:graphicData uri="http://schemas.openxmlformats.org/drawingml/2006/picture">
                      <pic:pic xmlns:pic="http://schemas.openxmlformats.org/drawingml/2006/picture">
                        <pic:nvPicPr>
                          <pic:cNvPr id="1430" name="Picture 100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3" name="Picture 1003"/>
                  <wp:cNvGraphicFramePr/>
                  <a:graphic xmlns:a="http://schemas.openxmlformats.org/drawingml/2006/main">
                    <a:graphicData uri="http://schemas.openxmlformats.org/drawingml/2006/picture">
                      <pic:pic xmlns:pic="http://schemas.openxmlformats.org/drawingml/2006/picture">
                        <pic:nvPicPr>
                          <pic:cNvPr id="1433" name="Picture 100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2" name="Picture 1004"/>
                  <wp:cNvGraphicFramePr/>
                  <a:graphic xmlns:a="http://schemas.openxmlformats.org/drawingml/2006/main">
                    <a:graphicData uri="http://schemas.openxmlformats.org/drawingml/2006/picture">
                      <pic:pic xmlns:pic="http://schemas.openxmlformats.org/drawingml/2006/picture">
                        <pic:nvPicPr>
                          <pic:cNvPr id="1412" name="Picture 100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2" name="Picture 1005"/>
                  <wp:cNvGraphicFramePr/>
                  <a:graphic xmlns:a="http://schemas.openxmlformats.org/drawingml/2006/main">
                    <a:graphicData uri="http://schemas.openxmlformats.org/drawingml/2006/picture">
                      <pic:pic xmlns:pic="http://schemas.openxmlformats.org/drawingml/2006/picture">
                        <pic:nvPicPr>
                          <pic:cNvPr id="1422" name="Picture 100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7" name="Picture 1006"/>
                  <wp:cNvGraphicFramePr/>
                  <a:graphic xmlns:a="http://schemas.openxmlformats.org/drawingml/2006/main">
                    <a:graphicData uri="http://schemas.openxmlformats.org/drawingml/2006/picture">
                      <pic:pic xmlns:pic="http://schemas.openxmlformats.org/drawingml/2006/picture">
                        <pic:nvPicPr>
                          <pic:cNvPr id="1447" name="Picture 100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8" name="Picture 1007"/>
                  <wp:cNvGraphicFramePr/>
                  <a:graphic xmlns:a="http://schemas.openxmlformats.org/drawingml/2006/main">
                    <a:graphicData uri="http://schemas.openxmlformats.org/drawingml/2006/picture">
                      <pic:pic xmlns:pic="http://schemas.openxmlformats.org/drawingml/2006/picture">
                        <pic:nvPicPr>
                          <pic:cNvPr id="1418" name="Picture 100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2" name="Picture 1008"/>
                  <wp:cNvGraphicFramePr/>
                  <a:graphic xmlns:a="http://schemas.openxmlformats.org/drawingml/2006/main">
                    <a:graphicData uri="http://schemas.openxmlformats.org/drawingml/2006/picture">
                      <pic:pic xmlns:pic="http://schemas.openxmlformats.org/drawingml/2006/picture">
                        <pic:nvPicPr>
                          <pic:cNvPr id="1432" name="Picture 100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5" name="Picture 1009"/>
                  <wp:cNvGraphicFramePr/>
                  <a:graphic xmlns:a="http://schemas.openxmlformats.org/drawingml/2006/main">
                    <a:graphicData uri="http://schemas.openxmlformats.org/drawingml/2006/picture">
                      <pic:pic xmlns:pic="http://schemas.openxmlformats.org/drawingml/2006/picture">
                        <pic:nvPicPr>
                          <pic:cNvPr id="1425" name="Picture 100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3" name="Picture 1010"/>
                  <wp:cNvGraphicFramePr/>
                  <a:graphic xmlns:a="http://schemas.openxmlformats.org/drawingml/2006/main">
                    <a:graphicData uri="http://schemas.openxmlformats.org/drawingml/2006/picture">
                      <pic:pic xmlns:pic="http://schemas.openxmlformats.org/drawingml/2006/picture">
                        <pic:nvPicPr>
                          <pic:cNvPr id="1453" name="Picture 101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3" name="Picture 1011"/>
                  <wp:cNvGraphicFramePr/>
                  <a:graphic xmlns:a="http://schemas.openxmlformats.org/drawingml/2006/main">
                    <a:graphicData uri="http://schemas.openxmlformats.org/drawingml/2006/picture">
                      <pic:pic xmlns:pic="http://schemas.openxmlformats.org/drawingml/2006/picture">
                        <pic:nvPicPr>
                          <pic:cNvPr id="1443" name="Picture 101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7" name="Picture 1012"/>
                  <wp:cNvGraphicFramePr/>
                  <a:graphic xmlns:a="http://schemas.openxmlformats.org/drawingml/2006/main">
                    <a:graphicData uri="http://schemas.openxmlformats.org/drawingml/2006/picture">
                      <pic:pic xmlns:pic="http://schemas.openxmlformats.org/drawingml/2006/picture">
                        <pic:nvPicPr>
                          <pic:cNvPr id="1437" name="Picture 101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1" name="Picture 1013"/>
                  <wp:cNvGraphicFramePr/>
                  <a:graphic xmlns:a="http://schemas.openxmlformats.org/drawingml/2006/main">
                    <a:graphicData uri="http://schemas.openxmlformats.org/drawingml/2006/picture">
                      <pic:pic xmlns:pic="http://schemas.openxmlformats.org/drawingml/2006/picture">
                        <pic:nvPicPr>
                          <pic:cNvPr id="1411" name="Picture 101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9" name="Picture 1014"/>
                  <wp:cNvGraphicFramePr/>
                  <a:graphic xmlns:a="http://schemas.openxmlformats.org/drawingml/2006/main">
                    <a:graphicData uri="http://schemas.openxmlformats.org/drawingml/2006/picture">
                      <pic:pic xmlns:pic="http://schemas.openxmlformats.org/drawingml/2006/picture">
                        <pic:nvPicPr>
                          <pic:cNvPr id="1439" name="Picture 101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9" name="Picture 1015"/>
                  <wp:cNvGraphicFramePr/>
                  <a:graphic xmlns:a="http://schemas.openxmlformats.org/drawingml/2006/main">
                    <a:graphicData uri="http://schemas.openxmlformats.org/drawingml/2006/picture">
                      <pic:pic xmlns:pic="http://schemas.openxmlformats.org/drawingml/2006/picture">
                        <pic:nvPicPr>
                          <pic:cNvPr id="1449" name="Picture 101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8" name="Picture 1016"/>
                  <wp:cNvGraphicFramePr/>
                  <a:graphic xmlns:a="http://schemas.openxmlformats.org/drawingml/2006/main">
                    <a:graphicData uri="http://schemas.openxmlformats.org/drawingml/2006/picture">
                      <pic:pic xmlns:pic="http://schemas.openxmlformats.org/drawingml/2006/picture">
                        <pic:nvPicPr>
                          <pic:cNvPr id="1448" name="Picture 101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9" name="Picture 1017"/>
                  <wp:cNvGraphicFramePr/>
                  <a:graphic xmlns:a="http://schemas.openxmlformats.org/drawingml/2006/main">
                    <a:graphicData uri="http://schemas.openxmlformats.org/drawingml/2006/picture">
                      <pic:pic xmlns:pic="http://schemas.openxmlformats.org/drawingml/2006/picture">
                        <pic:nvPicPr>
                          <pic:cNvPr id="1459" name="Picture 101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4" name="Picture 1018"/>
                  <wp:cNvGraphicFramePr/>
                  <a:graphic xmlns:a="http://schemas.openxmlformats.org/drawingml/2006/main">
                    <a:graphicData uri="http://schemas.openxmlformats.org/drawingml/2006/picture">
                      <pic:pic xmlns:pic="http://schemas.openxmlformats.org/drawingml/2006/picture">
                        <pic:nvPicPr>
                          <pic:cNvPr id="1444" name="Picture 101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1" name="Picture 1019"/>
                  <wp:cNvGraphicFramePr/>
                  <a:graphic xmlns:a="http://schemas.openxmlformats.org/drawingml/2006/main">
                    <a:graphicData uri="http://schemas.openxmlformats.org/drawingml/2006/picture">
                      <pic:pic xmlns:pic="http://schemas.openxmlformats.org/drawingml/2006/picture">
                        <pic:nvPicPr>
                          <pic:cNvPr id="1431" name="Picture 101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07" name="Picture 1020"/>
                  <wp:cNvGraphicFramePr/>
                  <a:graphic xmlns:a="http://schemas.openxmlformats.org/drawingml/2006/main">
                    <a:graphicData uri="http://schemas.openxmlformats.org/drawingml/2006/picture">
                      <pic:pic xmlns:pic="http://schemas.openxmlformats.org/drawingml/2006/picture">
                        <pic:nvPicPr>
                          <pic:cNvPr id="1407" name="Picture 102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27" name="Picture 1021"/>
                  <wp:cNvGraphicFramePr/>
                  <a:graphic xmlns:a="http://schemas.openxmlformats.org/drawingml/2006/main">
                    <a:graphicData uri="http://schemas.openxmlformats.org/drawingml/2006/picture">
                      <pic:pic xmlns:pic="http://schemas.openxmlformats.org/drawingml/2006/picture">
                        <pic:nvPicPr>
                          <pic:cNvPr id="1427" name="Picture 102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16" name="Picture 1022"/>
                  <wp:cNvGraphicFramePr/>
                  <a:graphic xmlns:a="http://schemas.openxmlformats.org/drawingml/2006/main">
                    <a:graphicData uri="http://schemas.openxmlformats.org/drawingml/2006/picture">
                      <pic:pic xmlns:pic="http://schemas.openxmlformats.org/drawingml/2006/picture">
                        <pic:nvPicPr>
                          <pic:cNvPr id="1416" name="Picture 102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5" name="Picture 1023"/>
                  <wp:cNvGraphicFramePr/>
                  <a:graphic xmlns:a="http://schemas.openxmlformats.org/drawingml/2006/main">
                    <a:graphicData uri="http://schemas.openxmlformats.org/drawingml/2006/picture">
                      <pic:pic xmlns:pic="http://schemas.openxmlformats.org/drawingml/2006/picture">
                        <pic:nvPicPr>
                          <pic:cNvPr id="1455" name="Picture 102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4" name="Picture 1024"/>
                  <wp:cNvGraphicFramePr/>
                  <a:graphic xmlns:a="http://schemas.openxmlformats.org/drawingml/2006/main">
                    <a:graphicData uri="http://schemas.openxmlformats.org/drawingml/2006/picture">
                      <pic:pic xmlns:pic="http://schemas.openxmlformats.org/drawingml/2006/picture">
                        <pic:nvPicPr>
                          <pic:cNvPr id="1454" name="Picture 102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2" name="Picture 1025"/>
                  <wp:cNvGraphicFramePr/>
                  <a:graphic xmlns:a="http://schemas.openxmlformats.org/drawingml/2006/main">
                    <a:graphicData uri="http://schemas.openxmlformats.org/drawingml/2006/picture">
                      <pic:pic xmlns:pic="http://schemas.openxmlformats.org/drawingml/2006/picture">
                        <pic:nvPicPr>
                          <pic:cNvPr id="1442" name="Picture 102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7" name="Picture 1026"/>
                  <wp:cNvGraphicFramePr/>
                  <a:graphic xmlns:a="http://schemas.openxmlformats.org/drawingml/2006/main">
                    <a:graphicData uri="http://schemas.openxmlformats.org/drawingml/2006/picture">
                      <pic:pic xmlns:pic="http://schemas.openxmlformats.org/drawingml/2006/picture">
                        <pic:nvPicPr>
                          <pic:cNvPr id="1457" name="Picture 102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5" name="Picture 1027"/>
                  <wp:cNvGraphicFramePr/>
                  <a:graphic xmlns:a="http://schemas.openxmlformats.org/drawingml/2006/main">
                    <a:graphicData uri="http://schemas.openxmlformats.org/drawingml/2006/picture">
                      <pic:pic xmlns:pic="http://schemas.openxmlformats.org/drawingml/2006/picture">
                        <pic:nvPicPr>
                          <pic:cNvPr id="1435" name="Picture 102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05" name="Picture 1028"/>
                  <wp:cNvGraphicFramePr/>
                  <a:graphic xmlns:a="http://schemas.openxmlformats.org/drawingml/2006/main">
                    <a:graphicData uri="http://schemas.openxmlformats.org/drawingml/2006/picture">
                      <pic:pic xmlns:pic="http://schemas.openxmlformats.org/drawingml/2006/picture">
                        <pic:nvPicPr>
                          <pic:cNvPr id="1405" name="Picture 102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36" name="Picture 1029"/>
                  <wp:cNvGraphicFramePr/>
                  <a:graphic xmlns:a="http://schemas.openxmlformats.org/drawingml/2006/main">
                    <a:graphicData uri="http://schemas.openxmlformats.org/drawingml/2006/picture">
                      <pic:pic xmlns:pic="http://schemas.openxmlformats.org/drawingml/2006/picture">
                        <pic:nvPicPr>
                          <pic:cNvPr id="1436" name="Picture 102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56" name="Picture 1030"/>
                  <wp:cNvGraphicFramePr/>
                  <a:graphic xmlns:a="http://schemas.openxmlformats.org/drawingml/2006/main">
                    <a:graphicData uri="http://schemas.openxmlformats.org/drawingml/2006/picture">
                      <pic:pic xmlns:pic="http://schemas.openxmlformats.org/drawingml/2006/picture">
                        <pic:nvPicPr>
                          <pic:cNvPr id="1456" name="Picture 103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09" name="Picture 1031"/>
                  <wp:cNvGraphicFramePr/>
                  <a:graphic xmlns:a="http://schemas.openxmlformats.org/drawingml/2006/main">
                    <a:graphicData uri="http://schemas.openxmlformats.org/drawingml/2006/picture">
                      <pic:pic xmlns:pic="http://schemas.openxmlformats.org/drawingml/2006/picture">
                        <pic:nvPicPr>
                          <pic:cNvPr id="1409" name="Picture 103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45" name="Picture 1032"/>
                  <wp:cNvGraphicFramePr/>
                  <a:graphic xmlns:a="http://schemas.openxmlformats.org/drawingml/2006/main">
                    <a:graphicData uri="http://schemas.openxmlformats.org/drawingml/2006/picture">
                      <pic:pic xmlns:pic="http://schemas.openxmlformats.org/drawingml/2006/picture">
                        <pic:nvPicPr>
                          <pic:cNvPr id="1445" name="Picture 103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0" name="Picture 1033"/>
                  <wp:cNvGraphicFramePr/>
                  <a:graphic xmlns:a="http://schemas.openxmlformats.org/drawingml/2006/main">
                    <a:graphicData uri="http://schemas.openxmlformats.org/drawingml/2006/picture">
                      <pic:pic xmlns:pic="http://schemas.openxmlformats.org/drawingml/2006/picture">
                        <pic:nvPicPr>
                          <pic:cNvPr id="1460" name="Picture 103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1" name="Picture 1034"/>
                  <wp:cNvGraphicFramePr/>
                  <a:graphic xmlns:a="http://schemas.openxmlformats.org/drawingml/2006/main">
                    <a:graphicData uri="http://schemas.openxmlformats.org/drawingml/2006/picture">
                      <pic:pic xmlns:pic="http://schemas.openxmlformats.org/drawingml/2006/picture">
                        <pic:nvPicPr>
                          <pic:cNvPr id="1461" name="Picture 103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2" name="Picture 1035"/>
                  <wp:cNvGraphicFramePr/>
                  <a:graphic xmlns:a="http://schemas.openxmlformats.org/drawingml/2006/main">
                    <a:graphicData uri="http://schemas.openxmlformats.org/drawingml/2006/picture">
                      <pic:pic xmlns:pic="http://schemas.openxmlformats.org/drawingml/2006/picture">
                        <pic:nvPicPr>
                          <pic:cNvPr id="1462" name="Picture 103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3" name="Picture 1036"/>
                  <wp:cNvGraphicFramePr/>
                  <a:graphic xmlns:a="http://schemas.openxmlformats.org/drawingml/2006/main">
                    <a:graphicData uri="http://schemas.openxmlformats.org/drawingml/2006/picture">
                      <pic:pic xmlns:pic="http://schemas.openxmlformats.org/drawingml/2006/picture">
                        <pic:nvPicPr>
                          <pic:cNvPr id="1463" name="Picture 103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4" name="Picture 1037"/>
                  <wp:cNvGraphicFramePr/>
                  <a:graphic xmlns:a="http://schemas.openxmlformats.org/drawingml/2006/main">
                    <a:graphicData uri="http://schemas.openxmlformats.org/drawingml/2006/picture">
                      <pic:pic xmlns:pic="http://schemas.openxmlformats.org/drawingml/2006/picture">
                        <pic:nvPicPr>
                          <pic:cNvPr id="1464" name="Picture 103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5" name="Picture 1038"/>
                  <wp:cNvGraphicFramePr/>
                  <a:graphic xmlns:a="http://schemas.openxmlformats.org/drawingml/2006/main">
                    <a:graphicData uri="http://schemas.openxmlformats.org/drawingml/2006/picture">
                      <pic:pic xmlns:pic="http://schemas.openxmlformats.org/drawingml/2006/picture">
                        <pic:nvPicPr>
                          <pic:cNvPr id="1465" name="Picture 103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6" name="Picture 1039"/>
                  <wp:cNvGraphicFramePr/>
                  <a:graphic xmlns:a="http://schemas.openxmlformats.org/drawingml/2006/main">
                    <a:graphicData uri="http://schemas.openxmlformats.org/drawingml/2006/picture">
                      <pic:pic xmlns:pic="http://schemas.openxmlformats.org/drawingml/2006/picture">
                        <pic:nvPicPr>
                          <pic:cNvPr id="1466" name="Picture 103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7" name="Picture 1040"/>
                  <wp:cNvGraphicFramePr/>
                  <a:graphic xmlns:a="http://schemas.openxmlformats.org/drawingml/2006/main">
                    <a:graphicData uri="http://schemas.openxmlformats.org/drawingml/2006/picture">
                      <pic:pic xmlns:pic="http://schemas.openxmlformats.org/drawingml/2006/picture">
                        <pic:nvPicPr>
                          <pic:cNvPr id="1467" name="Picture 104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8" name="Picture 1041"/>
                  <wp:cNvGraphicFramePr/>
                  <a:graphic xmlns:a="http://schemas.openxmlformats.org/drawingml/2006/main">
                    <a:graphicData uri="http://schemas.openxmlformats.org/drawingml/2006/picture">
                      <pic:pic xmlns:pic="http://schemas.openxmlformats.org/drawingml/2006/picture">
                        <pic:nvPicPr>
                          <pic:cNvPr id="1468" name="Picture 104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69" name="Picture 1042"/>
                  <wp:cNvGraphicFramePr/>
                  <a:graphic xmlns:a="http://schemas.openxmlformats.org/drawingml/2006/main">
                    <a:graphicData uri="http://schemas.openxmlformats.org/drawingml/2006/picture">
                      <pic:pic xmlns:pic="http://schemas.openxmlformats.org/drawingml/2006/picture">
                        <pic:nvPicPr>
                          <pic:cNvPr id="1469" name="Picture 104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0" name="Picture 1043"/>
                  <wp:cNvGraphicFramePr/>
                  <a:graphic xmlns:a="http://schemas.openxmlformats.org/drawingml/2006/main">
                    <a:graphicData uri="http://schemas.openxmlformats.org/drawingml/2006/picture">
                      <pic:pic xmlns:pic="http://schemas.openxmlformats.org/drawingml/2006/picture">
                        <pic:nvPicPr>
                          <pic:cNvPr id="1470" name="Picture 104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1" name="Picture 1044"/>
                  <wp:cNvGraphicFramePr/>
                  <a:graphic xmlns:a="http://schemas.openxmlformats.org/drawingml/2006/main">
                    <a:graphicData uri="http://schemas.openxmlformats.org/drawingml/2006/picture">
                      <pic:pic xmlns:pic="http://schemas.openxmlformats.org/drawingml/2006/picture">
                        <pic:nvPicPr>
                          <pic:cNvPr id="1471" name="Picture 104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2" name="Picture 1045"/>
                  <wp:cNvGraphicFramePr/>
                  <a:graphic xmlns:a="http://schemas.openxmlformats.org/drawingml/2006/main">
                    <a:graphicData uri="http://schemas.openxmlformats.org/drawingml/2006/picture">
                      <pic:pic xmlns:pic="http://schemas.openxmlformats.org/drawingml/2006/picture">
                        <pic:nvPicPr>
                          <pic:cNvPr id="1472" name="Picture 104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3" name="Picture 1046"/>
                  <wp:cNvGraphicFramePr/>
                  <a:graphic xmlns:a="http://schemas.openxmlformats.org/drawingml/2006/main">
                    <a:graphicData uri="http://schemas.openxmlformats.org/drawingml/2006/picture">
                      <pic:pic xmlns:pic="http://schemas.openxmlformats.org/drawingml/2006/picture">
                        <pic:nvPicPr>
                          <pic:cNvPr id="1473" name="Picture 104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4" name="Picture 1047"/>
                  <wp:cNvGraphicFramePr/>
                  <a:graphic xmlns:a="http://schemas.openxmlformats.org/drawingml/2006/main">
                    <a:graphicData uri="http://schemas.openxmlformats.org/drawingml/2006/picture">
                      <pic:pic xmlns:pic="http://schemas.openxmlformats.org/drawingml/2006/picture">
                        <pic:nvPicPr>
                          <pic:cNvPr id="1474" name="Picture 104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5" name="Picture 1048"/>
                  <wp:cNvGraphicFramePr/>
                  <a:graphic xmlns:a="http://schemas.openxmlformats.org/drawingml/2006/main">
                    <a:graphicData uri="http://schemas.openxmlformats.org/drawingml/2006/picture">
                      <pic:pic xmlns:pic="http://schemas.openxmlformats.org/drawingml/2006/picture">
                        <pic:nvPicPr>
                          <pic:cNvPr id="1475" name="Picture 104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6" name="Picture 1049"/>
                  <wp:cNvGraphicFramePr/>
                  <a:graphic xmlns:a="http://schemas.openxmlformats.org/drawingml/2006/main">
                    <a:graphicData uri="http://schemas.openxmlformats.org/drawingml/2006/picture">
                      <pic:pic xmlns:pic="http://schemas.openxmlformats.org/drawingml/2006/picture">
                        <pic:nvPicPr>
                          <pic:cNvPr id="1476" name="Picture 104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7" name="Picture 1050"/>
                  <wp:cNvGraphicFramePr/>
                  <a:graphic xmlns:a="http://schemas.openxmlformats.org/drawingml/2006/main">
                    <a:graphicData uri="http://schemas.openxmlformats.org/drawingml/2006/picture">
                      <pic:pic xmlns:pic="http://schemas.openxmlformats.org/drawingml/2006/picture">
                        <pic:nvPicPr>
                          <pic:cNvPr id="1477" name="Picture 105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8" name="Picture 1051"/>
                  <wp:cNvGraphicFramePr/>
                  <a:graphic xmlns:a="http://schemas.openxmlformats.org/drawingml/2006/main">
                    <a:graphicData uri="http://schemas.openxmlformats.org/drawingml/2006/picture">
                      <pic:pic xmlns:pic="http://schemas.openxmlformats.org/drawingml/2006/picture">
                        <pic:nvPicPr>
                          <pic:cNvPr id="1478" name="Picture 105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79" name="Picture 1052"/>
                  <wp:cNvGraphicFramePr/>
                  <a:graphic xmlns:a="http://schemas.openxmlformats.org/drawingml/2006/main">
                    <a:graphicData uri="http://schemas.openxmlformats.org/drawingml/2006/picture">
                      <pic:pic xmlns:pic="http://schemas.openxmlformats.org/drawingml/2006/picture">
                        <pic:nvPicPr>
                          <pic:cNvPr id="1479" name="Picture 105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0" name="Picture 1053"/>
                  <wp:cNvGraphicFramePr/>
                  <a:graphic xmlns:a="http://schemas.openxmlformats.org/drawingml/2006/main">
                    <a:graphicData uri="http://schemas.openxmlformats.org/drawingml/2006/picture">
                      <pic:pic xmlns:pic="http://schemas.openxmlformats.org/drawingml/2006/picture">
                        <pic:nvPicPr>
                          <pic:cNvPr id="1480" name="Picture 105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1" name="Picture 1054"/>
                  <wp:cNvGraphicFramePr/>
                  <a:graphic xmlns:a="http://schemas.openxmlformats.org/drawingml/2006/main">
                    <a:graphicData uri="http://schemas.openxmlformats.org/drawingml/2006/picture">
                      <pic:pic xmlns:pic="http://schemas.openxmlformats.org/drawingml/2006/picture">
                        <pic:nvPicPr>
                          <pic:cNvPr id="1481" name="Picture 105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2" name="Picture 1055"/>
                  <wp:cNvGraphicFramePr/>
                  <a:graphic xmlns:a="http://schemas.openxmlformats.org/drawingml/2006/main">
                    <a:graphicData uri="http://schemas.openxmlformats.org/drawingml/2006/picture">
                      <pic:pic xmlns:pic="http://schemas.openxmlformats.org/drawingml/2006/picture">
                        <pic:nvPicPr>
                          <pic:cNvPr id="1482" name="Picture 105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3" name="Picture 1056"/>
                  <wp:cNvGraphicFramePr/>
                  <a:graphic xmlns:a="http://schemas.openxmlformats.org/drawingml/2006/main">
                    <a:graphicData uri="http://schemas.openxmlformats.org/drawingml/2006/picture">
                      <pic:pic xmlns:pic="http://schemas.openxmlformats.org/drawingml/2006/picture">
                        <pic:nvPicPr>
                          <pic:cNvPr id="1483" name="Picture 105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4" name="Picture 1057"/>
                  <wp:cNvGraphicFramePr/>
                  <a:graphic xmlns:a="http://schemas.openxmlformats.org/drawingml/2006/main">
                    <a:graphicData uri="http://schemas.openxmlformats.org/drawingml/2006/picture">
                      <pic:pic xmlns:pic="http://schemas.openxmlformats.org/drawingml/2006/picture">
                        <pic:nvPicPr>
                          <pic:cNvPr id="1484" name="Picture 105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5" name="Picture 1058"/>
                  <wp:cNvGraphicFramePr/>
                  <a:graphic xmlns:a="http://schemas.openxmlformats.org/drawingml/2006/main">
                    <a:graphicData uri="http://schemas.openxmlformats.org/drawingml/2006/picture">
                      <pic:pic xmlns:pic="http://schemas.openxmlformats.org/drawingml/2006/picture">
                        <pic:nvPicPr>
                          <pic:cNvPr id="1485" name="Picture 105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6" name="Picture 1059"/>
                  <wp:cNvGraphicFramePr/>
                  <a:graphic xmlns:a="http://schemas.openxmlformats.org/drawingml/2006/main">
                    <a:graphicData uri="http://schemas.openxmlformats.org/drawingml/2006/picture">
                      <pic:pic xmlns:pic="http://schemas.openxmlformats.org/drawingml/2006/picture">
                        <pic:nvPicPr>
                          <pic:cNvPr id="1486" name="Picture 105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7" name="Picture 1060"/>
                  <wp:cNvGraphicFramePr/>
                  <a:graphic xmlns:a="http://schemas.openxmlformats.org/drawingml/2006/main">
                    <a:graphicData uri="http://schemas.openxmlformats.org/drawingml/2006/picture">
                      <pic:pic xmlns:pic="http://schemas.openxmlformats.org/drawingml/2006/picture">
                        <pic:nvPicPr>
                          <pic:cNvPr id="1487" name="Picture 106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8" name="Picture 1061"/>
                  <wp:cNvGraphicFramePr/>
                  <a:graphic xmlns:a="http://schemas.openxmlformats.org/drawingml/2006/main">
                    <a:graphicData uri="http://schemas.openxmlformats.org/drawingml/2006/picture">
                      <pic:pic xmlns:pic="http://schemas.openxmlformats.org/drawingml/2006/picture">
                        <pic:nvPicPr>
                          <pic:cNvPr id="1488" name="Picture 106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89" name="Picture 1062"/>
                  <wp:cNvGraphicFramePr/>
                  <a:graphic xmlns:a="http://schemas.openxmlformats.org/drawingml/2006/main">
                    <a:graphicData uri="http://schemas.openxmlformats.org/drawingml/2006/picture">
                      <pic:pic xmlns:pic="http://schemas.openxmlformats.org/drawingml/2006/picture">
                        <pic:nvPicPr>
                          <pic:cNvPr id="1489" name="Picture 106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0" name="Picture 1063"/>
                  <wp:cNvGraphicFramePr/>
                  <a:graphic xmlns:a="http://schemas.openxmlformats.org/drawingml/2006/main">
                    <a:graphicData uri="http://schemas.openxmlformats.org/drawingml/2006/picture">
                      <pic:pic xmlns:pic="http://schemas.openxmlformats.org/drawingml/2006/picture">
                        <pic:nvPicPr>
                          <pic:cNvPr id="1490" name="Picture 106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1" name="Picture 1064"/>
                  <wp:cNvGraphicFramePr/>
                  <a:graphic xmlns:a="http://schemas.openxmlformats.org/drawingml/2006/main">
                    <a:graphicData uri="http://schemas.openxmlformats.org/drawingml/2006/picture">
                      <pic:pic xmlns:pic="http://schemas.openxmlformats.org/drawingml/2006/picture">
                        <pic:nvPicPr>
                          <pic:cNvPr id="1491" name="Picture 106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2" name="Picture 1065"/>
                  <wp:cNvGraphicFramePr/>
                  <a:graphic xmlns:a="http://schemas.openxmlformats.org/drawingml/2006/main">
                    <a:graphicData uri="http://schemas.openxmlformats.org/drawingml/2006/picture">
                      <pic:pic xmlns:pic="http://schemas.openxmlformats.org/drawingml/2006/picture">
                        <pic:nvPicPr>
                          <pic:cNvPr id="1492" name="Picture 106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3" name="Picture 1066"/>
                  <wp:cNvGraphicFramePr/>
                  <a:graphic xmlns:a="http://schemas.openxmlformats.org/drawingml/2006/main">
                    <a:graphicData uri="http://schemas.openxmlformats.org/drawingml/2006/picture">
                      <pic:pic xmlns:pic="http://schemas.openxmlformats.org/drawingml/2006/picture">
                        <pic:nvPicPr>
                          <pic:cNvPr id="1493" name="Picture 106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4" name="Picture 1067"/>
                  <wp:cNvGraphicFramePr/>
                  <a:graphic xmlns:a="http://schemas.openxmlformats.org/drawingml/2006/main">
                    <a:graphicData uri="http://schemas.openxmlformats.org/drawingml/2006/picture">
                      <pic:pic xmlns:pic="http://schemas.openxmlformats.org/drawingml/2006/picture">
                        <pic:nvPicPr>
                          <pic:cNvPr id="1494" name="Picture 106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5" name="Picture 1068"/>
                  <wp:cNvGraphicFramePr/>
                  <a:graphic xmlns:a="http://schemas.openxmlformats.org/drawingml/2006/main">
                    <a:graphicData uri="http://schemas.openxmlformats.org/drawingml/2006/picture">
                      <pic:pic xmlns:pic="http://schemas.openxmlformats.org/drawingml/2006/picture">
                        <pic:nvPicPr>
                          <pic:cNvPr id="1495" name="Picture 106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6" name="Picture 1069"/>
                  <wp:cNvGraphicFramePr/>
                  <a:graphic xmlns:a="http://schemas.openxmlformats.org/drawingml/2006/main">
                    <a:graphicData uri="http://schemas.openxmlformats.org/drawingml/2006/picture">
                      <pic:pic xmlns:pic="http://schemas.openxmlformats.org/drawingml/2006/picture">
                        <pic:nvPicPr>
                          <pic:cNvPr id="1496" name="Picture 106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7" name="Picture 1070"/>
                  <wp:cNvGraphicFramePr/>
                  <a:graphic xmlns:a="http://schemas.openxmlformats.org/drawingml/2006/main">
                    <a:graphicData uri="http://schemas.openxmlformats.org/drawingml/2006/picture">
                      <pic:pic xmlns:pic="http://schemas.openxmlformats.org/drawingml/2006/picture">
                        <pic:nvPicPr>
                          <pic:cNvPr id="1497" name="Picture 107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8" name="Picture 1071"/>
                  <wp:cNvGraphicFramePr/>
                  <a:graphic xmlns:a="http://schemas.openxmlformats.org/drawingml/2006/main">
                    <a:graphicData uri="http://schemas.openxmlformats.org/drawingml/2006/picture">
                      <pic:pic xmlns:pic="http://schemas.openxmlformats.org/drawingml/2006/picture">
                        <pic:nvPicPr>
                          <pic:cNvPr id="1498" name="Picture 107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499" name="Picture 1072"/>
                  <wp:cNvGraphicFramePr/>
                  <a:graphic xmlns:a="http://schemas.openxmlformats.org/drawingml/2006/main">
                    <a:graphicData uri="http://schemas.openxmlformats.org/drawingml/2006/picture">
                      <pic:pic xmlns:pic="http://schemas.openxmlformats.org/drawingml/2006/picture">
                        <pic:nvPicPr>
                          <pic:cNvPr id="1499" name="Picture 107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0" name="Picture 1073"/>
                  <wp:cNvGraphicFramePr/>
                  <a:graphic xmlns:a="http://schemas.openxmlformats.org/drawingml/2006/main">
                    <a:graphicData uri="http://schemas.openxmlformats.org/drawingml/2006/picture">
                      <pic:pic xmlns:pic="http://schemas.openxmlformats.org/drawingml/2006/picture">
                        <pic:nvPicPr>
                          <pic:cNvPr id="1500" name="Picture 107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1" name="Picture 1074"/>
                  <wp:cNvGraphicFramePr/>
                  <a:graphic xmlns:a="http://schemas.openxmlformats.org/drawingml/2006/main">
                    <a:graphicData uri="http://schemas.openxmlformats.org/drawingml/2006/picture">
                      <pic:pic xmlns:pic="http://schemas.openxmlformats.org/drawingml/2006/picture">
                        <pic:nvPicPr>
                          <pic:cNvPr id="1501" name="Picture 107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2" name="Picture 1075"/>
                  <wp:cNvGraphicFramePr/>
                  <a:graphic xmlns:a="http://schemas.openxmlformats.org/drawingml/2006/main">
                    <a:graphicData uri="http://schemas.openxmlformats.org/drawingml/2006/picture">
                      <pic:pic xmlns:pic="http://schemas.openxmlformats.org/drawingml/2006/picture">
                        <pic:nvPicPr>
                          <pic:cNvPr id="1502" name="Picture 107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3" name="Picture 1076"/>
                  <wp:cNvGraphicFramePr/>
                  <a:graphic xmlns:a="http://schemas.openxmlformats.org/drawingml/2006/main">
                    <a:graphicData uri="http://schemas.openxmlformats.org/drawingml/2006/picture">
                      <pic:pic xmlns:pic="http://schemas.openxmlformats.org/drawingml/2006/picture">
                        <pic:nvPicPr>
                          <pic:cNvPr id="1503" name="Picture 107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4" name="Picture 1077"/>
                  <wp:cNvGraphicFramePr/>
                  <a:graphic xmlns:a="http://schemas.openxmlformats.org/drawingml/2006/main">
                    <a:graphicData uri="http://schemas.openxmlformats.org/drawingml/2006/picture">
                      <pic:pic xmlns:pic="http://schemas.openxmlformats.org/drawingml/2006/picture">
                        <pic:nvPicPr>
                          <pic:cNvPr id="1504" name="Picture 107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5" name="Picture 1078"/>
                  <wp:cNvGraphicFramePr/>
                  <a:graphic xmlns:a="http://schemas.openxmlformats.org/drawingml/2006/main">
                    <a:graphicData uri="http://schemas.openxmlformats.org/drawingml/2006/picture">
                      <pic:pic xmlns:pic="http://schemas.openxmlformats.org/drawingml/2006/picture">
                        <pic:nvPicPr>
                          <pic:cNvPr id="1505" name="Picture 107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6" name="Picture 1079"/>
                  <wp:cNvGraphicFramePr/>
                  <a:graphic xmlns:a="http://schemas.openxmlformats.org/drawingml/2006/main">
                    <a:graphicData uri="http://schemas.openxmlformats.org/drawingml/2006/picture">
                      <pic:pic xmlns:pic="http://schemas.openxmlformats.org/drawingml/2006/picture">
                        <pic:nvPicPr>
                          <pic:cNvPr id="1506" name="Picture 107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7" name="Picture 1080"/>
                  <wp:cNvGraphicFramePr/>
                  <a:graphic xmlns:a="http://schemas.openxmlformats.org/drawingml/2006/main">
                    <a:graphicData uri="http://schemas.openxmlformats.org/drawingml/2006/picture">
                      <pic:pic xmlns:pic="http://schemas.openxmlformats.org/drawingml/2006/picture">
                        <pic:nvPicPr>
                          <pic:cNvPr id="1507" name="Picture 108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8" name="Picture 1081"/>
                  <wp:cNvGraphicFramePr/>
                  <a:graphic xmlns:a="http://schemas.openxmlformats.org/drawingml/2006/main">
                    <a:graphicData uri="http://schemas.openxmlformats.org/drawingml/2006/picture">
                      <pic:pic xmlns:pic="http://schemas.openxmlformats.org/drawingml/2006/picture">
                        <pic:nvPicPr>
                          <pic:cNvPr id="1508" name="Picture 108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09" name="Picture 1082"/>
                  <wp:cNvGraphicFramePr/>
                  <a:graphic xmlns:a="http://schemas.openxmlformats.org/drawingml/2006/main">
                    <a:graphicData uri="http://schemas.openxmlformats.org/drawingml/2006/picture">
                      <pic:pic xmlns:pic="http://schemas.openxmlformats.org/drawingml/2006/picture">
                        <pic:nvPicPr>
                          <pic:cNvPr id="1509" name="Picture 108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0" name="Picture 1083"/>
                  <wp:cNvGraphicFramePr/>
                  <a:graphic xmlns:a="http://schemas.openxmlformats.org/drawingml/2006/main">
                    <a:graphicData uri="http://schemas.openxmlformats.org/drawingml/2006/picture">
                      <pic:pic xmlns:pic="http://schemas.openxmlformats.org/drawingml/2006/picture">
                        <pic:nvPicPr>
                          <pic:cNvPr id="1510" name="Picture 108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1" name="Picture 1084"/>
                  <wp:cNvGraphicFramePr/>
                  <a:graphic xmlns:a="http://schemas.openxmlformats.org/drawingml/2006/main">
                    <a:graphicData uri="http://schemas.openxmlformats.org/drawingml/2006/picture">
                      <pic:pic xmlns:pic="http://schemas.openxmlformats.org/drawingml/2006/picture">
                        <pic:nvPicPr>
                          <pic:cNvPr id="1511" name="Picture 108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2" name="Picture 1085"/>
                  <wp:cNvGraphicFramePr/>
                  <a:graphic xmlns:a="http://schemas.openxmlformats.org/drawingml/2006/main">
                    <a:graphicData uri="http://schemas.openxmlformats.org/drawingml/2006/picture">
                      <pic:pic xmlns:pic="http://schemas.openxmlformats.org/drawingml/2006/picture">
                        <pic:nvPicPr>
                          <pic:cNvPr id="1512" name="Picture 108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3" name="Picture 1086"/>
                  <wp:cNvGraphicFramePr/>
                  <a:graphic xmlns:a="http://schemas.openxmlformats.org/drawingml/2006/main">
                    <a:graphicData uri="http://schemas.openxmlformats.org/drawingml/2006/picture">
                      <pic:pic xmlns:pic="http://schemas.openxmlformats.org/drawingml/2006/picture">
                        <pic:nvPicPr>
                          <pic:cNvPr id="1513" name="Picture 108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4" name="Picture 1087"/>
                  <wp:cNvGraphicFramePr/>
                  <a:graphic xmlns:a="http://schemas.openxmlformats.org/drawingml/2006/main">
                    <a:graphicData uri="http://schemas.openxmlformats.org/drawingml/2006/picture">
                      <pic:pic xmlns:pic="http://schemas.openxmlformats.org/drawingml/2006/picture">
                        <pic:nvPicPr>
                          <pic:cNvPr id="1514" name="Picture 108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5" name="Picture 1088"/>
                  <wp:cNvGraphicFramePr/>
                  <a:graphic xmlns:a="http://schemas.openxmlformats.org/drawingml/2006/main">
                    <a:graphicData uri="http://schemas.openxmlformats.org/drawingml/2006/picture">
                      <pic:pic xmlns:pic="http://schemas.openxmlformats.org/drawingml/2006/picture">
                        <pic:nvPicPr>
                          <pic:cNvPr id="1515" name="Picture 108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6" name="Picture 1089"/>
                  <wp:cNvGraphicFramePr/>
                  <a:graphic xmlns:a="http://schemas.openxmlformats.org/drawingml/2006/main">
                    <a:graphicData uri="http://schemas.openxmlformats.org/drawingml/2006/picture">
                      <pic:pic xmlns:pic="http://schemas.openxmlformats.org/drawingml/2006/picture">
                        <pic:nvPicPr>
                          <pic:cNvPr id="1516" name="Picture 108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7" name="Picture 1090"/>
                  <wp:cNvGraphicFramePr/>
                  <a:graphic xmlns:a="http://schemas.openxmlformats.org/drawingml/2006/main">
                    <a:graphicData uri="http://schemas.openxmlformats.org/drawingml/2006/picture">
                      <pic:pic xmlns:pic="http://schemas.openxmlformats.org/drawingml/2006/picture">
                        <pic:nvPicPr>
                          <pic:cNvPr id="1517" name="Picture 109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8" name="Picture 1091"/>
                  <wp:cNvGraphicFramePr/>
                  <a:graphic xmlns:a="http://schemas.openxmlformats.org/drawingml/2006/main">
                    <a:graphicData uri="http://schemas.openxmlformats.org/drawingml/2006/picture">
                      <pic:pic xmlns:pic="http://schemas.openxmlformats.org/drawingml/2006/picture">
                        <pic:nvPicPr>
                          <pic:cNvPr id="1518" name="Picture 109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19" name="Picture 1092"/>
                  <wp:cNvGraphicFramePr/>
                  <a:graphic xmlns:a="http://schemas.openxmlformats.org/drawingml/2006/main">
                    <a:graphicData uri="http://schemas.openxmlformats.org/drawingml/2006/picture">
                      <pic:pic xmlns:pic="http://schemas.openxmlformats.org/drawingml/2006/picture">
                        <pic:nvPicPr>
                          <pic:cNvPr id="1519" name="Picture 109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0" name="Picture 1093"/>
                  <wp:cNvGraphicFramePr/>
                  <a:graphic xmlns:a="http://schemas.openxmlformats.org/drawingml/2006/main">
                    <a:graphicData uri="http://schemas.openxmlformats.org/drawingml/2006/picture">
                      <pic:pic xmlns:pic="http://schemas.openxmlformats.org/drawingml/2006/picture">
                        <pic:nvPicPr>
                          <pic:cNvPr id="1520" name="Picture 109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1" name="Picture 1094"/>
                  <wp:cNvGraphicFramePr/>
                  <a:graphic xmlns:a="http://schemas.openxmlformats.org/drawingml/2006/main">
                    <a:graphicData uri="http://schemas.openxmlformats.org/drawingml/2006/picture">
                      <pic:pic xmlns:pic="http://schemas.openxmlformats.org/drawingml/2006/picture">
                        <pic:nvPicPr>
                          <pic:cNvPr id="1521" name="Picture 109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2" name="Picture 1095"/>
                  <wp:cNvGraphicFramePr/>
                  <a:graphic xmlns:a="http://schemas.openxmlformats.org/drawingml/2006/main">
                    <a:graphicData uri="http://schemas.openxmlformats.org/drawingml/2006/picture">
                      <pic:pic xmlns:pic="http://schemas.openxmlformats.org/drawingml/2006/picture">
                        <pic:nvPicPr>
                          <pic:cNvPr id="1522" name="Picture 109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3" name="Picture 1096"/>
                  <wp:cNvGraphicFramePr/>
                  <a:graphic xmlns:a="http://schemas.openxmlformats.org/drawingml/2006/main">
                    <a:graphicData uri="http://schemas.openxmlformats.org/drawingml/2006/picture">
                      <pic:pic xmlns:pic="http://schemas.openxmlformats.org/drawingml/2006/picture">
                        <pic:nvPicPr>
                          <pic:cNvPr id="1523" name="Picture 109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4" name="Picture 1097"/>
                  <wp:cNvGraphicFramePr/>
                  <a:graphic xmlns:a="http://schemas.openxmlformats.org/drawingml/2006/main">
                    <a:graphicData uri="http://schemas.openxmlformats.org/drawingml/2006/picture">
                      <pic:pic xmlns:pic="http://schemas.openxmlformats.org/drawingml/2006/picture">
                        <pic:nvPicPr>
                          <pic:cNvPr id="1524" name="Picture 109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5" name="Picture 1098"/>
                  <wp:cNvGraphicFramePr/>
                  <a:graphic xmlns:a="http://schemas.openxmlformats.org/drawingml/2006/main">
                    <a:graphicData uri="http://schemas.openxmlformats.org/drawingml/2006/picture">
                      <pic:pic xmlns:pic="http://schemas.openxmlformats.org/drawingml/2006/picture">
                        <pic:nvPicPr>
                          <pic:cNvPr id="1525" name="Picture 109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6" name="Picture 1099"/>
                  <wp:cNvGraphicFramePr/>
                  <a:graphic xmlns:a="http://schemas.openxmlformats.org/drawingml/2006/main">
                    <a:graphicData uri="http://schemas.openxmlformats.org/drawingml/2006/picture">
                      <pic:pic xmlns:pic="http://schemas.openxmlformats.org/drawingml/2006/picture">
                        <pic:nvPicPr>
                          <pic:cNvPr id="1526" name="Picture 109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7" name="Picture 1100"/>
                  <wp:cNvGraphicFramePr/>
                  <a:graphic xmlns:a="http://schemas.openxmlformats.org/drawingml/2006/main">
                    <a:graphicData uri="http://schemas.openxmlformats.org/drawingml/2006/picture">
                      <pic:pic xmlns:pic="http://schemas.openxmlformats.org/drawingml/2006/picture">
                        <pic:nvPicPr>
                          <pic:cNvPr id="1527" name="Picture 110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8" name="Picture 1101"/>
                  <wp:cNvGraphicFramePr/>
                  <a:graphic xmlns:a="http://schemas.openxmlformats.org/drawingml/2006/main">
                    <a:graphicData uri="http://schemas.openxmlformats.org/drawingml/2006/picture">
                      <pic:pic xmlns:pic="http://schemas.openxmlformats.org/drawingml/2006/picture">
                        <pic:nvPicPr>
                          <pic:cNvPr id="1528" name="Picture 110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29" name="Picture 1102"/>
                  <wp:cNvGraphicFramePr/>
                  <a:graphic xmlns:a="http://schemas.openxmlformats.org/drawingml/2006/main">
                    <a:graphicData uri="http://schemas.openxmlformats.org/drawingml/2006/picture">
                      <pic:pic xmlns:pic="http://schemas.openxmlformats.org/drawingml/2006/picture">
                        <pic:nvPicPr>
                          <pic:cNvPr id="1529" name="Picture 110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0" name="Picture 1103"/>
                  <wp:cNvGraphicFramePr/>
                  <a:graphic xmlns:a="http://schemas.openxmlformats.org/drawingml/2006/main">
                    <a:graphicData uri="http://schemas.openxmlformats.org/drawingml/2006/picture">
                      <pic:pic xmlns:pic="http://schemas.openxmlformats.org/drawingml/2006/picture">
                        <pic:nvPicPr>
                          <pic:cNvPr id="1530" name="Picture 110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1" name="Picture 1104"/>
                  <wp:cNvGraphicFramePr/>
                  <a:graphic xmlns:a="http://schemas.openxmlformats.org/drawingml/2006/main">
                    <a:graphicData uri="http://schemas.openxmlformats.org/drawingml/2006/picture">
                      <pic:pic xmlns:pic="http://schemas.openxmlformats.org/drawingml/2006/picture">
                        <pic:nvPicPr>
                          <pic:cNvPr id="1531" name="Picture 110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2" name="Picture 1105"/>
                  <wp:cNvGraphicFramePr/>
                  <a:graphic xmlns:a="http://schemas.openxmlformats.org/drawingml/2006/main">
                    <a:graphicData uri="http://schemas.openxmlformats.org/drawingml/2006/picture">
                      <pic:pic xmlns:pic="http://schemas.openxmlformats.org/drawingml/2006/picture">
                        <pic:nvPicPr>
                          <pic:cNvPr id="1532" name="Picture 110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3" name="Picture 1106"/>
                  <wp:cNvGraphicFramePr/>
                  <a:graphic xmlns:a="http://schemas.openxmlformats.org/drawingml/2006/main">
                    <a:graphicData uri="http://schemas.openxmlformats.org/drawingml/2006/picture">
                      <pic:pic xmlns:pic="http://schemas.openxmlformats.org/drawingml/2006/picture">
                        <pic:nvPicPr>
                          <pic:cNvPr id="1533" name="Picture 110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4" name="Picture 1107"/>
                  <wp:cNvGraphicFramePr/>
                  <a:graphic xmlns:a="http://schemas.openxmlformats.org/drawingml/2006/main">
                    <a:graphicData uri="http://schemas.openxmlformats.org/drawingml/2006/picture">
                      <pic:pic xmlns:pic="http://schemas.openxmlformats.org/drawingml/2006/picture">
                        <pic:nvPicPr>
                          <pic:cNvPr id="1534" name="Picture 110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5" name="Picture 1108"/>
                  <wp:cNvGraphicFramePr/>
                  <a:graphic xmlns:a="http://schemas.openxmlformats.org/drawingml/2006/main">
                    <a:graphicData uri="http://schemas.openxmlformats.org/drawingml/2006/picture">
                      <pic:pic xmlns:pic="http://schemas.openxmlformats.org/drawingml/2006/picture">
                        <pic:nvPicPr>
                          <pic:cNvPr id="1535" name="Picture 110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6" name="Picture 1109"/>
                  <wp:cNvGraphicFramePr/>
                  <a:graphic xmlns:a="http://schemas.openxmlformats.org/drawingml/2006/main">
                    <a:graphicData uri="http://schemas.openxmlformats.org/drawingml/2006/picture">
                      <pic:pic xmlns:pic="http://schemas.openxmlformats.org/drawingml/2006/picture">
                        <pic:nvPicPr>
                          <pic:cNvPr id="1536" name="Picture 110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7" name="Picture 1110"/>
                  <wp:cNvGraphicFramePr/>
                  <a:graphic xmlns:a="http://schemas.openxmlformats.org/drawingml/2006/main">
                    <a:graphicData uri="http://schemas.openxmlformats.org/drawingml/2006/picture">
                      <pic:pic xmlns:pic="http://schemas.openxmlformats.org/drawingml/2006/picture">
                        <pic:nvPicPr>
                          <pic:cNvPr id="1537" name="Picture 111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8" name="Picture 1111"/>
                  <wp:cNvGraphicFramePr/>
                  <a:graphic xmlns:a="http://schemas.openxmlformats.org/drawingml/2006/main">
                    <a:graphicData uri="http://schemas.openxmlformats.org/drawingml/2006/picture">
                      <pic:pic xmlns:pic="http://schemas.openxmlformats.org/drawingml/2006/picture">
                        <pic:nvPicPr>
                          <pic:cNvPr id="1538" name="Picture 111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39" name="Picture 1112"/>
                  <wp:cNvGraphicFramePr/>
                  <a:graphic xmlns:a="http://schemas.openxmlformats.org/drawingml/2006/main">
                    <a:graphicData uri="http://schemas.openxmlformats.org/drawingml/2006/picture">
                      <pic:pic xmlns:pic="http://schemas.openxmlformats.org/drawingml/2006/picture">
                        <pic:nvPicPr>
                          <pic:cNvPr id="1539" name="Picture 111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40" name="Picture 1113"/>
                  <wp:cNvGraphicFramePr/>
                  <a:graphic xmlns:a="http://schemas.openxmlformats.org/drawingml/2006/main">
                    <a:graphicData uri="http://schemas.openxmlformats.org/drawingml/2006/picture">
                      <pic:pic xmlns:pic="http://schemas.openxmlformats.org/drawingml/2006/picture">
                        <pic:nvPicPr>
                          <pic:cNvPr id="1540" name="Picture 111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1" name="Picture 1114"/>
                  <wp:cNvGraphicFramePr/>
                  <a:graphic xmlns:a="http://schemas.openxmlformats.org/drawingml/2006/main">
                    <a:graphicData uri="http://schemas.openxmlformats.org/drawingml/2006/picture">
                      <pic:pic xmlns:pic="http://schemas.openxmlformats.org/drawingml/2006/picture">
                        <pic:nvPicPr>
                          <pic:cNvPr id="1541" name="Picture 1114"/>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2" name="Picture 1115"/>
                  <wp:cNvGraphicFramePr/>
                  <a:graphic xmlns:a="http://schemas.openxmlformats.org/drawingml/2006/main">
                    <a:graphicData uri="http://schemas.openxmlformats.org/drawingml/2006/picture">
                      <pic:pic xmlns:pic="http://schemas.openxmlformats.org/drawingml/2006/picture">
                        <pic:nvPicPr>
                          <pic:cNvPr id="1542" name="Picture 1115"/>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3" name="Picture 1116"/>
                  <wp:cNvGraphicFramePr/>
                  <a:graphic xmlns:a="http://schemas.openxmlformats.org/drawingml/2006/main">
                    <a:graphicData uri="http://schemas.openxmlformats.org/drawingml/2006/picture">
                      <pic:pic xmlns:pic="http://schemas.openxmlformats.org/drawingml/2006/picture">
                        <pic:nvPicPr>
                          <pic:cNvPr id="1543" name="Picture 1116"/>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4" name="Picture 1117"/>
                  <wp:cNvGraphicFramePr/>
                  <a:graphic xmlns:a="http://schemas.openxmlformats.org/drawingml/2006/main">
                    <a:graphicData uri="http://schemas.openxmlformats.org/drawingml/2006/picture">
                      <pic:pic xmlns:pic="http://schemas.openxmlformats.org/drawingml/2006/picture">
                        <pic:nvPicPr>
                          <pic:cNvPr id="1544" name="Picture 1117"/>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5" name="Picture 1118"/>
                  <wp:cNvGraphicFramePr/>
                  <a:graphic xmlns:a="http://schemas.openxmlformats.org/drawingml/2006/main">
                    <a:graphicData uri="http://schemas.openxmlformats.org/drawingml/2006/picture">
                      <pic:pic xmlns:pic="http://schemas.openxmlformats.org/drawingml/2006/picture">
                        <pic:nvPicPr>
                          <pic:cNvPr id="1545" name="Picture 1118"/>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6" name="Picture 1119"/>
                  <wp:cNvGraphicFramePr/>
                  <a:graphic xmlns:a="http://schemas.openxmlformats.org/drawingml/2006/main">
                    <a:graphicData uri="http://schemas.openxmlformats.org/drawingml/2006/picture">
                      <pic:pic xmlns:pic="http://schemas.openxmlformats.org/drawingml/2006/picture">
                        <pic:nvPicPr>
                          <pic:cNvPr id="1546" name="Picture 1119"/>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7" name="Picture 1120"/>
                  <wp:cNvGraphicFramePr/>
                  <a:graphic xmlns:a="http://schemas.openxmlformats.org/drawingml/2006/main">
                    <a:graphicData uri="http://schemas.openxmlformats.org/drawingml/2006/picture">
                      <pic:pic xmlns:pic="http://schemas.openxmlformats.org/drawingml/2006/picture">
                        <pic:nvPicPr>
                          <pic:cNvPr id="1547" name="Picture 1120"/>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8" name="Picture 1121"/>
                  <wp:cNvGraphicFramePr/>
                  <a:graphic xmlns:a="http://schemas.openxmlformats.org/drawingml/2006/main">
                    <a:graphicData uri="http://schemas.openxmlformats.org/drawingml/2006/picture">
                      <pic:pic xmlns:pic="http://schemas.openxmlformats.org/drawingml/2006/picture">
                        <pic:nvPicPr>
                          <pic:cNvPr id="1548" name="Picture 1121"/>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76200" cy="400050"/>
                  <wp:effectExtent l="0" t="0" r="0" b="0"/>
                  <wp:wrapNone/>
                  <wp:docPr id="1549" name="Picture 1122"/>
                  <wp:cNvGraphicFramePr/>
                  <a:graphic xmlns:a="http://schemas.openxmlformats.org/drawingml/2006/main">
                    <a:graphicData uri="http://schemas.openxmlformats.org/drawingml/2006/picture">
                      <pic:pic xmlns:pic="http://schemas.openxmlformats.org/drawingml/2006/picture">
                        <pic:nvPicPr>
                          <pic:cNvPr id="1549" name="Picture 1122"/>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0" name="Picture 1123"/>
                  <wp:cNvGraphicFramePr/>
                  <a:graphic xmlns:a="http://schemas.openxmlformats.org/drawingml/2006/main">
                    <a:graphicData uri="http://schemas.openxmlformats.org/drawingml/2006/picture">
                      <pic:pic xmlns:pic="http://schemas.openxmlformats.org/drawingml/2006/picture">
                        <pic:nvPicPr>
                          <pic:cNvPr id="1550" name="Picture 1123"/>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1" name="Picture 1124"/>
                  <wp:cNvGraphicFramePr/>
                  <a:graphic xmlns:a="http://schemas.openxmlformats.org/drawingml/2006/main">
                    <a:graphicData uri="http://schemas.openxmlformats.org/drawingml/2006/picture">
                      <pic:pic xmlns:pic="http://schemas.openxmlformats.org/drawingml/2006/picture">
                        <pic:nvPicPr>
                          <pic:cNvPr id="1551" name="Picture 1124"/>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2" name="Picture 1125"/>
                  <wp:cNvGraphicFramePr/>
                  <a:graphic xmlns:a="http://schemas.openxmlformats.org/drawingml/2006/main">
                    <a:graphicData uri="http://schemas.openxmlformats.org/drawingml/2006/picture">
                      <pic:pic xmlns:pic="http://schemas.openxmlformats.org/drawingml/2006/picture">
                        <pic:nvPicPr>
                          <pic:cNvPr id="1552" name="Picture 1125"/>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3" name="Picture 1126"/>
                  <wp:cNvGraphicFramePr/>
                  <a:graphic xmlns:a="http://schemas.openxmlformats.org/drawingml/2006/main">
                    <a:graphicData uri="http://schemas.openxmlformats.org/drawingml/2006/picture">
                      <pic:pic xmlns:pic="http://schemas.openxmlformats.org/drawingml/2006/picture">
                        <pic:nvPicPr>
                          <pic:cNvPr id="1553" name="Picture 1126"/>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76200" cy="400050"/>
                  <wp:effectExtent l="0" t="0" r="0" b="0"/>
                  <wp:wrapNone/>
                  <wp:docPr id="1402" name="Picture 1127"/>
                  <wp:cNvGraphicFramePr/>
                  <a:graphic xmlns:a="http://schemas.openxmlformats.org/drawingml/2006/main">
                    <a:graphicData uri="http://schemas.openxmlformats.org/drawingml/2006/picture">
                      <pic:pic xmlns:pic="http://schemas.openxmlformats.org/drawingml/2006/picture">
                        <pic:nvPicPr>
                          <pic:cNvPr id="1402" name="Picture 1127"/>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76200" cy="400050"/>
                  <wp:effectExtent l="0" t="0" r="0" b="0"/>
                  <wp:wrapNone/>
                  <wp:docPr id="1403" name="Picture 1128"/>
                  <wp:cNvGraphicFramePr/>
                  <a:graphic xmlns:a="http://schemas.openxmlformats.org/drawingml/2006/main">
                    <a:graphicData uri="http://schemas.openxmlformats.org/drawingml/2006/picture">
                      <pic:pic xmlns:pic="http://schemas.openxmlformats.org/drawingml/2006/picture">
                        <pic:nvPicPr>
                          <pic:cNvPr id="1403" name="Picture 1128"/>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6" name="Picture 1129"/>
                  <wp:cNvGraphicFramePr/>
                  <a:graphic xmlns:a="http://schemas.openxmlformats.org/drawingml/2006/main">
                    <a:graphicData uri="http://schemas.openxmlformats.org/drawingml/2006/picture">
                      <pic:pic xmlns:pic="http://schemas.openxmlformats.org/drawingml/2006/picture">
                        <pic:nvPicPr>
                          <pic:cNvPr id="1386" name="Picture 1129"/>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5" name="Picture 1130"/>
                  <wp:cNvGraphicFramePr/>
                  <a:graphic xmlns:a="http://schemas.openxmlformats.org/drawingml/2006/main">
                    <a:graphicData uri="http://schemas.openxmlformats.org/drawingml/2006/picture">
                      <pic:pic xmlns:pic="http://schemas.openxmlformats.org/drawingml/2006/picture">
                        <pic:nvPicPr>
                          <pic:cNvPr id="1385" name="Picture 1130"/>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4" name="Picture 1131"/>
                  <wp:cNvGraphicFramePr/>
                  <a:graphic xmlns:a="http://schemas.openxmlformats.org/drawingml/2006/main">
                    <a:graphicData uri="http://schemas.openxmlformats.org/drawingml/2006/picture">
                      <pic:pic xmlns:pic="http://schemas.openxmlformats.org/drawingml/2006/picture">
                        <pic:nvPicPr>
                          <pic:cNvPr id="1384" name="Picture 1131"/>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1" name="Picture 1132"/>
                  <wp:cNvGraphicFramePr/>
                  <a:graphic xmlns:a="http://schemas.openxmlformats.org/drawingml/2006/main">
                    <a:graphicData uri="http://schemas.openxmlformats.org/drawingml/2006/picture">
                      <pic:pic xmlns:pic="http://schemas.openxmlformats.org/drawingml/2006/picture">
                        <pic:nvPicPr>
                          <pic:cNvPr id="1381" name="Picture 1132"/>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3" name="Picture 1133"/>
                  <wp:cNvGraphicFramePr/>
                  <a:graphic xmlns:a="http://schemas.openxmlformats.org/drawingml/2006/main">
                    <a:graphicData uri="http://schemas.openxmlformats.org/drawingml/2006/picture">
                      <pic:pic xmlns:pic="http://schemas.openxmlformats.org/drawingml/2006/picture">
                        <pic:nvPicPr>
                          <pic:cNvPr id="1383" name="Picture 1133"/>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0" name="Picture 1134"/>
                  <wp:cNvGraphicFramePr/>
                  <a:graphic xmlns:a="http://schemas.openxmlformats.org/drawingml/2006/main">
                    <a:graphicData uri="http://schemas.openxmlformats.org/drawingml/2006/picture">
                      <pic:pic xmlns:pic="http://schemas.openxmlformats.org/drawingml/2006/picture">
                        <pic:nvPicPr>
                          <pic:cNvPr id="1380" name="Picture 1134"/>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2" name="Picture 1135"/>
                  <wp:cNvGraphicFramePr/>
                  <a:graphic xmlns:a="http://schemas.openxmlformats.org/drawingml/2006/main">
                    <a:graphicData uri="http://schemas.openxmlformats.org/drawingml/2006/picture">
                      <pic:pic xmlns:pic="http://schemas.openxmlformats.org/drawingml/2006/picture">
                        <pic:nvPicPr>
                          <pic:cNvPr id="1382" name="Picture 1135"/>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8" name="Picture 1136"/>
                  <wp:cNvGraphicFramePr/>
                  <a:graphic xmlns:a="http://schemas.openxmlformats.org/drawingml/2006/main">
                    <a:graphicData uri="http://schemas.openxmlformats.org/drawingml/2006/picture">
                      <pic:pic xmlns:pic="http://schemas.openxmlformats.org/drawingml/2006/picture">
                        <pic:nvPicPr>
                          <pic:cNvPr id="1378" name="Picture 1136"/>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9" name="Picture 1137"/>
                  <wp:cNvGraphicFramePr/>
                  <a:graphic xmlns:a="http://schemas.openxmlformats.org/drawingml/2006/main">
                    <a:graphicData uri="http://schemas.openxmlformats.org/drawingml/2006/picture">
                      <pic:pic xmlns:pic="http://schemas.openxmlformats.org/drawingml/2006/picture">
                        <pic:nvPicPr>
                          <pic:cNvPr id="1379" name="Picture 1137"/>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6" name="Picture 1138"/>
                  <wp:cNvGraphicFramePr/>
                  <a:graphic xmlns:a="http://schemas.openxmlformats.org/drawingml/2006/main">
                    <a:graphicData uri="http://schemas.openxmlformats.org/drawingml/2006/picture">
                      <pic:pic xmlns:pic="http://schemas.openxmlformats.org/drawingml/2006/picture">
                        <pic:nvPicPr>
                          <pic:cNvPr id="1376" name="Picture 1138"/>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7" name="Picture 1139"/>
                  <wp:cNvGraphicFramePr/>
                  <a:graphic xmlns:a="http://schemas.openxmlformats.org/drawingml/2006/main">
                    <a:graphicData uri="http://schemas.openxmlformats.org/drawingml/2006/picture">
                      <pic:pic xmlns:pic="http://schemas.openxmlformats.org/drawingml/2006/picture">
                        <pic:nvPicPr>
                          <pic:cNvPr id="1377" name="Picture 1139"/>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8" name="Picture 1140"/>
                  <wp:cNvGraphicFramePr/>
                  <a:graphic xmlns:a="http://schemas.openxmlformats.org/drawingml/2006/main">
                    <a:graphicData uri="http://schemas.openxmlformats.org/drawingml/2006/picture">
                      <pic:pic xmlns:pic="http://schemas.openxmlformats.org/drawingml/2006/picture">
                        <pic:nvPicPr>
                          <pic:cNvPr id="1388" name="Picture 1140"/>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7" name="Picture 1141"/>
                  <wp:cNvGraphicFramePr/>
                  <a:graphic xmlns:a="http://schemas.openxmlformats.org/drawingml/2006/main">
                    <a:graphicData uri="http://schemas.openxmlformats.org/drawingml/2006/picture">
                      <pic:pic xmlns:pic="http://schemas.openxmlformats.org/drawingml/2006/picture">
                        <pic:nvPicPr>
                          <pic:cNvPr id="1387" name="Picture 1141"/>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0" name="Picture 1142"/>
                  <wp:cNvGraphicFramePr/>
                  <a:graphic xmlns:a="http://schemas.openxmlformats.org/drawingml/2006/main">
                    <a:graphicData uri="http://schemas.openxmlformats.org/drawingml/2006/picture">
                      <pic:pic xmlns:pic="http://schemas.openxmlformats.org/drawingml/2006/picture">
                        <pic:nvPicPr>
                          <pic:cNvPr id="1390" name="Picture 1142"/>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76200" cy="400050"/>
                  <wp:effectExtent l="0" t="0" r="0" b="0"/>
                  <wp:wrapNone/>
                  <wp:docPr id="1389" name="Picture 1143"/>
                  <wp:cNvGraphicFramePr/>
                  <a:graphic xmlns:a="http://schemas.openxmlformats.org/drawingml/2006/main">
                    <a:graphicData uri="http://schemas.openxmlformats.org/drawingml/2006/picture">
                      <pic:pic xmlns:pic="http://schemas.openxmlformats.org/drawingml/2006/picture">
                        <pic:nvPicPr>
                          <pic:cNvPr id="1389" name="Picture 1143"/>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2" name="Picture 1144"/>
                  <wp:cNvGraphicFramePr/>
                  <a:graphic xmlns:a="http://schemas.openxmlformats.org/drawingml/2006/main">
                    <a:graphicData uri="http://schemas.openxmlformats.org/drawingml/2006/picture">
                      <pic:pic xmlns:pic="http://schemas.openxmlformats.org/drawingml/2006/picture">
                        <pic:nvPicPr>
                          <pic:cNvPr id="1392" name="Picture 1144"/>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1" name="Picture 1145"/>
                  <wp:cNvGraphicFramePr/>
                  <a:graphic xmlns:a="http://schemas.openxmlformats.org/drawingml/2006/main">
                    <a:graphicData uri="http://schemas.openxmlformats.org/drawingml/2006/picture">
                      <pic:pic xmlns:pic="http://schemas.openxmlformats.org/drawingml/2006/picture">
                        <pic:nvPicPr>
                          <pic:cNvPr id="1391" name="Picture 1145"/>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4" name="Picture 1146"/>
                  <wp:cNvGraphicFramePr/>
                  <a:graphic xmlns:a="http://schemas.openxmlformats.org/drawingml/2006/main">
                    <a:graphicData uri="http://schemas.openxmlformats.org/drawingml/2006/picture">
                      <pic:pic xmlns:pic="http://schemas.openxmlformats.org/drawingml/2006/picture">
                        <pic:nvPicPr>
                          <pic:cNvPr id="1394" name="Picture 1146"/>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3" name="Picture 1147"/>
                  <wp:cNvGraphicFramePr/>
                  <a:graphic xmlns:a="http://schemas.openxmlformats.org/drawingml/2006/main">
                    <a:graphicData uri="http://schemas.openxmlformats.org/drawingml/2006/picture">
                      <pic:pic xmlns:pic="http://schemas.openxmlformats.org/drawingml/2006/picture">
                        <pic:nvPicPr>
                          <pic:cNvPr id="1393" name="Picture 1147"/>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6" name="Picture 1148"/>
                  <wp:cNvGraphicFramePr/>
                  <a:graphic xmlns:a="http://schemas.openxmlformats.org/drawingml/2006/main">
                    <a:graphicData uri="http://schemas.openxmlformats.org/drawingml/2006/picture">
                      <pic:pic xmlns:pic="http://schemas.openxmlformats.org/drawingml/2006/picture">
                        <pic:nvPicPr>
                          <pic:cNvPr id="1396" name="Picture 1148"/>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5" name="Picture 1149"/>
                  <wp:cNvGraphicFramePr/>
                  <a:graphic xmlns:a="http://schemas.openxmlformats.org/drawingml/2006/main">
                    <a:graphicData uri="http://schemas.openxmlformats.org/drawingml/2006/picture">
                      <pic:pic xmlns:pic="http://schemas.openxmlformats.org/drawingml/2006/picture">
                        <pic:nvPicPr>
                          <pic:cNvPr id="1395" name="Picture 1149"/>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8" name="Picture 1150"/>
                  <wp:cNvGraphicFramePr/>
                  <a:graphic xmlns:a="http://schemas.openxmlformats.org/drawingml/2006/main">
                    <a:graphicData uri="http://schemas.openxmlformats.org/drawingml/2006/picture">
                      <pic:pic xmlns:pic="http://schemas.openxmlformats.org/drawingml/2006/picture">
                        <pic:nvPicPr>
                          <pic:cNvPr id="1398" name="Picture 1150"/>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7" name="Picture 1151"/>
                  <wp:cNvGraphicFramePr/>
                  <a:graphic xmlns:a="http://schemas.openxmlformats.org/drawingml/2006/main">
                    <a:graphicData uri="http://schemas.openxmlformats.org/drawingml/2006/picture">
                      <pic:pic xmlns:pic="http://schemas.openxmlformats.org/drawingml/2006/picture">
                        <pic:nvPicPr>
                          <pic:cNvPr id="1397" name="Picture 1151"/>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76200" cy="400050"/>
                  <wp:effectExtent l="0" t="0" r="0" b="0"/>
                  <wp:wrapNone/>
                  <wp:docPr id="1400" name="Picture 1152"/>
                  <wp:cNvGraphicFramePr/>
                  <a:graphic xmlns:a="http://schemas.openxmlformats.org/drawingml/2006/main">
                    <a:graphicData uri="http://schemas.openxmlformats.org/drawingml/2006/picture">
                      <pic:pic xmlns:pic="http://schemas.openxmlformats.org/drawingml/2006/picture">
                        <pic:nvPicPr>
                          <pic:cNvPr id="1400" name="Picture 1152"/>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76200" cy="400050"/>
                  <wp:effectExtent l="0" t="0" r="0" b="0"/>
                  <wp:wrapNone/>
                  <wp:docPr id="1399" name="Picture 1153"/>
                  <wp:cNvGraphicFramePr/>
                  <a:graphic xmlns:a="http://schemas.openxmlformats.org/drawingml/2006/main">
                    <a:graphicData uri="http://schemas.openxmlformats.org/drawingml/2006/picture">
                      <pic:pic xmlns:pic="http://schemas.openxmlformats.org/drawingml/2006/picture">
                        <pic:nvPicPr>
                          <pic:cNvPr id="1399" name="Picture 1153"/>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76200" cy="400050"/>
                  <wp:effectExtent l="0" t="0" r="0" b="0"/>
                  <wp:wrapNone/>
                  <wp:docPr id="1401" name="Picture 1154"/>
                  <wp:cNvGraphicFramePr/>
                  <a:graphic xmlns:a="http://schemas.openxmlformats.org/drawingml/2006/main">
                    <a:graphicData uri="http://schemas.openxmlformats.org/drawingml/2006/picture">
                      <pic:pic xmlns:pic="http://schemas.openxmlformats.org/drawingml/2006/picture">
                        <pic:nvPicPr>
                          <pic:cNvPr id="1401" name="Picture 1154"/>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5" name="Picture 1155"/>
                  <wp:cNvGraphicFramePr/>
                  <a:graphic xmlns:a="http://schemas.openxmlformats.org/drawingml/2006/main">
                    <a:graphicData uri="http://schemas.openxmlformats.org/drawingml/2006/picture">
                      <pic:pic xmlns:pic="http://schemas.openxmlformats.org/drawingml/2006/picture">
                        <pic:nvPicPr>
                          <pic:cNvPr id="1375" name="Picture 1155"/>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3" name="Picture 1156"/>
                  <wp:cNvGraphicFramePr/>
                  <a:graphic xmlns:a="http://schemas.openxmlformats.org/drawingml/2006/main">
                    <a:graphicData uri="http://schemas.openxmlformats.org/drawingml/2006/picture">
                      <pic:pic xmlns:pic="http://schemas.openxmlformats.org/drawingml/2006/picture">
                        <pic:nvPicPr>
                          <pic:cNvPr id="1373" name="Picture 1156"/>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4" name="Picture 1157"/>
                  <wp:cNvGraphicFramePr/>
                  <a:graphic xmlns:a="http://schemas.openxmlformats.org/drawingml/2006/main">
                    <a:graphicData uri="http://schemas.openxmlformats.org/drawingml/2006/picture">
                      <pic:pic xmlns:pic="http://schemas.openxmlformats.org/drawingml/2006/picture">
                        <pic:nvPicPr>
                          <pic:cNvPr id="1374" name="Picture 1157"/>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2" name="Picture 1158"/>
                  <wp:cNvGraphicFramePr/>
                  <a:graphic xmlns:a="http://schemas.openxmlformats.org/drawingml/2006/main">
                    <a:graphicData uri="http://schemas.openxmlformats.org/drawingml/2006/picture">
                      <pic:pic xmlns:pic="http://schemas.openxmlformats.org/drawingml/2006/picture">
                        <pic:nvPicPr>
                          <pic:cNvPr id="1372" name="Picture 1158"/>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76200" cy="400050"/>
                  <wp:effectExtent l="0" t="0" r="0" b="0"/>
                  <wp:wrapNone/>
                  <wp:docPr id="1404" name="Picture 1159"/>
                  <wp:cNvGraphicFramePr/>
                  <a:graphic xmlns:a="http://schemas.openxmlformats.org/drawingml/2006/main">
                    <a:graphicData uri="http://schemas.openxmlformats.org/drawingml/2006/picture">
                      <pic:pic xmlns:pic="http://schemas.openxmlformats.org/drawingml/2006/picture">
                        <pic:nvPicPr>
                          <pic:cNvPr id="1404" name="Picture 1159"/>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76200" cy="400050"/>
                  <wp:effectExtent l="0" t="0" r="0" b="0"/>
                  <wp:wrapNone/>
                  <wp:docPr id="1371" name="Picture 1160"/>
                  <wp:cNvGraphicFramePr/>
                  <a:graphic xmlns:a="http://schemas.openxmlformats.org/drawingml/2006/main">
                    <a:graphicData uri="http://schemas.openxmlformats.org/drawingml/2006/picture">
                      <pic:pic xmlns:pic="http://schemas.openxmlformats.org/drawingml/2006/picture">
                        <pic:nvPicPr>
                          <pic:cNvPr id="1371" name="Picture 1160"/>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4" name="Picture 1161"/>
                  <wp:cNvGraphicFramePr/>
                  <a:graphic xmlns:a="http://schemas.openxmlformats.org/drawingml/2006/main">
                    <a:graphicData uri="http://schemas.openxmlformats.org/drawingml/2006/picture">
                      <pic:pic xmlns:pic="http://schemas.openxmlformats.org/drawingml/2006/picture">
                        <pic:nvPicPr>
                          <pic:cNvPr id="1554" name="Picture 1161"/>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5" name="Picture 1162"/>
                  <wp:cNvGraphicFramePr/>
                  <a:graphic xmlns:a="http://schemas.openxmlformats.org/drawingml/2006/main">
                    <a:graphicData uri="http://schemas.openxmlformats.org/drawingml/2006/picture">
                      <pic:pic xmlns:pic="http://schemas.openxmlformats.org/drawingml/2006/picture">
                        <pic:nvPicPr>
                          <pic:cNvPr id="1555" name="Picture 1162"/>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6" name="Picture 1163"/>
                  <wp:cNvGraphicFramePr/>
                  <a:graphic xmlns:a="http://schemas.openxmlformats.org/drawingml/2006/main">
                    <a:graphicData uri="http://schemas.openxmlformats.org/drawingml/2006/picture">
                      <pic:pic xmlns:pic="http://schemas.openxmlformats.org/drawingml/2006/picture">
                        <pic:nvPicPr>
                          <pic:cNvPr id="1556" name="Picture 1163"/>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7" name="Picture 1164"/>
                  <wp:cNvGraphicFramePr/>
                  <a:graphic xmlns:a="http://schemas.openxmlformats.org/drawingml/2006/main">
                    <a:graphicData uri="http://schemas.openxmlformats.org/drawingml/2006/picture">
                      <pic:pic xmlns:pic="http://schemas.openxmlformats.org/drawingml/2006/picture">
                        <pic:nvPicPr>
                          <pic:cNvPr id="1557" name="Picture 1164"/>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8" name="Picture 1165"/>
                  <wp:cNvGraphicFramePr/>
                  <a:graphic xmlns:a="http://schemas.openxmlformats.org/drawingml/2006/main">
                    <a:graphicData uri="http://schemas.openxmlformats.org/drawingml/2006/picture">
                      <pic:pic xmlns:pic="http://schemas.openxmlformats.org/drawingml/2006/picture">
                        <pic:nvPicPr>
                          <pic:cNvPr id="1558" name="Picture 1165"/>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59" name="Picture 1166"/>
                  <wp:cNvGraphicFramePr/>
                  <a:graphic xmlns:a="http://schemas.openxmlformats.org/drawingml/2006/main">
                    <a:graphicData uri="http://schemas.openxmlformats.org/drawingml/2006/picture">
                      <pic:pic xmlns:pic="http://schemas.openxmlformats.org/drawingml/2006/picture">
                        <pic:nvPicPr>
                          <pic:cNvPr id="1559" name="Picture 1166"/>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0" name="Picture 1167"/>
                  <wp:cNvGraphicFramePr/>
                  <a:graphic xmlns:a="http://schemas.openxmlformats.org/drawingml/2006/main">
                    <a:graphicData uri="http://schemas.openxmlformats.org/drawingml/2006/picture">
                      <pic:pic xmlns:pic="http://schemas.openxmlformats.org/drawingml/2006/picture">
                        <pic:nvPicPr>
                          <pic:cNvPr id="1560" name="Picture 1167"/>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1" name="Picture 1168"/>
                  <wp:cNvGraphicFramePr/>
                  <a:graphic xmlns:a="http://schemas.openxmlformats.org/drawingml/2006/main">
                    <a:graphicData uri="http://schemas.openxmlformats.org/drawingml/2006/picture">
                      <pic:pic xmlns:pic="http://schemas.openxmlformats.org/drawingml/2006/picture">
                        <pic:nvPicPr>
                          <pic:cNvPr id="1561" name="Picture 1168"/>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2" name="Picture 1169"/>
                  <wp:cNvGraphicFramePr/>
                  <a:graphic xmlns:a="http://schemas.openxmlformats.org/drawingml/2006/main">
                    <a:graphicData uri="http://schemas.openxmlformats.org/drawingml/2006/picture">
                      <pic:pic xmlns:pic="http://schemas.openxmlformats.org/drawingml/2006/picture">
                        <pic:nvPicPr>
                          <pic:cNvPr id="1562" name="Picture 1169"/>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3" name="Picture 1170"/>
                  <wp:cNvGraphicFramePr/>
                  <a:graphic xmlns:a="http://schemas.openxmlformats.org/drawingml/2006/main">
                    <a:graphicData uri="http://schemas.openxmlformats.org/drawingml/2006/picture">
                      <pic:pic xmlns:pic="http://schemas.openxmlformats.org/drawingml/2006/picture">
                        <pic:nvPicPr>
                          <pic:cNvPr id="1563" name="Picture 1170"/>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4" name="Picture 1171"/>
                  <wp:cNvGraphicFramePr/>
                  <a:graphic xmlns:a="http://schemas.openxmlformats.org/drawingml/2006/main">
                    <a:graphicData uri="http://schemas.openxmlformats.org/drawingml/2006/picture">
                      <pic:pic xmlns:pic="http://schemas.openxmlformats.org/drawingml/2006/picture">
                        <pic:nvPicPr>
                          <pic:cNvPr id="1564" name="Picture 1171"/>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5" name="Picture 1172"/>
                  <wp:cNvGraphicFramePr/>
                  <a:graphic xmlns:a="http://schemas.openxmlformats.org/drawingml/2006/main">
                    <a:graphicData uri="http://schemas.openxmlformats.org/drawingml/2006/picture">
                      <pic:pic xmlns:pic="http://schemas.openxmlformats.org/drawingml/2006/picture">
                        <pic:nvPicPr>
                          <pic:cNvPr id="1565" name="Picture 1172"/>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6" name="Picture 1173"/>
                  <wp:cNvGraphicFramePr/>
                  <a:graphic xmlns:a="http://schemas.openxmlformats.org/drawingml/2006/main">
                    <a:graphicData uri="http://schemas.openxmlformats.org/drawingml/2006/picture">
                      <pic:pic xmlns:pic="http://schemas.openxmlformats.org/drawingml/2006/picture">
                        <pic:nvPicPr>
                          <pic:cNvPr id="1566" name="Picture 1173"/>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7" name="Picture 1174"/>
                  <wp:cNvGraphicFramePr/>
                  <a:graphic xmlns:a="http://schemas.openxmlformats.org/drawingml/2006/main">
                    <a:graphicData uri="http://schemas.openxmlformats.org/drawingml/2006/picture">
                      <pic:pic xmlns:pic="http://schemas.openxmlformats.org/drawingml/2006/picture">
                        <pic:nvPicPr>
                          <pic:cNvPr id="1567" name="Picture 1174"/>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8" name="Picture 1175"/>
                  <wp:cNvGraphicFramePr/>
                  <a:graphic xmlns:a="http://schemas.openxmlformats.org/drawingml/2006/main">
                    <a:graphicData uri="http://schemas.openxmlformats.org/drawingml/2006/picture">
                      <pic:pic xmlns:pic="http://schemas.openxmlformats.org/drawingml/2006/picture">
                        <pic:nvPicPr>
                          <pic:cNvPr id="1568" name="Picture 1175"/>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69" name="Picture 1176"/>
                  <wp:cNvGraphicFramePr/>
                  <a:graphic xmlns:a="http://schemas.openxmlformats.org/drawingml/2006/main">
                    <a:graphicData uri="http://schemas.openxmlformats.org/drawingml/2006/picture">
                      <pic:pic xmlns:pic="http://schemas.openxmlformats.org/drawingml/2006/picture">
                        <pic:nvPicPr>
                          <pic:cNvPr id="1569" name="Picture 1176"/>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76200" cy="400050"/>
                  <wp:effectExtent l="0" t="0" r="0" b="0"/>
                  <wp:wrapNone/>
                  <wp:docPr id="1570" name="Picture 1177"/>
                  <wp:cNvGraphicFramePr/>
                  <a:graphic xmlns:a="http://schemas.openxmlformats.org/drawingml/2006/main">
                    <a:graphicData uri="http://schemas.openxmlformats.org/drawingml/2006/picture">
                      <pic:pic xmlns:pic="http://schemas.openxmlformats.org/drawingml/2006/picture">
                        <pic:nvPicPr>
                          <pic:cNvPr id="1570" name="Picture 1177"/>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76200" cy="400050"/>
                  <wp:effectExtent l="0" t="0" r="0" b="0"/>
                  <wp:wrapNone/>
                  <wp:docPr id="1571" name="Picture 1178"/>
                  <wp:cNvGraphicFramePr/>
                  <a:graphic xmlns:a="http://schemas.openxmlformats.org/drawingml/2006/main">
                    <a:graphicData uri="http://schemas.openxmlformats.org/drawingml/2006/picture">
                      <pic:pic xmlns:pic="http://schemas.openxmlformats.org/drawingml/2006/picture">
                        <pic:nvPicPr>
                          <pic:cNvPr id="1571" name="Picture 1178"/>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76200" cy="400050"/>
                  <wp:effectExtent l="0" t="0" r="0" b="0"/>
                  <wp:wrapNone/>
                  <wp:docPr id="1572" name="Picture 1179"/>
                  <wp:cNvGraphicFramePr/>
                  <a:graphic xmlns:a="http://schemas.openxmlformats.org/drawingml/2006/main">
                    <a:graphicData uri="http://schemas.openxmlformats.org/drawingml/2006/picture">
                      <pic:pic xmlns:pic="http://schemas.openxmlformats.org/drawingml/2006/picture">
                        <pic:nvPicPr>
                          <pic:cNvPr id="1572" name="Picture 1179"/>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76200" cy="400050"/>
                  <wp:effectExtent l="0" t="0" r="0" b="0"/>
                  <wp:wrapNone/>
                  <wp:docPr id="1573" name="Picture 1180"/>
                  <wp:cNvGraphicFramePr/>
                  <a:graphic xmlns:a="http://schemas.openxmlformats.org/drawingml/2006/main">
                    <a:graphicData uri="http://schemas.openxmlformats.org/drawingml/2006/picture">
                      <pic:pic xmlns:pic="http://schemas.openxmlformats.org/drawingml/2006/picture">
                        <pic:nvPicPr>
                          <pic:cNvPr id="1573" name="Picture 1180"/>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76200" cy="400050"/>
                  <wp:effectExtent l="0" t="0" r="0" b="0"/>
                  <wp:wrapNone/>
                  <wp:docPr id="1574" name="Picture 1181"/>
                  <wp:cNvGraphicFramePr/>
                  <a:graphic xmlns:a="http://schemas.openxmlformats.org/drawingml/2006/main">
                    <a:graphicData uri="http://schemas.openxmlformats.org/drawingml/2006/picture">
                      <pic:pic xmlns:pic="http://schemas.openxmlformats.org/drawingml/2006/picture">
                        <pic:nvPicPr>
                          <pic:cNvPr id="1574" name="Picture 1181"/>
                          <pic:cNvPicPr/>
                        </pic:nvPicPr>
                        <pic:blipFill>
                          <a:blip r:embed="rId17"/>
                          <a:stretch>
                            <a:fillRect/>
                          </a:stretch>
                        </pic:blipFill>
                        <pic:spPr>
                          <a:xfrm>
                            <a:off x="0" y="0"/>
                            <a:ext cx="76200" cy="400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75" name="Picture 1182"/>
                  <wp:cNvGraphicFramePr/>
                  <a:graphic xmlns:a="http://schemas.openxmlformats.org/drawingml/2006/main">
                    <a:graphicData uri="http://schemas.openxmlformats.org/drawingml/2006/picture">
                      <pic:pic xmlns:pic="http://schemas.openxmlformats.org/drawingml/2006/picture">
                        <pic:nvPicPr>
                          <pic:cNvPr id="1575" name="Picture 118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76" name="Picture 1183"/>
                  <wp:cNvGraphicFramePr/>
                  <a:graphic xmlns:a="http://schemas.openxmlformats.org/drawingml/2006/main">
                    <a:graphicData uri="http://schemas.openxmlformats.org/drawingml/2006/picture">
                      <pic:pic xmlns:pic="http://schemas.openxmlformats.org/drawingml/2006/picture">
                        <pic:nvPicPr>
                          <pic:cNvPr id="1576" name="Picture 118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77" name="Picture 1184"/>
                  <wp:cNvGraphicFramePr/>
                  <a:graphic xmlns:a="http://schemas.openxmlformats.org/drawingml/2006/main">
                    <a:graphicData uri="http://schemas.openxmlformats.org/drawingml/2006/picture">
                      <pic:pic xmlns:pic="http://schemas.openxmlformats.org/drawingml/2006/picture">
                        <pic:nvPicPr>
                          <pic:cNvPr id="1577" name="Picture 118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78" name="Picture 1185"/>
                  <wp:cNvGraphicFramePr/>
                  <a:graphic xmlns:a="http://schemas.openxmlformats.org/drawingml/2006/main">
                    <a:graphicData uri="http://schemas.openxmlformats.org/drawingml/2006/picture">
                      <pic:pic xmlns:pic="http://schemas.openxmlformats.org/drawingml/2006/picture">
                        <pic:nvPicPr>
                          <pic:cNvPr id="1578" name="Picture 118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79" name="Picture 1186"/>
                  <wp:cNvGraphicFramePr/>
                  <a:graphic xmlns:a="http://schemas.openxmlformats.org/drawingml/2006/main">
                    <a:graphicData uri="http://schemas.openxmlformats.org/drawingml/2006/picture">
                      <pic:pic xmlns:pic="http://schemas.openxmlformats.org/drawingml/2006/picture">
                        <pic:nvPicPr>
                          <pic:cNvPr id="1579" name="Picture 118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0" name="Picture 1187"/>
                  <wp:cNvGraphicFramePr/>
                  <a:graphic xmlns:a="http://schemas.openxmlformats.org/drawingml/2006/main">
                    <a:graphicData uri="http://schemas.openxmlformats.org/drawingml/2006/picture">
                      <pic:pic xmlns:pic="http://schemas.openxmlformats.org/drawingml/2006/picture">
                        <pic:nvPicPr>
                          <pic:cNvPr id="1580" name="Picture 118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1" name="Picture 1188"/>
                  <wp:cNvGraphicFramePr/>
                  <a:graphic xmlns:a="http://schemas.openxmlformats.org/drawingml/2006/main">
                    <a:graphicData uri="http://schemas.openxmlformats.org/drawingml/2006/picture">
                      <pic:pic xmlns:pic="http://schemas.openxmlformats.org/drawingml/2006/picture">
                        <pic:nvPicPr>
                          <pic:cNvPr id="1581" name="Picture 118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2" name="Picture 1189"/>
                  <wp:cNvGraphicFramePr/>
                  <a:graphic xmlns:a="http://schemas.openxmlformats.org/drawingml/2006/main">
                    <a:graphicData uri="http://schemas.openxmlformats.org/drawingml/2006/picture">
                      <pic:pic xmlns:pic="http://schemas.openxmlformats.org/drawingml/2006/picture">
                        <pic:nvPicPr>
                          <pic:cNvPr id="1582" name="Picture 118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3" name="Picture 1190"/>
                  <wp:cNvGraphicFramePr/>
                  <a:graphic xmlns:a="http://schemas.openxmlformats.org/drawingml/2006/main">
                    <a:graphicData uri="http://schemas.openxmlformats.org/drawingml/2006/picture">
                      <pic:pic xmlns:pic="http://schemas.openxmlformats.org/drawingml/2006/picture">
                        <pic:nvPicPr>
                          <pic:cNvPr id="1583" name="Picture 119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4" name="Picture 1191"/>
                  <wp:cNvGraphicFramePr/>
                  <a:graphic xmlns:a="http://schemas.openxmlformats.org/drawingml/2006/main">
                    <a:graphicData uri="http://schemas.openxmlformats.org/drawingml/2006/picture">
                      <pic:pic xmlns:pic="http://schemas.openxmlformats.org/drawingml/2006/picture">
                        <pic:nvPicPr>
                          <pic:cNvPr id="1584" name="Picture 119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5" name="Picture 1192"/>
                  <wp:cNvGraphicFramePr/>
                  <a:graphic xmlns:a="http://schemas.openxmlformats.org/drawingml/2006/main">
                    <a:graphicData uri="http://schemas.openxmlformats.org/drawingml/2006/picture">
                      <pic:pic xmlns:pic="http://schemas.openxmlformats.org/drawingml/2006/picture">
                        <pic:nvPicPr>
                          <pic:cNvPr id="1585" name="Picture 119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6" name="Picture 1193"/>
                  <wp:cNvGraphicFramePr/>
                  <a:graphic xmlns:a="http://schemas.openxmlformats.org/drawingml/2006/main">
                    <a:graphicData uri="http://schemas.openxmlformats.org/drawingml/2006/picture">
                      <pic:pic xmlns:pic="http://schemas.openxmlformats.org/drawingml/2006/picture">
                        <pic:nvPicPr>
                          <pic:cNvPr id="1586" name="Picture 119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7" name="Picture 1194"/>
                  <wp:cNvGraphicFramePr/>
                  <a:graphic xmlns:a="http://schemas.openxmlformats.org/drawingml/2006/main">
                    <a:graphicData uri="http://schemas.openxmlformats.org/drawingml/2006/picture">
                      <pic:pic xmlns:pic="http://schemas.openxmlformats.org/drawingml/2006/picture">
                        <pic:nvPicPr>
                          <pic:cNvPr id="1587" name="Picture 119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8" name="Picture 1195"/>
                  <wp:cNvGraphicFramePr/>
                  <a:graphic xmlns:a="http://schemas.openxmlformats.org/drawingml/2006/main">
                    <a:graphicData uri="http://schemas.openxmlformats.org/drawingml/2006/picture">
                      <pic:pic xmlns:pic="http://schemas.openxmlformats.org/drawingml/2006/picture">
                        <pic:nvPicPr>
                          <pic:cNvPr id="1588" name="Picture 119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89" name="Picture 1196"/>
                  <wp:cNvGraphicFramePr/>
                  <a:graphic xmlns:a="http://schemas.openxmlformats.org/drawingml/2006/main">
                    <a:graphicData uri="http://schemas.openxmlformats.org/drawingml/2006/picture">
                      <pic:pic xmlns:pic="http://schemas.openxmlformats.org/drawingml/2006/picture">
                        <pic:nvPicPr>
                          <pic:cNvPr id="1589" name="Picture 119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0" name="Picture 1197"/>
                  <wp:cNvGraphicFramePr/>
                  <a:graphic xmlns:a="http://schemas.openxmlformats.org/drawingml/2006/main">
                    <a:graphicData uri="http://schemas.openxmlformats.org/drawingml/2006/picture">
                      <pic:pic xmlns:pic="http://schemas.openxmlformats.org/drawingml/2006/picture">
                        <pic:nvPicPr>
                          <pic:cNvPr id="1590" name="Picture 119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1" name="Picture 1198"/>
                  <wp:cNvGraphicFramePr/>
                  <a:graphic xmlns:a="http://schemas.openxmlformats.org/drawingml/2006/main">
                    <a:graphicData uri="http://schemas.openxmlformats.org/drawingml/2006/picture">
                      <pic:pic xmlns:pic="http://schemas.openxmlformats.org/drawingml/2006/picture">
                        <pic:nvPicPr>
                          <pic:cNvPr id="1591" name="Picture 119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2" name="Picture 1199"/>
                  <wp:cNvGraphicFramePr/>
                  <a:graphic xmlns:a="http://schemas.openxmlformats.org/drawingml/2006/main">
                    <a:graphicData uri="http://schemas.openxmlformats.org/drawingml/2006/picture">
                      <pic:pic xmlns:pic="http://schemas.openxmlformats.org/drawingml/2006/picture">
                        <pic:nvPicPr>
                          <pic:cNvPr id="1592" name="Picture 119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3" name="Picture 1200"/>
                  <wp:cNvGraphicFramePr/>
                  <a:graphic xmlns:a="http://schemas.openxmlformats.org/drawingml/2006/main">
                    <a:graphicData uri="http://schemas.openxmlformats.org/drawingml/2006/picture">
                      <pic:pic xmlns:pic="http://schemas.openxmlformats.org/drawingml/2006/picture">
                        <pic:nvPicPr>
                          <pic:cNvPr id="1593" name="Picture 120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4" name="Picture 1201"/>
                  <wp:cNvGraphicFramePr/>
                  <a:graphic xmlns:a="http://schemas.openxmlformats.org/drawingml/2006/main">
                    <a:graphicData uri="http://schemas.openxmlformats.org/drawingml/2006/picture">
                      <pic:pic xmlns:pic="http://schemas.openxmlformats.org/drawingml/2006/picture">
                        <pic:nvPicPr>
                          <pic:cNvPr id="1594" name="Picture 120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5" name="Picture 1202"/>
                  <wp:cNvGraphicFramePr/>
                  <a:graphic xmlns:a="http://schemas.openxmlformats.org/drawingml/2006/main">
                    <a:graphicData uri="http://schemas.openxmlformats.org/drawingml/2006/picture">
                      <pic:pic xmlns:pic="http://schemas.openxmlformats.org/drawingml/2006/picture">
                        <pic:nvPicPr>
                          <pic:cNvPr id="1595" name="Picture 120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6" name="Picture 1203"/>
                  <wp:cNvGraphicFramePr/>
                  <a:graphic xmlns:a="http://schemas.openxmlformats.org/drawingml/2006/main">
                    <a:graphicData uri="http://schemas.openxmlformats.org/drawingml/2006/picture">
                      <pic:pic xmlns:pic="http://schemas.openxmlformats.org/drawingml/2006/picture">
                        <pic:nvPicPr>
                          <pic:cNvPr id="1596" name="Picture 120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7" name="Picture 1204"/>
                  <wp:cNvGraphicFramePr/>
                  <a:graphic xmlns:a="http://schemas.openxmlformats.org/drawingml/2006/main">
                    <a:graphicData uri="http://schemas.openxmlformats.org/drawingml/2006/picture">
                      <pic:pic xmlns:pic="http://schemas.openxmlformats.org/drawingml/2006/picture">
                        <pic:nvPicPr>
                          <pic:cNvPr id="1597" name="Picture 120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8" name="Picture 1205"/>
                  <wp:cNvGraphicFramePr/>
                  <a:graphic xmlns:a="http://schemas.openxmlformats.org/drawingml/2006/main">
                    <a:graphicData uri="http://schemas.openxmlformats.org/drawingml/2006/picture">
                      <pic:pic xmlns:pic="http://schemas.openxmlformats.org/drawingml/2006/picture">
                        <pic:nvPicPr>
                          <pic:cNvPr id="1598" name="Picture 120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599" name="Picture 1206"/>
                  <wp:cNvGraphicFramePr/>
                  <a:graphic xmlns:a="http://schemas.openxmlformats.org/drawingml/2006/main">
                    <a:graphicData uri="http://schemas.openxmlformats.org/drawingml/2006/picture">
                      <pic:pic xmlns:pic="http://schemas.openxmlformats.org/drawingml/2006/picture">
                        <pic:nvPicPr>
                          <pic:cNvPr id="1599" name="Picture 120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0" name="Picture 1207"/>
                  <wp:cNvGraphicFramePr/>
                  <a:graphic xmlns:a="http://schemas.openxmlformats.org/drawingml/2006/main">
                    <a:graphicData uri="http://schemas.openxmlformats.org/drawingml/2006/picture">
                      <pic:pic xmlns:pic="http://schemas.openxmlformats.org/drawingml/2006/picture">
                        <pic:nvPicPr>
                          <pic:cNvPr id="1600" name="Picture 120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1" name="Picture 1208"/>
                  <wp:cNvGraphicFramePr/>
                  <a:graphic xmlns:a="http://schemas.openxmlformats.org/drawingml/2006/main">
                    <a:graphicData uri="http://schemas.openxmlformats.org/drawingml/2006/picture">
                      <pic:pic xmlns:pic="http://schemas.openxmlformats.org/drawingml/2006/picture">
                        <pic:nvPicPr>
                          <pic:cNvPr id="1601" name="Picture 120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2" name="Picture 1209"/>
                  <wp:cNvGraphicFramePr/>
                  <a:graphic xmlns:a="http://schemas.openxmlformats.org/drawingml/2006/main">
                    <a:graphicData uri="http://schemas.openxmlformats.org/drawingml/2006/picture">
                      <pic:pic xmlns:pic="http://schemas.openxmlformats.org/drawingml/2006/picture">
                        <pic:nvPicPr>
                          <pic:cNvPr id="1602" name="Picture 120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3" name="Picture 1210"/>
                  <wp:cNvGraphicFramePr/>
                  <a:graphic xmlns:a="http://schemas.openxmlformats.org/drawingml/2006/main">
                    <a:graphicData uri="http://schemas.openxmlformats.org/drawingml/2006/picture">
                      <pic:pic xmlns:pic="http://schemas.openxmlformats.org/drawingml/2006/picture">
                        <pic:nvPicPr>
                          <pic:cNvPr id="1603" name="Picture 121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4" name="Picture 1211"/>
                  <wp:cNvGraphicFramePr/>
                  <a:graphic xmlns:a="http://schemas.openxmlformats.org/drawingml/2006/main">
                    <a:graphicData uri="http://schemas.openxmlformats.org/drawingml/2006/picture">
                      <pic:pic xmlns:pic="http://schemas.openxmlformats.org/drawingml/2006/picture">
                        <pic:nvPicPr>
                          <pic:cNvPr id="1604" name="Picture 121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5" name="Picture 1212"/>
                  <wp:cNvGraphicFramePr/>
                  <a:graphic xmlns:a="http://schemas.openxmlformats.org/drawingml/2006/main">
                    <a:graphicData uri="http://schemas.openxmlformats.org/drawingml/2006/picture">
                      <pic:pic xmlns:pic="http://schemas.openxmlformats.org/drawingml/2006/picture">
                        <pic:nvPicPr>
                          <pic:cNvPr id="1605" name="Picture 121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6" name="Picture 1213"/>
                  <wp:cNvGraphicFramePr/>
                  <a:graphic xmlns:a="http://schemas.openxmlformats.org/drawingml/2006/main">
                    <a:graphicData uri="http://schemas.openxmlformats.org/drawingml/2006/picture">
                      <pic:pic xmlns:pic="http://schemas.openxmlformats.org/drawingml/2006/picture">
                        <pic:nvPicPr>
                          <pic:cNvPr id="1606" name="Picture 121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7" name="Picture 1214"/>
                  <wp:cNvGraphicFramePr/>
                  <a:graphic xmlns:a="http://schemas.openxmlformats.org/drawingml/2006/main">
                    <a:graphicData uri="http://schemas.openxmlformats.org/drawingml/2006/picture">
                      <pic:pic xmlns:pic="http://schemas.openxmlformats.org/drawingml/2006/picture">
                        <pic:nvPicPr>
                          <pic:cNvPr id="1607" name="Picture 121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8" name="Picture 1215"/>
                  <wp:cNvGraphicFramePr/>
                  <a:graphic xmlns:a="http://schemas.openxmlformats.org/drawingml/2006/main">
                    <a:graphicData uri="http://schemas.openxmlformats.org/drawingml/2006/picture">
                      <pic:pic xmlns:pic="http://schemas.openxmlformats.org/drawingml/2006/picture">
                        <pic:nvPicPr>
                          <pic:cNvPr id="1608" name="Picture 121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09" name="Picture 1216"/>
                  <wp:cNvGraphicFramePr/>
                  <a:graphic xmlns:a="http://schemas.openxmlformats.org/drawingml/2006/main">
                    <a:graphicData uri="http://schemas.openxmlformats.org/drawingml/2006/picture">
                      <pic:pic xmlns:pic="http://schemas.openxmlformats.org/drawingml/2006/picture">
                        <pic:nvPicPr>
                          <pic:cNvPr id="1609" name="Picture 121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0" name="Picture 1217"/>
                  <wp:cNvGraphicFramePr/>
                  <a:graphic xmlns:a="http://schemas.openxmlformats.org/drawingml/2006/main">
                    <a:graphicData uri="http://schemas.openxmlformats.org/drawingml/2006/picture">
                      <pic:pic xmlns:pic="http://schemas.openxmlformats.org/drawingml/2006/picture">
                        <pic:nvPicPr>
                          <pic:cNvPr id="1610" name="Picture 121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1" name="Picture 1218"/>
                  <wp:cNvGraphicFramePr/>
                  <a:graphic xmlns:a="http://schemas.openxmlformats.org/drawingml/2006/main">
                    <a:graphicData uri="http://schemas.openxmlformats.org/drawingml/2006/picture">
                      <pic:pic xmlns:pic="http://schemas.openxmlformats.org/drawingml/2006/picture">
                        <pic:nvPicPr>
                          <pic:cNvPr id="1611" name="Picture 121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2" name="Picture 1219"/>
                  <wp:cNvGraphicFramePr/>
                  <a:graphic xmlns:a="http://schemas.openxmlformats.org/drawingml/2006/main">
                    <a:graphicData uri="http://schemas.openxmlformats.org/drawingml/2006/picture">
                      <pic:pic xmlns:pic="http://schemas.openxmlformats.org/drawingml/2006/picture">
                        <pic:nvPicPr>
                          <pic:cNvPr id="1612" name="Picture 121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3" name="Picture 1220"/>
                  <wp:cNvGraphicFramePr/>
                  <a:graphic xmlns:a="http://schemas.openxmlformats.org/drawingml/2006/main">
                    <a:graphicData uri="http://schemas.openxmlformats.org/drawingml/2006/picture">
                      <pic:pic xmlns:pic="http://schemas.openxmlformats.org/drawingml/2006/picture">
                        <pic:nvPicPr>
                          <pic:cNvPr id="1613" name="Picture 122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4" name="Picture 1221"/>
                  <wp:cNvGraphicFramePr/>
                  <a:graphic xmlns:a="http://schemas.openxmlformats.org/drawingml/2006/main">
                    <a:graphicData uri="http://schemas.openxmlformats.org/drawingml/2006/picture">
                      <pic:pic xmlns:pic="http://schemas.openxmlformats.org/drawingml/2006/picture">
                        <pic:nvPicPr>
                          <pic:cNvPr id="1614" name="Picture 122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5" name="Picture 1222"/>
                  <wp:cNvGraphicFramePr/>
                  <a:graphic xmlns:a="http://schemas.openxmlformats.org/drawingml/2006/main">
                    <a:graphicData uri="http://schemas.openxmlformats.org/drawingml/2006/picture">
                      <pic:pic xmlns:pic="http://schemas.openxmlformats.org/drawingml/2006/picture">
                        <pic:nvPicPr>
                          <pic:cNvPr id="1615" name="Picture 122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6" name="Picture 1223"/>
                  <wp:cNvGraphicFramePr/>
                  <a:graphic xmlns:a="http://schemas.openxmlformats.org/drawingml/2006/main">
                    <a:graphicData uri="http://schemas.openxmlformats.org/drawingml/2006/picture">
                      <pic:pic xmlns:pic="http://schemas.openxmlformats.org/drawingml/2006/picture">
                        <pic:nvPicPr>
                          <pic:cNvPr id="1616" name="Picture 122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7" name="Picture 1224"/>
                  <wp:cNvGraphicFramePr/>
                  <a:graphic xmlns:a="http://schemas.openxmlformats.org/drawingml/2006/main">
                    <a:graphicData uri="http://schemas.openxmlformats.org/drawingml/2006/picture">
                      <pic:pic xmlns:pic="http://schemas.openxmlformats.org/drawingml/2006/picture">
                        <pic:nvPicPr>
                          <pic:cNvPr id="1617" name="Picture 122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8" name="Picture 1225"/>
                  <wp:cNvGraphicFramePr/>
                  <a:graphic xmlns:a="http://schemas.openxmlformats.org/drawingml/2006/main">
                    <a:graphicData uri="http://schemas.openxmlformats.org/drawingml/2006/picture">
                      <pic:pic xmlns:pic="http://schemas.openxmlformats.org/drawingml/2006/picture">
                        <pic:nvPicPr>
                          <pic:cNvPr id="1618" name="Picture 122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19" name="Picture 1226"/>
                  <wp:cNvGraphicFramePr/>
                  <a:graphic xmlns:a="http://schemas.openxmlformats.org/drawingml/2006/main">
                    <a:graphicData uri="http://schemas.openxmlformats.org/drawingml/2006/picture">
                      <pic:pic xmlns:pic="http://schemas.openxmlformats.org/drawingml/2006/picture">
                        <pic:nvPicPr>
                          <pic:cNvPr id="1619" name="Picture 122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0" name="Picture 1227"/>
                  <wp:cNvGraphicFramePr/>
                  <a:graphic xmlns:a="http://schemas.openxmlformats.org/drawingml/2006/main">
                    <a:graphicData uri="http://schemas.openxmlformats.org/drawingml/2006/picture">
                      <pic:pic xmlns:pic="http://schemas.openxmlformats.org/drawingml/2006/picture">
                        <pic:nvPicPr>
                          <pic:cNvPr id="1620" name="Picture 122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1" name="Picture 1228"/>
                  <wp:cNvGraphicFramePr/>
                  <a:graphic xmlns:a="http://schemas.openxmlformats.org/drawingml/2006/main">
                    <a:graphicData uri="http://schemas.openxmlformats.org/drawingml/2006/picture">
                      <pic:pic xmlns:pic="http://schemas.openxmlformats.org/drawingml/2006/picture">
                        <pic:nvPicPr>
                          <pic:cNvPr id="1621" name="Picture 122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2" name="Picture 1229"/>
                  <wp:cNvGraphicFramePr/>
                  <a:graphic xmlns:a="http://schemas.openxmlformats.org/drawingml/2006/main">
                    <a:graphicData uri="http://schemas.openxmlformats.org/drawingml/2006/picture">
                      <pic:pic xmlns:pic="http://schemas.openxmlformats.org/drawingml/2006/picture">
                        <pic:nvPicPr>
                          <pic:cNvPr id="1622" name="Picture 122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3" name="Picture 1230"/>
                  <wp:cNvGraphicFramePr/>
                  <a:graphic xmlns:a="http://schemas.openxmlformats.org/drawingml/2006/main">
                    <a:graphicData uri="http://schemas.openxmlformats.org/drawingml/2006/picture">
                      <pic:pic xmlns:pic="http://schemas.openxmlformats.org/drawingml/2006/picture">
                        <pic:nvPicPr>
                          <pic:cNvPr id="1623" name="Picture 123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4" name="Picture 1231"/>
                  <wp:cNvGraphicFramePr/>
                  <a:graphic xmlns:a="http://schemas.openxmlformats.org/drawingml/2006/main">
                    <a:graphicData uri="http://schemas.openxmlformats.org/drawingml/2006/picture">
                      <pic:pic xmlns:pic="http://schemas.openxmlformats.org/drawingml/2006/picture">
                        <pic:nvPicPr>
                          <pic:cNvPr id="1624" name="Picture 123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5" name="Picture 1232"/>
                  <wp:cNvGraphicFramePr/>
                  <a:graphic xmlns:a="http://schemas.openxmlformats.org/drawingml/2006/main">
                    <a:graphicData uri="http://schemas.openxmlformats.org/drawingml/2006/picture">
                      <pic:pic xmlns:pic="http://schemas.openxmlformats.org/drawingml/2006/picture">
                        <pic:nvPicPr>
                          <pic:cNvPr id="1625" name="Picture 123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6" name="Picture 1233"/>
                  <wp:cNvGraphicFramePr/>
                  <a:graphic xmlns:a="http://schemas.openxmlformats.org/drawingml/2006/main">
                    <a:graphicData uri="http://schemas.openxmlformats.org/drawingml/2006/picture">
                      <pic:pic xmlns:pic="http://schemas.openxmlformats.org/drawingml/2006/picture">
                        <pic:nvPicPr>
                          <pic:cNvPr id="1626" name="Picture 123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7" name="Picture 1234"/>
                  <wp:cNvGraphicFramePr/>
                  <a:graphic xmlns:a="http://schemas.openxmlformats.org/drawingml/2006/main">
                    <a:graphicData uri="http://schemas.openxmlformats.org/drawingml/2006/picture">
                      <pic:pic xmlns:pic="http://schemas.openxmlformats.org/drawingml/2006/picture">
                        <pic:nvPicPr>
                          <pic:cNvPr id="1627" name="Picture 123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8" name="Picture 1235"/>
                  <wp:cNvGraphicFramePr/>
                  <a:graphic xmlns:a="http://schemas.openxmlformats.org/drawingml/2006/main">
                    <a:graphicData uri="http://schemas.openxmlformats.org/drawingml/2006/picture">
                      <pic:pic xmlns:pic="http://schemas.openxmlformats.org/drawingml/2006/picture">
                        <pic:nvPicPr>
                          <pic:cNvPr id="1628" name="Picture 123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29" name="Picture 1236"/>
                  <wp:cNvGraphicFramePr/>
                  <a:graphic xmlns:a="http://schemas.openxmlformats.org/drawingml/2006/main">
                    <a:graphicData uri="http://schemas.openxmlformats.org/drawingml/2006/picture">
                      <pic:pic xmlns:pic="http://schemas.openxmlformats.org/drawingml/2006/picture">
                        <pic:nvPicPr>
                          <pic:cNvPr id="1629" name="Picture 123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0" name="Picture 1237"/>
                  <wp:cNvGraphicFramePr/>
                  <a:graphic xmlns:a="http://schemas.openxmlformats.org/drawingml/2006/main">
                    <a:graphicData uri="http://schemas.openxmlformats.org/drawingml/2006/picture">
                      <pic:pic xmlns:pic="http://schemas.openxmlformats.org/drawingml/2006/picture">
                        <pic:nvPicPr>
                          <pic:cNvPr id="1630" name="Picture 123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1" name="Picture 1238"/>
                  <wp:cNvGraphicFramePr/>
                  <a:graphic xmlns:a="http://schemas.openxmlformats.org/drawingml/2006/main">
                    <a:graphicData uri="http://schemas.openxmlformats.org/drawingml/2006/picture">
                      <pic:pic xmlns:pic="http://schemas.openxmlformats.org/drawingml/2006/picture">
                        <pic:nvPicPr>
                          <pic:cNvPr id="1631" name="Picture 123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222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2" name="Picture 1239"/>
                  <wp:cNvGraphicFramePr/>
                  <a:graphic xmlns:a="http://schemas.openxmlformats.org/drawingml/2006/main">
                    <a:graphicData uri="http://schemas.openxmlformats.org/drawingml/2006/picture">
                      <pic:pic xmlns:pic="http://schemas.openxmlformats.org/drawingml/2006/picture">
                        <pic:nvPicPr>
                          <pic:cNvPr id="1632" name="Picture 1239"/>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324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3" name="Picture 1240"/>
                  <wp:cNvGraphicFramePr/>
                  <a:graphic xmlns:a="http://schemas.openxmlformats.org/drawingml/2006/main">
                    <a:graphicData uri="http://schemas.openxmlformats.org/drawingml/2006/picture">
                      <pic:pic xmlns:pic="http://schemas.openxmlformats.org/drawingml/2006/picture">
                        <pic:nvPicPr>
                          <pic:cNvPr id="1633" name="Picture 1240"/>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4" name="Picture 1241"/>
                  <wp:cNvGraphicFramePr/>
                  <a:graphic xmlns:a="http://schemas.openxmlformats.org/drawingml/2006/main">
                    <a:graphicData uri="http://schemas.openxmlformats.org/drawingml/2006/picture">
                      <pic:pic xmlns:pic="http://schemas.openxmlformats.org/drawingml/2006/picture">
                        <pic:nvPicPr>
                          <pic:cNvPr id="1634" name="Picture 1241"/>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5" name="Picture 1242"/>
                  <wp:cNvGraphicFramePr/>
                  <a:graphic xmlns:a="http://schemas.openxmlformats.org/drawingml/2006/main">
                    <a:graphicData uri="http://schemas.openxmlformats.org/drawingml/2006/picture">
                      <pic:pic xmlns:pic="http://schemas.openxmlformats.org/drawingml/2006/picture">
                        <pic:nvPicPr>
                          <pic:cNvPr id="1635" name="Picture 1242"/>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6" name="Picture 1243"/>
                  <wp:cNvGraphicFramePr/>
                  <a:graphic xmlns:a="http://schemas.openxmlformats.org/drawingml/2006/main">
                    <a:graphicData uri="http://schemas.openxmlformats.org/drawingml/2006/picture">
                      <pic:pic xmlns:pic="http://schemas.openxmlformats.org/drawingml/2006/picture">
                        <pic:nvPicPr>
                          <pic:cNvPr id="1636" name="Picture 1243"/>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7" name="Picture 1244"/>
                  <wp:cNvGraphicFramePr/>
                  <a:graphic xmlns:a="http://schemas.openxmlformats.org/drawingml/2006/main">
                    <a:graphicData uri="http://schemas.openxmlformats.org/drawingml/2006/picture">
                      <pic:pic xmlns:pic="http://schemas.openxmlformats.org/drawingml/2006/picture">
                        <pic:nvPicPr>
                          <pic:cNvPr id="1637" name="Picture 1244"/>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8" name="Picture 1245"/>
                  <wp:cNvGraphicFramePr/>
                  <a:graphic xmlns:a="http://schemas.openxmlformats.org/drawingml/2006/main">
                    <a:graphicData uri="http://schemas.openxmlformats.org/drawingml/2006/picture">
                      <pic:pic xmlns:pic="http://schemas.openxmlformats.org/drawingml/2006/picture">
                        <pic:nvPicPr>
                          <pic:cNvPr id="1638" name="Picture 1245"/>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76200" cy="342900"/>
                  <wp:effectExtent l="0" t="0" r="0" b="0"/>
                  <wp:wrapNone/>
                  <wp:docPr id="1639" name="Picture 1246"/>
                  <wp:cNvGraphicFramePr/>
                  <a:graphic xmlns:a="http://schemas.openxmlformats.org/drawingml/2006/main">
                    <a:graphicData uri="http://schemas.openxmlformats.org/drawingml/2006/picture">
                      <pic:pic xmlns:pic="http://schemas.openxmlformats.org/drawingml/2006/picture">
                        <pic:nvPicPr>
                          <pic:cNvPr id="1639" name="Picture 1246"/>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76200" cy="342900"/>
                  <wp:effectExtent l="0" t="0" r="0" b="0"/>
                  <wp:wrapNone/>
                  <wp:docPr id="1640" name="Picture 1247"/>
                  <wp:cNvGraphicFramePr/>
                  <a:graphic xmlns:a="http://schemas.openxmlformats.org/drawingml/2006/main">
                    <a:graphicData uri="http://schemas.openxmlformats.org/drawingml/2006/picture">
                      <pic:pic xmlns:pic="http://schemas.openxmlformats.org/drawingml/2006/picture">
                        <pic:nvPicPr>
                          <pic:cNvPr id="1640" name="Picture 1247"/>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76200" cy="342900"/>
                  <wp:effectExtent l="0" t="0" r="0" b="0"/>
                  <wp:wrapNone/>
                  <wp:docPr id="1641" name="Picture 1248"/>
                  <wp:cNvGraphicFramePr/>
                  <a:graphic xmlns:a="http://schemas.openxmlformats.org/drawingml/2006/main">
                    <a:graphicData uri="http://schemas.openxmlformats.org/drawingml/2006/picture">
                      <pic:pic xmlns:pic="http://schemas.openxmlformats.org/drawingml/2006/picture">
                        <pic:nvPicPr>
                          <pic:cNvPr id="1641" name="Picture 1248"/>
                          <pic:cNvPicPr/>
                        </pic:nvPicPr>
                        <pic:blipFill>
                          <a:blip r:embed="rId16"/>
                          <a:stretch>
                            <a:fillRect/>
                          </a:stretch>
                        </pic:blipFill>
                        <pic:spPr>
                          <a:xfrm>
                            <a:off x="0" y="0"/>
                            <a:ext cx="76200" cy="34290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24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2" name="Picture 1250"/>
                  <wp:cNvGraphicFramePr/>
                  <a:graphic xmlns:a="http://schemas.openxmlformats.org/drawingml/2006/main">
                    <a:graphicData uri="http://schemas.openxmlformats.org/drawingml/2006/picture">
                      <pic:pic xmlns:pic="http://schemas.openxmlformats.org/drawingml/2006/picture">
                        <pic:nvPicPr>
                          <pic:cNvPr id="1642" name="Picture 125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34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3" name="Picture 1251"/>
                  <wp:cNvGraphicFramePr/>
                  <a:graphic xmlns:a="http://schemas.openxmlformats.org/drawingml/2006/main">
                    <a:graphicData uri="http://schemas.openxmlformats.org/drawingml/2006/picture">
                      <pic:pic xmlns:pic="http://schemas.openxmlformats.org/drawingml/2006/picture">
                        <pic:nvPicPr>
                          <pic:cNvPr id="1643" name="Picture 125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45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4" name="Picture 1252"/>
                  <wp:cNvGraphicFramePr/>
                  <a:graphic xmlns:a="http://schemas.openxmlformats.org/drawingml/2006/main">
                    <a:graphicData uri="http://schemas.openxmlformats.org/drawingml/2006/picture">
                      <pic:pic xmlns:pic="http://schemas.openxmlformats.org/drawingml/2006/picture">
                        <pic:nvPicPr>
                          <pic:cNvPr id="1644" name="Picture 125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55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5" name="Picture 1253"/>
                  <wp:cNvGraphicFramePr/>
                  <a:graphic xmlns:a="http://schemas.openxmlformats.org/drawingml/2006/main">
                    <a:graphicData uri="http://schemas.openxmlformats.org/drawingml/2006/picture">
                      <pic:pic xmlns:pic="http://schemas.openxmlformats.org/drawingml/2006/picture">
                        <pic:nvPicPr>
                          <pic:cNvPr id="1645" name="Picture 125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65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6" name="Picture 1254"/>
                  <wp:cNvGraphicFramePr/>
                  <a:graphic xmlns:a="http://schemas.openxmlformats.org/drawingml/2006/main">
                    <a:graphicData uri="http://schemas.openxmlformats.org/drawingml/2006/picture">
                      <pic:pic xmlns:pic="http://schemas.openxmlformats.org/drawingml/2006/picture">
                        <pic:nvPicPr>
                          <pic:cNvPr id="1646" name="Picture 125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75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7" name="Picture 1255"/>
                  <wp:cNvGraphicFramePr/>
                  <a:graphic xmlns:a="http://schemas.openxmlformats.org/drawingml/2006/main">
                    <a:graphicData uri="http://schemas.openxmlformats.org/drawingml/2006/picture">
                      <pic:pic xmlns:pic="http://schemas.openxmlformats.org/drawingml/2006/picture">
                        <pic:nvPicPr>
                          <pic:cNvPr id="1647" name="Picture 125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86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8" name="Picture 1256"/>
                  <wp:cNvGraphicFramePr/>
                  <a:graphic xmlns:a="http://schemas.openxmlformats.org/drawingml/2006/main">
                    <a:graphicData uri="http://schemas.openxmlformats.org/drawingml/2006/picture">
                      <pic:pic xmlns:pic="http://schemas.openxmlformats.org/drawingml/2006/picture">
                        <pic:nvPicPr>
                          <pic:cNvPr id="1648" name="Picture 125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296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49" name="Picture 1257"/>
                  <wp:cNvGraphicFramePr/>
                  <a:graphic xmlns:a="http://schemas.openxmlformats.org/drawingml/2006/main">
                    <a:graphicData uri="http://schemas.openxmlformats.org/drawingml/2006/picture">
                      <pic:pic xmlns:pic="http://schemas.openxmlformats.org/drawingml/2006/picture">
                        <pic:nvPicPr>
                          <pic:cNvPr id="1649" name="Picture 125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06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0" name="Picture 1258"/>
                  <wp:cNvGraphicFramePr/>
                  <a:graphic xmlns:a="http://schemas.openxmlformats.org/drawingml/2006/main">
                    <a:graphicData uri="http://schemas.openxmlformats.org/drawingml/2006/picture">
                      <pic:pic xmlns:pic="http://schemas.openxmlformats.org/drawingml/2006/picture">
                        <pic:nvPicPr>
                          <pic:cNvPr id="1650" name="Picture 125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16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1" name="Picture 1259"/>
                  <wp:cNvGraphicFramePr/>
                  <a:graphic xmlns:a="http://schemas.openxmlformats.org/drawingml/2006/main">
                    <a:graphicData uri="http://schemas.openxmlformats.org/drawingml/2006/picture">
                      <pic:pic xmlns:pic="http://schemas.openxmlformats.org/drawingml/2006/picture">
                        <pic:nvPicPr>
                          <pic:cNvPr id="1651" name="Picture 125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27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2" name="Picture 1260"/>
                  <wp:cNvGraphicFramePr/>
                  <a:graphic xmlns:a="http://schemas.openxmlformats.org/drawingml/2006/main">
                    <a:graphicData uri="http://schemas.openxmlformats.org/drawingml/2006/picture">
                      <pic:pic xmlns:pic="http://schemas.openxmlformats.org/drawingml/2006/picture">
                        <pic:nvPicPr>
                          <pic:cNvPr id="1652" name="Picture 126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37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3" name="Picture 1261"/>
                  <wp:cNvGraphicFramePr/>
                  <a:graphic xmlns:a="http://schemas.openxmlformats.org/drawingml/2006/main">
                    <a:graphicData uri="http://schemas.openxmlformats.org/drawingml/2006/picture">
                      <pic:pic xmlns:pic="http://schemas.openxmlformats.org/drawingml/2006/picture">
                        <pic:nvPicPr>
                          <pic:cNvPr id="1653" name="Picture 126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47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4" name="Picture 1262"/>
                  <wp:cNvGraphicFramePr/>
                  <a:graphic xmlns:a="http://schemas.openxmlformats.org/drawingml/2006/main">
                    <a:graphicData uri="http://schemas.openxmlformats.org/drawingml/2006/picture">
                      <pic:pic xmlns:pic="http://schemas.openxmlformats.org/drawingml/2006/picture">
                        <pic:nvPicPr>
                          <pic:cNvPr id="1654" name="Picture 126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57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5" name="Picture 1263"/>
                  <wp:cNvGraphicFramePr/>
                  <a:graphic xmlns:a="http://schemas.openxmlformats.org/drawingml/2006/main">
                    <a:graphicData uri="http://schemas.openxmlformats.org/drawingml/2006/picture">
                      <pic:pic xmlns:pic="http://schemas.openxmlformats.org/drawingml/2006/picture">
                        <pic:nvPicPr>
                          <pic:cNvPr id="1655" name="Picture 126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68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6" name="Picture 1264"/>
                  <wp:cNvGraphicFramePr/>
                  <a:graphic xmlns:a="http://schemas.openxmlformats.org/drawingml/2006/main">
                    <a:graphicData uri="http://schemas.openxmlformats.org/drawingml/2006/picture">
                      <pic:pic xmlns:pic="http://schemas.openxmlformats.org/drawingml/2006/picture">
                        <pic:nvPicPr>
                          <pic:cNvPr id="1656" name="Picture 126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78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7" name="Picture 1265"/>
                  <wp:cNvGraphicFramePr/>
                  <a:graphic xmlns:a="http://schemas.openxmlformats.org/drawingml/2006/main">
                    <a:graphicData uri="http://schemas.openxmlformats.org/drawingml/2006/picture">
                      <pic:pic xmlns:pic="http://schemas.openxmlformats.org/drawingml/2006/picture">
                        <pic:nvPicPr>
                          <pic:cNvPr id="1657" name="Picture 126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88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8" name="Picture 1266"/>
                  <wp:cNvGraphicFramePr/>
                  <a:graphic xmlns:a="http://schemas.openxmlformats.org/drawingml/2006/main">
                    <a:graphicData uri="http://schemas.openxmlformats.org/drawingml/2006/picture">
                      <pic:pic xmlns:pic="http://schemas.openxmlformats.org/drawingml/2006/picture">
                        <pic:nvPicPr>
                          <pic:cNvPr id="1658" name="Picture 126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398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59" name="Picture 1267"/>
                  <wp:cNvGraphicFramePr/>
                  <a:graphic xmlns:a="http://schemas.openxmlformats.org/drawingml/2006/main">
                    <a:graphicData uri="http://schemas.openxmlformats.org/drawingml/2006/picture">
                      <pic:pic xmlns:pic="http://schemas.openxmlformats.org/drawingml/2006/picture">
                        <pic:nvPicPr>
                          <pic:cNvPr id="1659" name="Picture 126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08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0" name="Picture 1268"/>
                  <wp:cNvGraphicFramePr/>
                  <a:graphic xmlns:a="http://schemas.openxmlformats.org/drawingml/2006/main">
                    <a:graphicData uri="http://schemas.openxmlformats.org/drawingml/2006/picture">
                      <pic:pic xmlns:pic="http://schemas.openxmlformats.org/drawingml/2006/picture">
                        <pic:nvPicPr>
                          <pic:cNvPr id="1660" name="Picture 126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19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1" name="Picture 1269"/>
                  <wp:cNvGraphicFramePr/>
                  <a:graphic xmlns:a="http://schemas.openxmlformats.org/drawingml/2006/main">
                    <a:graphicData uri="http://schemas.openxmlformats.org/drawingml/2006/picture">
                      <pic:pic xmlns:pic="http://schemas.openxmlformats.org/drawingml/2006/picture">
                        <pic:nvPicPr>
                          <pic:cNvPr id="1661" name="Picture 126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29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2" name="Picture 1270"/>
                  <wp:cNvGraphicFramePr/>
                  <a:graphic xmlns:a="http://schemas.openxmlformats.org/drawingml/2006/main">
                    <a:graphicData uri="http://schemas.openxmlformats.org/drawingml/2006/picture">
                      <pic:pic xmlns:pic="http://schemas.openxmlformats.org/drawingml/2006/picture">
                        <pic:nvPicPr>
                          <pic:cNvPr id="1662" name="Picture 127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39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3" name="Picture 1271"/>
                  <wp:cNvGraphicFramePr/>
                  <a:graphic xmlns:a="http://schemas.openxmlformats.org/drawingml/2006/main">
                    <a:graphicData uri="http://schemas.openxmlformats.org/drawingml/2006/picture">
                      <pic:pic xmlns:pic="http://schemas.openxmlformats.org/drawingml/2006/picture">
                        <pic:nvPicPr>
                          <pic:cNvPr id="1663" name="Picture 127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499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4" name="Picture 1272"/>
                  <wp:cNvGraphicFramePr/>
                  <a:graphic xmlns:a="http://schemas.openxmlformats.org/drawingml/2006/main">
                    <a:graphicData uri="http://schemas.openxmlformats.org/drawingml/2006/picture">
                      <pic:pic xmlns:pic="http://schemas.openxmlformats.org/drawingml/2006/picture">
                        <pic:nvPicPr>
                          <pic:cNvPr id="1664" name="Picture 127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601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5" name="Picture 1273"/>
                  <wp:cNvGraphicFramePr/>
                  <a:graphic xmlns:a="http://schemas.openxmlformats.org/drawingml/2006/main">
                    <a:graphicData uri="http://schemas.openxmlformats.org/drawingml/2006/picture">
                      <pic:pic xmlns:pic="http://schemas.openxmlformats.org/drawingml/2006/picture">
                        <pic:nvPicPr>
                          <pic:cNvPr id="1665" name="Picture 127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704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6" name="Picture 1274"/>
                  <wp:cNvGraphicFramePr/>
                  <a:graphic xmlns:a="http://schemas.openxmlformats.org/drawingml/2006/main">
                    <a:graphicData uri="http://schemas.openxmlformats.org/drawingml/2006/picture">
                      <pic:pic xmlns:pic="http://schemas.openxmlformats.org/drawingml/2006/picture">
                        <pic:nvPicPr>
                          <pic:cNvPr id="1666" name="Picture 127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80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7" name="Picture 1275"/>
                  <wp:cNvGraphicFramePr/>
                  <a:graphic xmlns:a="http://schemas.openxmlformats.org/drawingml/2006/main">
                    <a:graphicData uri="http://schemas.openxmlformats.org/drawingml/2006/picture">
                      <pic:pic xmlns:pic="http://schemas.openxmlformats.org/drawingml/2006/picture">
                        <pic:nvPicPr>
                          <pic:cNvPr id="1667" name="Picture 127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490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8" name="Picture 1276"/>
                  <wp:cNvGraphicFramePr/>
                  <a:graphic xmlns:a="http://schemas.openxmlformats.org/drawingml/2006/main">
                    <a:graphicData uri="http://schemas.openxmlformats.org/drawingml/2006/picture">
                      <pic:pic xmlns:pic="http://schemas.openxmlformats.org/drawingml/2006/picture">
                        <pic:nvPicPr>
                          <pic:cNvPr id="1668" name="Picture 127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01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69" name="Picture 1277"/>
                  <wp:cNvGraphicFramePr/>
                  <a:graphic xmlns:a="http://schemas.openxmlformats.org/drawingml/2006/main">
                    <a:graphicData uri="http://schemas.openxmlformats.org/drawingml/2006/picture">
                      <pic:pic xmlns:pic="http://schemas.openxmlformats.org/drawingml/2006/picture">
                        <pic:nvPicPr>
                          <pic:cNvPr id="1669" name="Picture 127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11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0" name="Picture 1278"/>
                  <wp:cNvGraphicFramePr/>
                  <a:graphic xmlns:a="http://schemas.openxmlformats.org/drawingml/2006/main">
                    <a:graphicData uri="http://schemas.openxmlformats.org/drawingml/2006/picture">
                      <pic:pic xmlns:pic="http://schemas.openxmlformats.org/drawingml/2006/picture">
                        <pic:nvPicPr>
                          <pic:cNvPr id="1670" name="Picture 127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21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1" name="Picture 1279"/>
                  <wp:cNvGraphicFramePr/>
                  <a:graphic xmlns:a="http://schemas.openxmlformats.org/drawingml/2006/main">
                    <a:graphicData uri="http://schemas.openxmlformats.org/drawingml/2006/picture">
                      <pic:pic xmlns:pic="http://schemas.openxmlformats.org/drawingml/2006/picture">
                        <pic:nvPicPr>
                          <pic:cNvPr id="1671" name="Picture 127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31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2" name="Picture 1280"/>
                  <wp:cNvGraphicFramePr/>
                  <a:graphic xmlns:a="http://schemas.openxmlformats.org/drawingml/2006/main">
                    <a:graphicData uri="http://schemas.openxmlformats.org/drawingml/2006/picture">
                      <pic:pic xmlns:pic="http://schemas.openxmlformats.org/drawingml/2006/picture">
                        <pic:nvPicPr>
                          <pic:cNvPr id="1672" name="Picture 128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42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3" name="Picture 1281"/>
                  <wp:cNvGraphicFramePr/>
                  <a:graphic xmlns:a="http://schemas.openxmlformats.org/drawingml/2006/main">
                    <a:graphicData uri="http://schemas.openxmlformats.org/drawingml/2006/picture">
                      <pic:pic xmlns:pic="http://schemas.openxmlformats.org/drawingml/2006/picture">
                        <pic:nvPicPr>
                          <pic:cNvPr id="1673" name="Picture 128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52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4" name="Picture 1282"/>
                  <wp:cNvGraphicFramePr/>
                  <a:graphic xmlns:a="http://schemas.openxmlformats.org/drawingml/2006/main">
                    <a:graphicData uri="http://schemas.openxmlformats.org/drawingml/2006/picture">
                      <pic:pic xmlns:pic="http://schemas.openxmlformats.org/drawingml/2006/picture">
                        <pic:nvPicPr>
                          <pic:cNvPr id="1674" name="Picture 128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62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5" name="Picture 1283"/>
                  <wp:cNvGraphicFramePr/>
                  <a:graphic xmlns:a="http://schemas.openxmlformats.org/drawingml/2006/main">
                    <a:graphicData uri="http://schemas.openxmlformats.org/drawingml/2006/picture">
                      <pic:pic xmlns:pic="http://schemas.openxmlformats.org/drawingml/2006/picture">
                        <pic:nvPicPr>
                          <pic:cNvPr id="1675" name="Picture 128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72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6" name="Picture 1284"/>
                  <wp:cNvGraphicFramePr/>
                  <a:graphic xmlns:a="http://schemas.openxmlformats.org/drawingml/2006/main">
                    <a:graphicData uri="http://schemas.openxmlformats.org/drawingml/2006/picture">
                      <pic:pic xmlns:pic="http://schemas.openxmlformats.org/drawingml/2006/picture">
                        <pic:nvPicPr>
                          <pic:cNvPr id="1676" name="Picture 128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83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7" name="Picture 1285"/>
                  <wp:cNvGraphicFramePr/>
                  <a:graphic xmlns:a="http://schemas.openxmlformats.org/drawingml/2006/main">
                    <a:graphicData uri="http://schemas.openxmlformats.org/drawingml/2006/picture">
                      <pic:pic xmlns:pic="http://schemas.openxmlformats.org/drawingml/2006/picture">
                        <pic:nvPicPr>
                          <pic:cNvPr id="1677" name="Picture 128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593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8" name="Picture 1286"/>
                  <wp:cNvGraphicFramePr/>
                  <a:graphic xmlns:a="http://schemas.openxmlformats.org/drawingml/2006/main">
                    <a:graphicData uri="http://schemas.openxmlformats.org/drawingml/2006/picture">
                      <pic:pic xmlns:pic="http://schemas.openxmlformats.org/drawingml/2006/picture">
                        <pic:nvPicPr>
                          <pic:cNvPr id="1678" name="Picture 128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03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79" name="Picture 1287"/>
                  <wp:cNvGraphicFramePr/>
                  <a:graphic xmlns:a="http://schemas.openxmlformats.org/drawingml/2006/main">
                    <a:graphicData uri="http://schemas.openxmlformats.org/drawingml/2006/picture">
                      <pic:pic xmlns:pic="http://schemas.openxmlformats.org/drawingml/2006/picture">
                        <pic:nvPicPr>
                          <pic:cNvPr id="1679" name="Picture 128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13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0" name="Picture 1288"/>
                  <wp:cNvGraphicFramePr/>
                  <a:graphic xmlns:a="http://schemas.openxmlformats.org/drawingml/2006/main">
                    <a:graphicData uri="http://schemas.openxmlformats.org/drawingml/2006/picture">
                      <pic:pic xmlns:pic="http://schemas.openxmlformats.org/drawingml/2006/picture">
                        <pic:nvPicPr>
                          <pic:cNvPr id="1680" name="Picture 128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24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1" name="Picture 1289"/>
                  <wp:cNvGraphicFramePr/>
                  <a:graphic xmlns:a="http://schemas.openxmlformats.org/drawingml/2006/main">
                    <a:graphicData uri="http://schemas.openxmlformats.org/drawingml/2006/picture">
                      <pic:pic xmlns:pic="http://schemas.openxmlformats.org/drawingml/2006/picture">
                        <pic:nvPicPr>
                          <pic:cNvPr id="1681" name="Picture 128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34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2" name="Picture 1290"/>
                  <wp:cNvGraphicFramePr/>
                  <a:graphic xmlns:a="http://schemas.openxmlformats.org/drawingml/2006/main">
                    <a:graphicData uri="http://schemas.openxmlformats.org/drawingml/2006/picture">
                      <pic:pic xmlns:pic="http://schemas.openxmlformats.org/drawingml/2006/picture">
                        <pic:nvPicPr>
                          <pic:cNvPr id="1682" name="Picture 129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44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3" name="Picture 1291"/>
                  <wp:cNvGraphicFramePr/>
                  <a:graphic xmlns:a="http://schemas.openxmlformats.org/drawingml/2006/main">
                    <a:graphicData uri="http://schemas.openxmlformats.org/drawingml/2006/picture">
                      <pic:pic xmlns:pic="http://schemas.openxmlformats.org/drawingml/2006/picture">
                        <pic:nvPicPr>
                          <pic:cNvPr id="1683" name="Picture 129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54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4" name="Picture 1292"/>
                  <wp:cNvGraphicFramePr/>
                  <a:graphic xmlns:a="http://schemas.openxmlformats.org/drawingml/2006/main">
                    <a:graphicData uri="http://schemas.openxmlformats.org/drawingml/2006/picture">
                      <pic:pic xmlns:pic="http://schemas.openxmlformats.org/drawingml/2006/picture">
                        <pic:nvPicPr>
                          <pic:cNvPr id="1684" name="Picture 129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64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5" name="Picture 1293"/>
                  <wp:cNvGraphicFramePr/>
                  <a:graphic xmlns:a="http://schemas.openxmlformats.org/drawingml/2006/main">
                    <a:graphicData uri="http://schemas.openxmlformats.org/drawingml/2006/picture">
                      <pic:pic xmlns:pic="http://schemas.openxmlformats.org/drawingml/2006/picture">
                        <pic:nvPicPr>
                          <pic:cNvPr id="1685" name="Picture 129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75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6" name="Picture 1294"/>
                  <wp:cNvGraphicFramePr/>
                  <a:graphic xmlns:a="http://schemas.openxmlformats.org/drawingml/2006/main">
                    <a:graphicData uri="http://schemas.openxmlformats.org/drawingml/2006/picture">
                      <pic:pic xmlns:pic="http://schemas.openxmlformats.org/drawingml/2006/picture">
                        <pic:nvPicPr>
                          <pic:cNvPr id="1686" name="Picture 129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85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7" name="Picture 1295"/>
                  <wp:cNvGraphicFramePr/>
                  <a:graphic xmlns:a="http://schemas.openxmlformats.org/drawingml/2006/main">
                    <a:graphicData uri="http://schemas.openxmlformats.org/drawingml/2006/picture">
                      <pic:pic xmlns:pic="http://schemas.openxmlformats.org/drawingml/2006/picture">
                        <pic:nvPicPr>
                          <pic:cNvPr id="1687" name="Picture 129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695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8" name="Picture 1296"/>
                  <wp:cNvGraphicFramePr/>
                  <a:graphic xmlns:a="http://schemas.openxmlformats.org/drawingml/2006/main">
                    <a:graphicData uri="http://schemas.openxmlformats.org/drawingml/2006/picture">
                      <pic:pic xmlns:pic="http://schemas.openxmlformats.org/drawingml/2006/picture">
                        <pic:nvPicPr>
                          <pic:cNvPr id="1688" name="Picture 129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059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89" name="Picture 1297"/>
                  <wp:cNvGraphicFramePr/>
                  <a:graphic xmlns:a="http://schemas.openxmlformats.org/drawingml/2006/main">
                    <a:graphicData uri="http://schemas.openxmlformats.org/drawingml/2006/picture">
                      <pic:pic xmlns:pic="http://schemas.openxmlformats.org/drawingml/2006/picture">
                        <pic:nvPicPr>
                          <pic:cNvPr id="1689" name="Picture 129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161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0" name="Picture 1298"/>
                  <wp:cNvGraphicFramePr/>
                  <a:graphic xmlns:a="http://schemas.openxmlformats.org/drawingml/2006/main">
                    <a:graphicData uri="http://schemas.openxmlformats.org/drawingml/2006/picture">
                      <pic:pic xmlns:pic="http://schemas.openxmlformats.org/drawingml/2006/picture">
                        <pic:nvPicPr>
                          <pic:cNvPr id="1690" name="Picture 129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264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1" name="Picture 1299"/>
                  <wp:cNvGraphicFramePr/>
                  <a:graphic xmlns:a="http://schemas.openxmlformats.org/drawingml/2006/main">
                    <a:graphicData uri="http://schemas.openxmlformats.org/drawingml/2006/picture">
                      <pic:pic xmlns:pic="http://schemas.openxmlformats.org/drawingml/2006/picture">
                        <pic:nvPicPr>
                          <pic:cNvPr id="1691" name="Picture 129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36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2" name="Picture 1300"/>
                  <wp:cNvGraphicFramePr/>
                  <a:graphic xmlns:a="http://schemas.openxmlformats.org/drawingml/2006/main">
                    <a:graphicData uri="http://schemas.openxmlformats.org/drawingml/2006/picture">
                      <pic:pic xmlns:pic="http://schemas.openxmlformats.org/drawingml/2006/picture">
                        <pic:nvPicPr>
                          <pic:cNvPr id="1692" name="Picture 130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46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3" name="Picture 1301"/>
                  <wp:cNvGraphicFramePr/>
                  <a:graphic xmlns:a="http://schemas.openxmlformats.org/drawingml/2006/main">
                    <a:graphicData uri="http://schemas.openxmlformats.org/drawingml/2006/picture">
                      <pic:pic xmlns:pic="http://schemas.openxmlformats.org/drawingml/2006/picture">
                        <pic:nvPicPr>
                          <pic:cNvPr id="1693" name="Picture 130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57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4" name="Picture 1302"/>
                  <wp:cNvGraphicFramePr/>
                  <a:graphic xmlns:a="http://schemas.openxmlformats.org/drawingml/2006/main">
                    <a:graphicData uri="http://schemas.openxmlformats.org/drawingml/2006/picture">
                      <pic:pic xmlns:pic="http://schemas.openxmlformats.org/drawingml/2006/picture">
                        <pic:nvPicPr>
                          <pic:cNvPr id="1694" name="Picture 130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67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5" name="Picture 1303"/>
                  <wp:cNvGraphicFramePr/>
                  <a:graphic xmlns:a="http://schemas.openxmlformats.org/drawingml/2006/main">
                    <a:graphicData uri="http://schemas.openxmlformats.org/drawingml/2006/picture">
                      <pic:pic xmlns:pic="http://schemas.openxmlformats.org/drawingml/2006/picture">
                        <pic:nvPicPr>
                          <pic:cNvPr id="1695" name="Picture 130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77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6" name="Picture 1304"/>
                  <wp:cNvGraphicFramePr/>
                  <a:graphic xmlns:a="http://schemas.openxmlformats.org/drawingml/2006/main">
                    <a:graphicData uri="http://schemas.openxmlformats.org/drawingml/2006/picture">
                      <pic:pic xmlns:pic="http://schemas.openxmlformats.org/drawingml/2006/picture">
                        <pic:nvPicPr>
                          <pic:cNvPr id="1696" name="Picture 130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87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7" name="Picture 1305"/>
                  <wp:cNvGraphicFramePr/>
                  <a:graphic xmlns:a="http://schemas.openxmlformats.org/drawingml/2006/main">
                    <a:graphicData uri="http://schemas.openxmlformats.org/drawingml/2006/picture">
                      <pic:pic xmlns:pic="http://schemas.openxmlformats.org/drawingml/2006/picture">
                        <pic:nvPicPr>
                          <pic:cNvPr id="1697" name="Picture 130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798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8" name="Picture 1306"/>
                  <wp:cNvGraphicFramePr/>
                  <a:graphic xmlns:a="http://schemas.openxmlformats.org/drawingml/2006/main">
                    <a:graphicData uri="http://schemas.openxmlformats.org/drawingml/2006/picture">
                      <pic:pic xmlns:pic="http://schemas.openxmlformats.org/drawingml/2006/picture">
                        <pic:nvPicPr>
                          <pic:cNvPr id="1698" name="Picture 130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08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699" name="Picture 1307"/>
                  <wp:cNvGraphicFramePr/>
                  <a:graphic xmlns:a="http://schemas.openxmlformats.org/drawingml/2006/main">
                    <a:graphicData uri="http://schemas.openxmlformats.org/drawingml/2006/picture">
                      <pic:pic xmlns:pic="http://schemas.openxmlformats.org/drawingml/2006/picture">
                        <pic:nvPicPr>
                          <pic:cNvPr id="1699" name="Picture 130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18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0" name="Picture 1308"/>
                  <wp:cNvGraphicFramePr/>
                  <a:graphic xmlns:a="http://schemas.openxmlformats.org/drawingml/2006/main">
                    <a:graphicData uri="http://schemas.openxmlformats.org/drawingml/2006/picture">
                      <pic:pic xmlns:pic="http://schemas.openxmlformats.org/drawingml/2006/picture">
                        <pic:nvPicPr>
                          <pic:cNvPr id="1700" name="Picture 130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28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1" name="Picture 1309"/>
                  <wp:cNvGraphicFramePr/>
                  <a:graphic xmlns:a="http://schemas.openxmlformats.org/drawingml/2006/main">
                    <a:graphicData uri="http://schemas.openxmlformats.org/drawingml/2006/picture">
                      <pic:pic xmlns:pic="http://schemas.openxmlformats.org/drawingml/2006/picture">
                        <pic:nvPicPr>
                          <pic:cNvPr id="1701" name="Picture 130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39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2" name="Picture 1310"/>
                  <wp:cNvGraphicFramePr/>
                  <a:graphic xmlns:a="http://schemas.openxmlformats.org/drawingml/2006/main">
                    <a:graphicData uri="http://schemas.openxmlformats.org/drawingml/2006/picture">
                      <pic:pic xmlns:pic="http://schemas.openxmlformats.org/drawingml/2006/picture">
                        <pic:nvPicPr>
                          <pic:cNvPr id="1702" name="Picture 131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49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3" name="Picture 1311"/>
                  <wp:cNvGraphicFramePr/>
                  <a:graphic xmlns:a="http://schemas.openxmlformats.org/drawingml/2006/main">
                    <a:graphicData uri="http://schemas.openxmlformats.org/drawingml/2006/picture">
                      <pic:pic xmlns:pic="http://schemas.openxmlformats.org/drawingml/2006/picture">
                        <pic:nvPicPr>
                          <pic:cNvPr id="1703" name="Picture 131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59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4" name="Picture 1312"/>
                  <wp:cNvGraphicFramePr/>
                  <a:graphic xmlns:a="http://schemas.openxmlformats.org/drawingml/2006/main">
                    <a:graphicData uri="http://schemas.openxmlformats.org/drawingml/2006/picture">
                      <pic:pic xmlns:pic="http://schemas.openxmlformats.org/drawingml/2006/picture">
                        <pic:nvPicPr>
                          <pic:cNvPr id="1704" name="Picture 131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69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5" name="Picture 1313"/>
                  <wp:cNvGraphicFramePr/>
                  <a:graphic xmlns:a="http://schemas.openxmlformats.org/drawingml/2006/main">
                    <a:graphicData uri="http://schemas.openxmlformats.org/drawingml/2006/picture">
                      <pic:pic xmlns:pic="http://schemas.openxmlformats.org/drawingml/2006/picture">
                        <pic:nvPicPr>
                          <pic:cNvPr id="1705" name="Picture 131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80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6" name="Picture 1314"/>
                  <wp:cNvGraphicFramePr/>
                  <a:graphic xmlns:a="http://schemas.openxmlformats.org/drawingml/2006/main">
                    <a:graphicData uri="http://schemas.openxmlformats.org/drawingml/2006/picture">
                      <pic:pic xmlns:pic="http://schemas.openxmlformats.org/drawingml/2006/picture">
                        <pic:nvPicPr>
                          <pic:cNvPr id="1706" name="Picture 131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890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7" name="Picture 1315"/>
                  <wp:cNvGraphicFramePr/>
                  <a:graphic xmlns:a="http://schemas.openxmlformats.org/drawingml/2006/main">
                    <a:graphicData uri="http://schemas.openxmlformats.org/drawingml/2006/picture">
                      <pic:pic xmlns:pic="http://schemas.openxmlformats.org/drawingml/2006/picture">
                        <pic:nvPicPr>
                          <pic:cNvPr id="1707" name="Picture 131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00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8" name="Picture 1316"/>
                  <wp:cNvGraphicFramePr/>
                  <a:graphic xmlns:a="http://schemas.openxmlformats.org/drawingml/2006/main">
                    <a:graphicData uri="http://schemas.openxmlformats.org/drawingml/2006/picture">
                      <pic:pic xmlns:pic="http://schemas.openxmlformats.org/drawingml/2006/picture">
                        <pic:nvPicPr>
                          <pic:cNvPr id="1708" name="Picture 131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10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09" name="Picture 1317"/>
                  <wp:cNvGraphicFramePr/>
                  <a:graphic xmlns:a="http://schemas.openxmlformats.org/drawingml/2006/main">
                    <a:graphicData uri="http://schemas.openxmlformats.org/drawingml/2006/picture">
                      <pic:pic xmlns:pic="http://schemas.openxmlformats.org/drawingml/2006/picture">
                        <pic:nvPicPr>
                          <pic:cNvPr id="1709" name="Picture 131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20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0" name="Picture 1318"/>
                  <wp:cNvGraphicFramePr/>
                  <a:graphic xmlns:a="http://schemas.openxmlformats.org/drawingml/2006/main">
                    <a:graphicData uri="http://schemas.openxmlformats.org/drawingml/2006/picture">
                      <pic:pic xmlns:pic="http://schemas.openxmlformats.org/drawingml/2006/picture">
                        <pic:nvPicPr>
                          <pic:cNvPr id="1710" name="Picture 131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31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1" name="Picture 1319"/>
                  <wp:cNvGraphicFramePr/>
                  <a:graphic xmlns:a="http://schemas.openxmlformats.org/drawingml/2006/main">
                    <a:graphicData uri="http://schemas.openxmlformats.org/drawingml/2006/picture">
                      <pic:pic xmlns:pic="http://schemas.openxmlformats.org/drawingml/2006/picture">
                        <pic:nvPicPr>
                          <pic:cNvPr id="1711" name="Picture 131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41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2" name="Picture 1320"/>
                  <wp:cNvGraphicFramePr/>
                  <a:graphic xmlns:a="http://schemas.openxmlformats.org/drawingml/2006/main">
                    <a:graphicData uri="http://schemas.openxmlformats.org/drawingml/2006/picture">
                      <pic:pic xmlns:pic="http://schemas.openxmlformats.org/drawingml/2006/picture">
                        <pic:nvPicPr>
                          <pic:cNvPr id="1712" name="Picture 132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51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3" name="Picture 1321"/>
                  <wp:cNvGraphicFramePr/>
                  <a:graphic xmlns:a="http://schemas.openxmlformats.org/drawingml/2006/main">
                    <a:graphicData uri="http://schemas.openxmlformats.org/drawingml/2006/picture">
                      <pic:pic xmlns:pic="http://schemas.openxmlformats.org/drawingml/2006/picture">
                        <pic:nvPicPr>
                          <pic:cNvPr id="1713" name="Picture 132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619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4" name="Picture 1322"/>
                  <wp:cNvGraphicFramePr/>
                  <a:graphic xmlns:a="http://schemas.openxmlformats.org/drawingml/2006/main">
                    <a:graphicData uri="http://schemas.openxmlformats.org/drawingml/2006/picture">
                      <pic:pic xmlns:pic="http://schemas.openxmlformats.org/drawingml/2006/picture">
                        <pic:nvPicPr>
                          <pic:cNvPr id="1714" name="Picture 132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721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5" name="Picture 1323"/>
                  <wp:cNvGraphicFramePr/>
                  <a:graphic xmlns:a="http://schemas.openxmlformats.org/drawingml/2006/main">
                    <a:graphicData uri="http://schemas.openxmlformats.org/drawingml/2006/picture">
                      <pic:pic xmlns:pic="http://schemas.openxmlformats.org/drawingml/2006/picture">
                        <pic:nvPicPr>
                          <pic:cNvPr id="1715" name="Picture 132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824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6" name="Picture 1324"/>
                  <wp:cNvGraphicFramePr/>
                  <a:graphic xmlns:a="http://schemas.openxmlformats.org/drawingml/2006/main">
                    <a:graphicData uri="http://schemas.openxmlformats.org/drawingml/2006/picture">
                      <pic:pic xmlns:pic="http://schemas.openxmlformats.org/drawingml/2006/picture">
                        <pic:nvPicPr>
                          <pic:cNvPr id="1716" name="Picture 132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2992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7" name="Picture 1325"/>
                  <wp:cNvGraphicFramePr/>
                  <a:graphic xmlns:a="http://schemas.openxmlformats.org/drawingml/2006/main">
                    <a:graphicData uri="http://schemas.openxmlformats.org/drawingml/2006/picture">
                      <pic:pic xmlns:pic="http://schemas.openxmlformats.org/drawingml/2006/picture">
                        <pic:nvPicPr>
                          <pic:cNvPr id="1717" name="Picture 132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02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8" name="Picture 1326"/>
                  <wp:cNvGraphicFramePr/>
                  <a:graphic xmlns:a="http://schemas.openxmlformats.org/drawingml/2006/main">
                    <a:graphicData uri="http://schemas.openxmlformats.org/drawingml/2006/picture">
                      <pic:pic xmlns:pic="http://schemas.openxmlformats.org/drawingml/2006/picture">
                        <pic:nvPicPr>
                          <pic:cNvPr id="1718" name="Picture 132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13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19" name="Picture 1327"/>
                  <wp:cNvGraphicFramePr/>
                  <a:graphic xmlns:a="http://schemas.openxmlformats.org/drawingml/2006/main">
                    <a:graphicData uri="http://schemas.openxmlformats.org/drawingml/2006/picture">
                      <pic:pic xmlns:pic="http://schemas.openxmlformats.org/drawingml/2006/picture">
                        <pic:nvPicPr>
                          <pic:cNvPr id="1719" name="Picture 132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23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0" name="Picture 1328"/>
                  <wp:cNvGraphicFramePr/>
                  <a:graphic xmlns:a="http://schemas.openxmlformats.org/drawingml/2006/main">
                    <a:graphicData uri="http://schemas.openxmlformats.org/drawingml/2006/picture">
                      <pic:pic xmlns:pic="http://schemas.openxmlformats.org/drawingml/2006/picture">
                        <pic:nvPicPr>
                          <pic:cNvPr id="1720" name="Picture 132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33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1" name="Picture 1329"/>
                  <wp:cNvGraphicFramePr/>
                  <a:graphic xmlns:a="http://schemas.openxmlformats.org/drawingml/2006/main">
                    <a:graphicData uri="http://schemas.openxmlformats.org/drawingml/2006/picture">
                      <pic:pic xmlns:pic="http://schemas.openxmlformats.org/drawingml/2006/picture">
                        <pic:nvPicPr>
                          <pic:cNvPr id="1721" name="Picture 132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43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2" name="Picture 1330"/>
                  <wp:cNvGraphicFramePr/>
                  <a:graphic xmlns:a="http://schemas.openxmlformats.org/drawingml/2006/main">
                    <a:graphicData uri="http://schemas.openxmlformats.org/drawingml/2006/picture">
                      <pic:pic xmlns:pic="http://schemas.openxmlformats.org/drawingml/2006/picture">
                        <pic:nvPicPr>
                          <pic:cNvPr id="1722" name="Picture 133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54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3" name="Picture 1331"/>
                  <wp:cNvGraphicFramePr/>
                  <a:graphic xmlns:a="http://schemas.openxmlformats.org/drawingml/2006/main">
                    <a:graphicData uri="http://schemas.openxmlformats.org/drawingml/2006/picture">
                      <pic:pic xmlns:pic="http://schemas.openxmlformats.org/drawingml/2006/picture">
                        <pic:nvPicPr>
                          <pic:cNvPr id="1723" name="Picture 133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64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4" name="Picture 1332"/>
                  <wp:cNvGraphicFramePr/>
                  <a:graphic xmlns:a="http://schemas.openxmlformats.org/drawingml/2006/main">
                    <a:graphicData uri="http://schemas.openxmlformats.org/drawingml/2006/picture">
                      <pic:pic xmlns:pic="http://schemas.openxmlformats.org/drawingml/2006/picture">
                        <pic:nvPicPr>
                          <pic:cNvPr id="1724" name="Picture 133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74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5" name="Picture 1333"/>
                  <wp:cNvGraphicFramePr/>
                  <a:graphic xmlns:a="http://schemas.openxmlformats.org/drawingml/2006/main">
                    <a:graphicData uri="http://schemas.openxmlformats.org/drawingml/2006/picture">
                      <pic:pic xmlns:pic="http://schemas.openxmlformats.org/drawingml/2006/picture">
                        <pic:nvPicPr>
                          <pic:cNvPr id="1725" name="Picture 133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84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6" name="Picture 1334"/>
                  <wp:cNvGraphicFramePr/>
                  <a:graphic xmlns:a="http://schemas.openxmlformats.org/drawingml/2006/main">
                    <a:graphicData uri="http://schemas.openxmlformats.org/drawingml/2006/picture">
                      <pic:pic xmlns:pic="http://schemas.openxmlformats.org/drawingml/2006/picture">
                        <pic:nvPicPr>
                          <pic:cNvPr id="1726" name="Picture 133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095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7" name="Picture 1335"/>
                  <wp:cNvGraphicFramePr/>
                  <a:graphic xmlns:a="http://schemas.openxmlformats.org/drawingml/2006/main">
                    <a:graphicData uri="http://schemas.openxmlformats.org/drawingml/2006/picture">
                      <pic:pic xmlns:pic="http://schemas.openxmlformats.org/drawingml/2006/picture">
                        <pic:nvPicPr>
                          <pic:cNvPr id="1727" name="Picture 133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05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8" name="Picture 1336"/>
                  <wp:cNvGraphicFramePr/>
                  <a:graphic xmlns:a="http://schemas.openxmlformats.org/drawingml/2006/main">
                    <a:graphicData uri="http://schemas.openxmlformats.org/drawingml/2006/picture">
                      <pic:pic xmlns:pic="http://schemas.openxmlformats.org/drawingml/2006/picture">
                        <pic:nvPicPr>
                          <pic:cNvPr id="1728" name="Picture 133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15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29" name="Picture 1337"/>
                  <wp:cNvGraphicFramePr/>
                  <a:graphic xmlns:a="http://schemas.openxmlformats.org/drawingml/2006/main">
                    <a:graphicData uri="http://schemas.openxmlformats.org/drawingml/2006/picture">
                      <pic:pic xmlns:pic="http://schemas.openxmlformats.org/drawingml/2006/picture">
                        <pic:nvPicPr>
                          <pic:cNvPr id="1729" name="Picture 133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25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0" name="Picture 1338"/>
                  <wp:cNvGraphicFramePr/>
                  <a:graphic xmlns:a="http://schemas.openxmlformats.org/drawingml/2006/main">
                    <a:graphicData uri="http://schemas.openxmlformats.org/drawingml/2006/picture">
                      <pic:pic xmlns:pic="http://schemas.openxmlformats.org/drawingml/2006/picture">
                        <pic:nvPicPr>
                          <pic:cNvPr id="1730" name="Picture 133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36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1" name="Picture 1339"/>
                  <wp:cNvGraphicFramePr/>
                  <a:graphic xmlns:a="http://schemas.openxmlformats.org/drawingml/2006/main">
                    <a:graphicData uri="http://schemas.openxmlformats.org/drawingml/2006/picture">
                      <pic:pic xmlns:pic="http://schemas.openxmlformats.org/drawingml/2006/picture">
                        <pic:nvPicPr>
                          <pic:cNvPr id="1731" name="Picture 133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46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2" name="Picture 1340"/>
                  <wp:cNvGraphicFramePr/>
                  <a:graphic xmlns:a="http://schemas.openxmlformats.org/drawingml/2006/main">
                    <a:graphicData uri="http://schemas.openxmlformats.org/drawingml/2006/picture">
                      <pic:pic xmlns:pic="http://schemas.openxmlformats.org/drawingml/2006/picture">
                        <pic:nvPicPr>
                          <pic:cNvPr id="1732" name="Picture 134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56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3" name="Picture 1341"/>
                  <wp:cNvGraphicFramePr/>
                  <a:graphic xmlns:a="http://schemas.openxmlformats.org/drawingml/2006/main">
                    <a:graphicData uri="http://schemas.openxmlformats.org/drawingml/2006/picture">
                      <pic:pic xmlns:pic="http://schemas.openxmlformats.org/drawingml/2006/picture">
                        <pic:nvPicPr>
                          <pic:cNvPr id="1733" name="Picture 134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66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4" name="Picture 1342"/>
                  <wp:cNvGraphicFramePr/>
                  <a:graphic xmlns:a="http://schemas.openxmlformats.org/drawingml/2006/main">
                    <a:graphicData uri="http://schemas.openxmlformats.org/drawingml/2006/picture">
                      <pic:pic xmlns:pic="http://schemas.openxmlformats.org/drawingml/2006/picture">
                        <pic:nvPicPr>
                          <pic:cNvPr id="1734" name="Picture 134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76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5" name="Picture 1343"/>
                  <wp:cNvGraphicFramePr/>
                  <a:graphic xmlns:a="http://schemas.openxmlformats.org/drawingml/2006/main">
                    <a:graphicData uri="http://schemas.openxmlformats.org/drawingml/2006/picture">
                      <pic:pic xmlns:pic="http://schemas.openxmlformats.org/drawingml/2006/picture">
                        <pic:nvPicPr>
                          <pic:cNvPr id="1735" name="Picture 134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87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6" name="Picture 1344"/>
                  <wp:cNvGraphicFramePr/>
                  <a:graphic xmlns:a="http://schemas.openxmlformats.org/drawingml/2006/main">
                    <a:graphicData uri="http://schemas.openxmlformats.org/drawingml/2006/picture">
                      <pic:pic xmlns:pic="http://schemas.openxmlformats.org/drawingml/2006/picture">
                        <pic:nvPicPr>
                          <pic:cNvPr id="1736" name="Picture 134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197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7" name="Picture 1345"/>
                  <wp:cNvGraphicFramePr/>
                  <a:graphic xmlns:a="http://schemas.openxmlformats.org/drawingml/2006/main">
                    <a:graphicData uri="http://schemas.openxmlformats.org/drawingml/2006/picture">
                      <pic:pic xmlns:pic="http://schemas.openxmlformats.org/drawingml/2006/picture">
                        <pic:nvPicPr>
                          <pic:cNvPr id="1737" name="Picture 134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07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8" name="Picture 1346"/>
                  <wp:cNvGraphicFramePr/>
                  <a:graphic xmlns:a="http://schemas.openxmlformats.org/drawingml/2006/main">
                    <a:graphicData uri="http://schemas.openxmlformats.org/drawingml/2006/picture">
                      <pic:pic xmlns:pic="http://schemas.openxmlformats.org/drawingml/2006/picture">
                        <pic:nvPicPr>
                          <pic:cNvPr id="1738" name="Picture 134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179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39" name="Picture 1347"/>
                  <wp:cNvGraphicFramePr/>
                  <a:graphic xmlns:a="http://schemas.openxmlformats.org/drawingml/2006/main">
                    <a:graphicData uri="http://schemas.openxmlformats.org/drawingml/2006/picture">
                      <pic:pic xmlns:pic="http://schemas.openxmlformats.org/drawingml/2006/picture">
                        <pic:nvPicPr>
                          <pic:cNvPr id="1739" name="Picture 134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281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0" name="Picture 1348"/>
                  <wp:cNvGraphicFramePr/>
                  <a:graphic xmlns:a="http://schemas.openxmlformats.org/drawingml/2006/main">
                    <a:graphicData uri="http://schemas.openxmlformats.org/drawingml/2006/picture">
                      <pic:pic xmlns:pic="http://schemas.openxmlformats.org/drawingml/2006/picture">
                        <pic:nvPicPr>
                          <pic:cNvPr id="1740" name="Picture 134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384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1" name="Picture 1349"/>
                  <wp:cNvGraphicFramePr/>
                  <a:graphic xmlns:a="http://schemas.openxmlformats.org/drawingml/2006/main">
                    <a:graphicData uri="http://schemas.openxmlformats.org/drawingml/2006/picture">
                      <pic:pic xmlns:pic="http://schemas.openxmlformats.org/drawingml/2006/picture">
                        <pic:nvPicPr>
                          <pic:cNvPr id="1741" name="Picture 134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48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2" name="Picture 1350"/>
                  <wp:cNvGraphicFramePr/>
                  <a:graphic xmlns:a="http://schemas.openxmlformats.org/drawingml/2006/main">
                    <a:graphicData uri="http://schemas.openxmlformats.org/drawingml/2006/picture">
                      <pic:pic xmlns:pic="http://schemas.openxmlformats.org/drawingml/2006/picture">
                        <pic:nvPicPr>
                          <pic:cNvPr id="1742" name="Picture 135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58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3" name="Picture 1351"/>
                  <wp:cNvGraphicFramePr/>
                  <a:graphic xmlns:a="http://schemas.openxmlformats.org/drawingml/2006/main">
                    <a:graphicData uri="http://schemas.openxmlformats.org/drawingml/2006/picture">
                      <pic:pic xmlns:pic="http://schemas.openxmlformats.org/drawingml/2006/picture">
                        <pic:nvPicPr>
                          <pic:cNvPr id="1743" name="Picture 135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69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4" name="Picture 1352"/>
                  <wp:cNvGraphicFramePr/>
                  <a:graphic xmlns:a="http://schemas.openxmlformats.org/drawingml/2006/main">
                    <a:graphicData uri="http://schemas.openxmlformats.org/drawingml/2006/picture">
                      <pic:pic xmlns:pic="http://schemas.openxmlformats.org/drawingml/2006/picture">
                        <pic:nvPicPr>
                          <pic:cNvPr id="1744" name="Picture 135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79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5" name="Picture 1353"/>
                  <wp:cNvGraphicFramePr/>
                  <a:graphic xmlns:a="http://schemas.openxmlformats.org/drawingml/2006/main">
                    <a:graphicData uri="http://schemas.openxmlformats.org/drawingml/2006/picture">
                      <pic:pic xmlns:pic="http://schemas.openxmlformats.org/drawingml/2006/picture">
                        <pic:nvPicPr>
                          <pic:cNvPr id="1745" name="Picture 135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89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6" name="Picture 1354"/>
                  <wp:cNvGraphicFramePr/>
                  <a:graphic xmlns:a="http://schemas.openxmlformats.org/drawingml/2006/main">
                    <a:graphicData uri="http://schemas.openxmlformats.org/drawingml/2006/picture">
                      <pic:pic xmlns:pic="http://schemas.openxmlformats.org/drawingml/2006/picture">
                        <pic:nvPicPr>
                          <pic:cNvPr id="1746" name="Picture 135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299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7" name="Picture 1355"/>
                  <wp:cNvGraphicFramePr/>
                  <a:graphic xmlns:a="http://schemas.openxmlformats.org/drawingml/2006/main">
                    <a:graphicData uri="http://schemas.openxmlformats.org/drawingml/2006/picture">
                      <pic:pic xmlns:pic="http://schemas.openxmlformats.org/drawingml/2006/picture">
                        <pic:nvPicPr>
                          <pic:cNvPr id="1747" name="Picture 135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10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8" name="Picture 1356"/>
                  <wp:cNvGraphicFramePr/>
                  <a:graphic xmlns:a="http://schemas.openxmlformats.org/drawingml/2006/main">
                    <a:graphicData uri="http://schemas.openxmlformats.org/drawingml/2006/picture">
                      <pic:pic xmlns:pic="http://schemas.openxmlformats.org/drawingml/2006/picture">
                        <pic:nvPicPr>
                          <pic:cNvPr id="1748" name="Picture 135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20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49" name="Picture 1357"/>
                  <wp:cNvGraphicFramePr/>
                  <a:graphic xmlns:a="http://schemas.openxmlformats.org/drawingml/2006/main">
                    <a:graphicData uri="http://schemas.openxmlformats.org/drawingml/2006/picture">
                      <pic:pic xmlns:pic="http://schemas.openxmlformats.org/drawingml/2006/picture">
                        <pic:nvPicPr>
                          <pic:cNvPr id="1749" name="Picture 135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30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0" name="Picture 1358"/>
                  <wp:cNvGraphicFramePr/>
                  <a:graphic xmlns:a="http://schemas.openxmlformats.org/drawingml/2006/main">
                    <a:graphicData uri="http://schemas.openxmlformats.org/drawingml/2006/picture">
                      <pic:pic xmlns:pic="http://schemas.openxmlformats.org/drawingml/2006/picture">
                        <pic:nvPicPr>
                          <pic:cNvPr id="1750" name="Picture 135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40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1" name="Picture 1359"/>
                  <wp:cNvGraphicFramePr/>
                  <a:graphic xmlns:a="http://schemas.openxmlformats.org/drawingml/2006/main">
                    <a:graphicData uri="http://schemas.openxmlformats.org/drawingml/2006/picture">
                      <pic:pic xmlns:pic="http://schemas.openxmlformats.org/drawingml/2006/picture">
                        <pic:nvPicPr>
                          <pic:cNvPr id="1751" name="Picture 135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51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2" name="Picture 1360"/>
                  <wp:cNvGraphicFramePr/>
                  <a:graphic xmlns:a="http://schemas.openxmlformats.org/drawingml/2006/main">
                    <a:graphicData uri="http://schemas.openxmlformats.org/drawingml/2006/picture">
                      <pic:pic xmlns:pic="http://schemas.openxmlformats.org/drawingml/2006/picture">
                        <pic:nvPicPr>
                          <pic:cNvPr id="1752" name="Picture 136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61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3" name="Picture 1361"/>
                  <wp:cNvGraphicFramePr/>
                  <a:graphic xmlns:a="http://schemas.openxmlformats.org/drawingml/2006/main">
                    <a:graphicData uri="http://schemas.openxmlformats.org/drawingml/2006/picture">
                      <pic:pic xmlns:pic="http://schemas.openxmlformats.org/drawingml/2006/picture">
                        <pic:nvPicPr>
                          <pic:cNvPr id="1753" name="Picture 136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71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4" name="Picture 1362"/>
                  <wp:cNvGraphicFramePr/>
                  <a:graphic xmlns:a="http://schemas.openxmlformats.org/drawingml/2006/main">
                    <a:graphicData uri="http://schemas.openxmlformats.org/drawingml/2006/picture">
                      <pic:pic xmlns:pic="http://schemas.openxmlformats.org/drawingml/2006/picture">
                        <pic:nvPicPr>
                          <pic:cNvPr id="1754" name="Picture 136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81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5" name="Picture 1363"/>
                  <wp:cNvGraphicFramePr/>
                  <a:graphic xmlns:a="http://schemas.openxmlformats.org/drawingml/2006/main">
                    <a:graphicData uri="http://schemas.openxmlformats.org/drawingml/2006/picture">
                      <pic:pic xmlns:pic="http://schemas.openxmlformats.org/drawingml/2006/picture">
                        <pic:nvPicPr>
                          <pic:cNvPr id="1755" name="Picture 136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392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6" name="Picture 1364"/>
                  <wp:cNvGraphicFramePr/>
                  <a:graphic xmlns:a="http://schemas.openxmlformats.org/drawingml/2006/main">
                    <a:graphicData uri="http://schemas.openxmlformats.org/drawingml/2006/picture">
                      <pic:pic xmlns:pic="http://schemas.openxmlformats.org/drawingml/2006/picture">
                        <pic:nvPicPr>
                          <pic:cNvPr id="1756" name="Picture 136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02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7" name="Picture 1365"/>
                  <wp:cNvGraphicFramePr/>
                  <a:graphic xmlns:a="http://schemas.openxmlformats.org/drawingml/2006/main">
                    <a:graphicData uri="http://schemas.openxmlformats.org/drawingml/2006/picture">
                      <pic:pic xmlns:pic="http://schemas.openxmlformats.org/drawingml/2006/picture">
                        <pic:nvPicPr>
                          <pic:cNvPr id="1757" name="Picture 136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12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8" name="Picture 1366"/>
                  <wp:cNvGraphicFramePr/>
                  <a:graphic xmlns:a="http://schemas.openxmlformats.org/drawingml/2006/main">
                    <a:graphicData uri="http://schemas.openxmlformats.org/drawingml/2006/picture">
                      <pic:pic xmlns:pic="http://schemas.openxmlformats.org/drawingml/2006/picture">
                        <pic:nvPicPr>
                          <pic:cNvPr id="1758" name="Picture 136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22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59" name="Picture 1367"/>
                  <wp:cNvGraphicFramePr/>
                  <a:graphic xmlns:a="http://schemas.openxmlformats.org/drawingml/2006/main">
                    <a:graphicData uri="http://schemas.openxmlformats.org/drawingml/2006/picture">
                      <pic:pic xmlns:pic="http://schemas.openxmlformats.org/drawingml/2006/picture">
                        <pic:nvPicPr>
                          <pic:cNvPr id="1759" name="Picture 136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32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0" name="Picture 1368"/>
                  <wp:cNvGraphicFramePr/>
                  <a:graphic xmlns:a="http://schemas.openxmlformats.org/drawingml/2006/main">
                    <a:graphicData uri="http://schemas.openxmlformats.org/drawingml/2006/picture">
                      <pic:pic xmlns:pic="http://schemas.openxmlformats.org/drawingml/2006/picture">
                        <pic:nvPicPr>
                          <pic:cNvPr id="1760" name="Picture 136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43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1" name="Picture 1369"/>
                  <wp:cNvGraphicFramePr/>
                  <a:graphic xmlns:a="http://schemas.openxmlformats.org/drawingml/2006/main">
                    <a:graphicData uri="http://schemas.openxmlformats.org/drawingml/2006/picture">
                      <pic:pic xmlns:pic="http://schemas.openxmlformats.org/drawingml/2006/picture">
                        <pic:nvPicPr>
                          <pic:cNvPr id="1761" name="Picture 136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53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2" name="Picture 1370"/>
                  <wp:cNvGraphicFramePr/>
                  <a:graphic xmlns:a="http://schemas.openxmlformats.org/drawingml/2006/main">
                    <a:graphicData uri="http://schemas.openxmlformats.org/drawingml/2006/picture">
                      <pic:pic xmlns:pic="http://schemas.openxmlformats.org/drawingml/2006/picture">
                        <pic:nvPicPr>
                          <pic:cNvPr id="1762" name="Picture 137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63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3" name="Picture 1371"/>
                  <wp:cNvGraphicFramePr/>
                  <a:graphic xmlns:a="http://schemas.openxmlformats.org/drawingml/2006/main">
                    <a:graphicData uri="http://schemas.openxmlformats.org/drawingml/2006/picture">
                      <pic:pic xmlns:pic="http://schemas.openxmlformats.org/drawingml/2006/picture">
                        <pic:nvPicPr>
                          <pic:cNvPr id="1763" name="Picture 137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739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4" name="Picture 1372"/>
                  <wp:cNvGraphicFramePr/>
                  <a:graphic xmlns:a="http://schemas.openxmlformats.org/drawingml/2006/main">
                    <a:graphicData uri="http://schemas.openxmlformats.org/drawingml/2006/picture">
                      <pic:pic xmlns:pic="http://schemas.openxmlformats.org/drawingml/2006/picture">
                        <pic:nvPicPr>
                          <pic:cNvPr id="1764" name="Picture 137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841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5" name="Picture 1373"/>
                  <wp:cNvGraphicFramePr/>
                  <a:graphic xmlns:a="http://schemas.openxmlformats.org/drawingml/2006/main">
                    <a:graphicData uri="http://schemas.openxmlformats.org/drawingml/2006/picture">
                      <pic:pic xmlns:pic="http://schemas.openxmlformats.org/drawingml/2006/picture">
                        <pic:nvPicPr>
                          <pic:cNvPr id="1765" name="Picture 137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4944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6" name="Picture 1374"/>
                  <wp:cNvGraphicFramePr/>
                  <a:graphic xmlns:a="http://schemas.openxmlformats.org/drawingml/2006/main">
                    <a:graphicData uri="http://schemas.openxmlformats.org/drawingml/2006/picture">
                      <pic:pic xmlns:pic="http://schemas.openxmlformats.org/drawingml/2006/picture">
                        <pic:nvPicPr>
                          <pic:cNvPr id="1766" name="Picture 137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04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7" name="Picture 1375"/>
                  <wp:cNvGraphicFramePr/>
                  <a:graphic xmlns:a="http://schemas.openxmlformats.org/drawingml/2006/main">
                    <a:graphicData uri="http://schemas.openxmlformats.org/drawingml/2006/picture">
                      <pic:pic xmlns:pic="http://schemas.openxmlformats.org/drawingml/2006/picture">
                        <pic:nvPicPr>
                          <pic:cNvPr id="1767" name="Picture 137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14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8" name="Picture 1376"/>
                  <wp:cNvGraphicFramePr/>
                  <a:graphic xmlns:a="http://schemas.openxmlformats.org/drawingml/2006/main">
                    <a:graphicData uri="http://schemas.openxmlformats.org/drawingml/2006/picture">
                      <pic:pic xmlns:pic="http://schemas.openxmlformats.org/drawingml/2006/picture">
                        <pic:nvPicPr>
                          <pic:cNvPr id="1768" name="Picture 137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25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69" name="Picture 1377"/>
                  <wp:cNvGraphicFramePr/>
                  <a:graphic xmlns:a="http://schemas.openxmlformats.org/drawingml/2006/main">
                    <a:graphicData uri="http://schemas.openxmlformats.org/drawingml/2006/picture">
                      <pic:pic xmlns:pic="http://schemas.openxmlformats.org/drawingml/2006/picture">
                        <pic:nvPicPr>
                          <pic:cNvPr id="1769" name="Picture 137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35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0" name="Picture 1378"/>
                  <wp:cNvGraphicFramePr/>
                  <a:graphic xmlns:a="http://schemas.openxmlformats.org/drawingml/2006/main">
                    <a:graphicData uri="http://schemas.openxmlformats.org/drawingml/2006/picture">
                      <pic:pic xmlns:pic="http://schemas.openxmlformats.org/drawingml/2006/picture">
                        <pic:nvPicPr>
                          <pic:cNvPr id="1770" name="Picture 137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45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1" name="Picture 1379"/>
                  <wp:cNvGraphicFramePr/>
                  <a:graphic xmlns:a="http://schemas.openxmlformats.org/drawingml/2006/main">
                    <a:graphicData uri="http://schemas.openxmlformats.org/drawingml/2006/picture">
                      <pic:pic xmlns:pic="http://schemas.openxmlformats.org/drawingml/2006/picture">
                        <pic:nvPicPr>
                          <pic:cNvPr id="1771" name="Picture 137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55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2" name="Picture 1380"/>
                  <wp:cNvGraphicFramePr/>
                  <a:graphic xmlns:a="http://schemas.openxmlformats.org/drawingml/2006/main">
                    <a:graphicData uri="http://schemas.openxmlformats.org/drawingml/2006/picture">
                      <pic:pic xmlns:pic="http://schemas.openxmlformats.org/drawingml/2006/picture">
                        <pic:nvPicPr>
                          <pic:cNvPr id="1772" name="Picture 138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66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3" name="Picture 1381"/>
                  <wp:cNvGraphicFramePr/>
                  <a:graphic xmlns:a="http://schemas.openxmlformats.org/drawingml/2006/main">
                    <a:graphicData uri="http://schemas.openxmlformats.org/drawingml/2006/picture">
                      <pic:pic xmlns:pic="http://schemas.openxmlformats.org/drawingml/2006/picture">
                        <pic:nvPicPr>
                          <pic:cNvPr id="1773" name="Picture 138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76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4" name="Picture 1382"/>
                  <wp:cNvGraphicFramePr/>
                  <a:graphic xmlns:a="http://schemas.openxmlformats.org/drawingml/2006/main">
                    <a:graphicData uri="http://schemas.openxmlformats.org/drawingml/2006/picture">
                      <pic:pic xmlns:pic="http://schemas.openxmlformats.org/drawingml/2006/picture">
                        <pic:nvPicPr>
                          <pic:cNvPr id="1774" name="Picture 138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86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5" name="Picture 1383"/>
                  <wp:cNvGraphicFramePr/>
                  <a:graphic xmlns:a="http://schemas.openxmlformats.org/drawingml/2006/main">
                    <a:graphicData uri="http://schemas.openxmlformats.org/drawingml/2006/picture">
                      <pic:pic xmlns:pic="http://schemas.openxmlformats.org/drawingml/2006/picture">
                        <pic:nvPicPr>
                          <pic:cNvPr id="1775" name="Picture 138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596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6" name="Picture 1384"/>
                  <wp:cNvGraphicFramePr/>
                  <a:graphic xmlns:a="http://schemas.openxmlformats.org/drawingml/2006/main">
                    <a:graphicData uri="http://schemas.openxmlformats.org/drawingml/2006/picture">
                      <pic:pic xmlns:pic="http://schemas.openxmlformats.org/drawingml/2006/picture">
                        <pic:nvPicPr>
                          <pic:cNvPr id="1776" name="Picture 138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07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777" name="Picture 1385"/>
                  <wp:cNvGraphicFramePr/>
                  <a:graphic xmlns:a="http://schemas.openxmlformats.org/drawingml/2006/main">
                    <a:graphicData uri="http://schemas.openxmlformats.org/drawingml/2006/picture">
                      <pic:pic xmlns:pic="http://schemas.openxmlformats.org/drawingml/2006/picture">
                        <pic:nvPicPr>
                          <pic:cNvPr id="1777" name="Picture 138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172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78" name="Picture 1386"/>
                  <wp:cNvGraphicFramePr/>
                  <a:graphic xmlns:a="http://schemas.openxmlformats.org/drawingml/2006/main">
                    <a:graphicData uri="http://schemas.openxmlformats.org/drawingml/2006/picture">
                      <pic:pic xmlns:pic="http://schemas.openxmlformats.org/drawingml/2006/picture">
                        <pic:nvPicPr>
                          <pic:cNvPr id="1778" name="Picture 138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275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79" name="Picture 1387"/>
                  <wp:cNvGraphicFramePr/>
                  <a:graphic xmlns:a="http://schemas.openxmlformats.org/drawingml/2006/main">
                    <a:graphicData uri="http://schemas.openxmlformats.org/drawingml/2006/picture">
                      <pic:pic xmlns:pic="http://schemas.openxmlformats.org/drawingml/2006/picture">
                        <pic:nvPicPr>
                          <pic:cNvPr id="1779" name="Picture 138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377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0" name="Picture 1388"/>
                  <wp:cNvGraphicFramePr/>
                  <a:graphic xmlns:a="http://schemas.openxmlformats.org/drawingml/2006/main">
                    <a:graphicData uri="http://schemas.openxmlformats.org/drawingml/2006/picture">
                      <pic:pic xmlns:pic="http://schemas.openxmlformats.org/drawingml/2006/picture">
                        <pic:nvPicPr>
                          <pic:cNvPr id="1780" name="Picture 138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480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1" name="Picture 1389"/>
                  <wp:cNvGraphicFramePr/>
                  <a:graphic xmlns:a="http://schemas.openxmlformats.org/drawingml/2006/main">
                    <a:graphicData uri="http://schemas.openxmlformats.org/drawingml/2006/picture">
                      <pic:pic xmlns:pic="http://schemas.openxmlformats.org/drawingml/2006/picture">
                        <pic:nvPicPr>
                          <pic:cNvPr id="1781" name="Picture 138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582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2" name="Picture 1390"/>
                  <wp:cNvGraphicFramePr/>
                  <a:graphic xmlns:a="http://schemas.openxmlformats.org/drawingml/2006/main">
                    <a:graphicData uri="http://schemas.openxmlformats.org/drawingml/2006/picture">
                      <pic:pic xmlns:pic="http://schemas.openxmlformats.org/drawingml/2006/picture">
                        <pic:nvPicPr>
                          <pic:cNvPr id="1782" name="Picture 139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684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3" name="Picture 1391"/>
                  <wp:cNvGraphicFramePr/>
                  <a:graphic xmlns:a="http://schemas.openxmlformats.org/drawingml/2006/main">
                    <a:graphicData uri="http://schemas.openxmlformats.org/drawingml/2006/picture">
                      <pic:pic xmlns:pic="http://schemas.openxmlformats.org/drawingml/2006/picture">
                        <pic:nvPicPr>
                          <pic:cNvPr id="1783" name="Picture 139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787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4" name="Picture 1392"/>
                  <wp:cNvGraphicFramePr/>
                  <a:graphic xmlns:a="http://schemas.openxmlformats.org/drawingml/2006/main">
                    <a:graphicData uri="http://schemas.openxmlformats.org/drawingml/2006/picture">
                      <pic:pic xmlns:pic="http://schemas.openxmlformats.org/drawingml/2006/picture">
                        <pic:nvPicPr>
                          <pic:cNvPr id="1784" name="Picture 139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889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5" name="Picture 1393"/>
                  <wp:cNvGraphicFramePr/>
                  <a:graphic xmlns:a="http://schemas.openxmlformats.org/drawingml/2006/main">
                    <a:graphicData uri="http://schemas.openxmlformats.org/drawingml/2006/picture">
                      <pic:pic xmlns:pic="http://schemas.openxmlformats.org/drawingml/2006/picture">
                        <pic:nvPicPr>
                          <pic:cNvPr id="1785" name="Picture 139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6992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6" name="Picture 1394"/>
                  <wp:cNvGraphicFramePr/>
                  <a:graphic xmlns:a="http://schemas.openxmlformats.org/drawingml/2006/main">
                    <a:graphicData uri="http://schemas.openxmlformats.org/drawingml/2006/picture">
                      <pic:pic xmlns:pic="http://schemas.openxmlformats.org/drawingml/2006/picture">
                        <pic:nvPicPr>
                          <pic:cNvPr id="1786" name="Picture 139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094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7" name="Picture 1395"/>
                  <wp:cNvGraphicFramePr/>
                  <a:graphic xmlns:a="http://schemas.openxmlformats.org/drawingml/2006/main">
                    <a:graphicData uri="http://schemas.openxmlformats.org/drawingml/2006/picture">
                      <pic:pic xmlns:pic="http://schemas.openxmlformats.org/drawingml/2006/picture">
                        <pic:nvPicPr>
                          <pic:cNvPr id="1787" name="Picture 139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196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8" name="Picture 1396"/>
                  <wp:cNvGraphicFramePr/>
                  <a:graphic xmlns:a="http://schemas.openxmlformats.org/drawingml/2006/main">
                    <a:graphicData uri="http://schemas.openxmlformats.org/drawingml/2006/picture">
                      <pic:pic xmlns:pic="http://schemas.openxmlformats.org/drawingml/2006/picture">
                        <pic:nvPicPr>
                          <pic:cNvPr id="1788" name="Picture 139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299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89" name="Picture 1397"/>
                  <wp:cNvGraphicFramePr/>
                  <a:graphic xmlns:a="http://schemas.openxmlformats.org/drawingml/2006/main">
                    <a:graphicData uri="http://schemas.openxmlformats.org/drawingml/2006/picture">
                      <pic:pic xmlns:pic="http://schemas.openxmlformats.org/drawingml/2006/picture">
                        <pic:nvPicPr>
                          <pic:cNvPr id="1789" name="Picture 139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401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0" name="Picture 1398"/>
                  <wp:cNvGraphicFramePr/>
                  <a:graphic xmlns:a="http://schemas.openxmlformats.org/drawingml/2006/main">
                    <a:graphicData uri="http://schemas.openxmlformats.org/drawingml/2006/picture">
                      <pic:pic xmlns:pic="http://schemas.openxmlformats.org/drawingml/2006/picture">
                        <pic:nvPicPr>
                          <pic:cNvPr id="1790" name="Picture 139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504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1" name="Picture 1399"/>
                  <wp:cNvGraphicFramePr/>
                  <a:graphic xmlns:a="http://schemas.openxmlformats.org/drawingml/2006/main">
                    <a:graphicData uri="http://schemas.openxmlformats.org/drawingml/2006/picture">
                      <pic:pic xmlns:pic="http://schemas.openxmlformats.org/drawingml/2006/picture">
                        <pic:nvPicPr>
                          <pic:cNvPr id="1791" name="Picture 139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606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2" name="Picture 1400"/>
                  <wp:cNvGraphicFramePr/>
                  <a:graphic xmlns:a="http://schemas.openxmlformats.org/drawingml/2006/main">
                    <a:graphicData uri="http://schemas.openxmlformats.org/drawingml/2006/picture">
                      <pic:pic xmlns:pic="http://schemas.openxmlformats.org/drawingml/2006/picture">
                        <pic:nvPicPr>
                          <pic:cNvPr id="1792" name="Picture 140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708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3" name="Picture 1401"/>
                  <wp:cNvGraphicFramePr/>
                  <a:graphic xmlns:a="http://schemas.openxmlformats.org/drawingml/2006/main">
                    <a:graphicData uri="http://schemas.openxmlformats.org/drawingml/2006/picture">
                      <pic:pic xmlns:pic="http://schemas.openxmlformats.org/drawingml/2006/picture">
                        <pic:nvPicPr>
                          <pic:cNvPr id="1793" name="Picture 140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811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4" name="Picture 1402"/>
                  <wp:cNvGraphicFramePr/>
                  <a:graphic xmlns:a="http://schemas.openxmlformats.org/drawingml/2006/main">
                    <a:graphicData uri="http://schemas.openxmlformats.org/drawingml/2006/picture">
                      <pic:pic xmlns:pic="http://schemas.openxmlformats.org/drawingml/2006/picture">
                        <pic:nvPicPr>
                          <pic:cNvPr id="1794" name="Picture 140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7913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5" name="Picture 1403"/>
                  <wp:cNvGraphicFramePr/>
                  <a:graphic xmlns:a="http://schemas.openxmlformats.org/drawingml/2006/main">
                    <a:graphicData uri="http://schemas.openxmlformats.org/drawingml/2006/picture">
                      <pic:pic xmlns:pic="http://schemas.openxmlformats.org/drawingml/2006/picture">
                        <pic:nvPicPr>
                          <pic:cNvPr id="1795" name="Picture 140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016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6" name="Picture 1404"/>
                  <wp:cNvGraphicFramePr/>
                  <a:graphic xmlns:a="http://schemas.openxmlformats.org/drawingml/2006/main">
                    <a:graphicData uri="http://schemas.openxmlformats.org/drawingml/2006/picture">
                      <pic:pic xmlns:pic="http://schemas.openxmlformats.org/drawingml/2006/picture">
                        <pic:nvPicPr>
                          <pic:cNvPr id="1796" name="Picture 140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118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7" name="Picture 1405"/>
                  <wp:cNvGraphicFramePr/>
                  <a:graphic xmlns:a="http://schemas.openxmlformats.org/drawingml/2006/main">
                    <a:graphicData uri="http://schemas.openxmlformats.org/drawingml/2006/picture">
                      <pic:pic xmlns:pic="http://schemas.openxmlformats.org/drawingml/2006/picture">
                        <pic:nvPicPr>
                          <pic:cNvPr id="1797" name="Picture 140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220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8" name="Picture 1406"/>
                  <wp:cNvGraphicFramePr/>
                  <a:graphic xmlns:a="http://schemas.openxmlformats.org/drawingml/2006/main">
                    <a:graphicData uri="http://schemas.openxmlformats.org/drawingml/2006/picture">
                      <pic:pic xmlns:pic="http://schemas.openxmlformats.org/drawingml/2006/picture">
                        <pic:nvPicPr>
                          <pic:cNvPr id="1798" name="Picture 140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323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799" name="Picture 1407"/>
                  <wp:cNvGraphicFramePr/>
                  <a:graphic xmlns:a="http://schemas.openxmlformats.org/drawingml/2006/main">
                    <a:graphicData uri="http://schemas.openxmlformats.org/drawingml/2006/picture">
                      <pic:pic xmlns:pic="http://schemas.openxmlformats.org/drawingml/2006/picture">
                        <pic:nvPicPr>
                          <pic:cNvPr id="1799" name="Picture 140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425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0" name="Picture 1408"/>
                  <wp:cNvGraphicFramePr/>
                  <a:graphic xmlns:a="http://schemas.openxmlformats.org/drawingml/2006/main">
                    <a:graphicData uri="http://schemas.openxmlformats.org/drawingml/2006/picture">
                      <pic:pic xmlns:pic="http://schemas.openxmlformats.org/drawingml/2006/picture">
                        <pic:nvPicPr>
                          <pic:cNvPr id="1800" name="Picture 140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528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1" name="Picture 1409"/>
                  <wp:cNvGraphicFramePr/>
                  <a:graphic xmlns:a="http://schemas.openxmlformats.org/drawingml/2006/main">
                    <a:graphicData uri="http://schemas.openxmlformats.org/drawingml/2006/picture">
                      <pic:pic xmlns:pic="http://schemas.openxmlformats.org/drawingml/2006/picture">
                        <pic:nvPicPr>
                          <pic:cNvPr id="1801" name="Picture 140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630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2" name="Picture 1410"/>
                  <wp:cNvGraphicFramePr/>
                  <a:graphic xmlns:a="http://schemas.openxmlformats.org/drawingml/2006/main">
                    <a:graphicData uri="http://schemas.openxmlformats.org/drawingml/2006/picture">
                      <pic:pic xmlns:pic="http://schemas.openxmlformats.org/drawingml/2006/picture">
                        <pic:nvPicPr>
                          <pic:cNvPr id="1802" name="Picture 141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732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3" name="Picture 1411"/>
                  <wp:cNvGraphicFramePr/>
                  <a:graphic xmlns:a="http://schemas.openxmlformats.org/drawingml/2006/main">
                    <a:graphicData uri="http://schemas.openxmlformats.org/drawingml/2006/picture">
                      <pic:pic xmlns:pic="http://schemas.openxmlformats.org/drawingml/2006/picture">
                        <pic:nvPicPr>
                          <pic:cNvPr id="1803" name="Picture 141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835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4" name="Picture 1412"/>
                  <wp:cNvGraphicFramePr/>
                  <a:graphic xmlns:a="http://schemas.openxmlformats.org/drawingml/2006/main">
                    <a:graphicData uri="http://schemas.openxmlformats.org/drawingml/2006/picture">
                      <pic:pic xmlns:pic="http://schemas.openxmlformats.org/drawingml/2006/picture">
                        <pic:nvPicPr>
                          <pic:cNvPr id="1804" name="Picture 141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8937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5" name="Picture 1413"/>
                  <wp:cNvGraphicFramePr/>
                  <a:graphic xmlns:a="http://schemas.openxmlformats.org/drawingml/2006/main">
                    <a:graphicData uri="http://schemas.openxmlformats.org/drawingml/2006/picture">
                      <pic:pic xmlns:pic="http://schemas.openxmlformats.org/drawingml/2006/picture">
                        <pic:nvPicPr>
                          <pic:cNvPr id="1805" name="Picture 141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040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6" name="Picture 1414"/>
                  <wp:cNvGraphicFramePr/>
                  <a:graphic xmlns:a="http://schemas.openxmlformats.org/drawingml/2006/main">
                    <a:graphicData uri="http://schemas.openxmlformats.org/drawingml/2006/picture">
                      <pic:pic xmlns:pic="http://schemas.openxmlformats.org/drawingml/2006/picture">
                        <pic:nvPicPr>
                          <pic:cNvPr id="1806" name="Picture 141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142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7" name="Picture 1415"/>
                  <wp:cNvGraphicFramePr/>
                  <a:graphic xmlns:a="http://schemas.openxmlformats.org/drawingml/2006/main">
                    <a:graphicData uri="http://schemas.openxmlformats.org/drawingml/2006/picture">
                      <pic:pic xmlns:pic="http://schemas.openxmlformats.org/drawingml/2006/picture">
                        <pic:nvPicPr>
                          <pic:cNvPr id="1807" name="Picture 141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244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8" name="Picture 1416"/>
                  <wp:cNvGraphicFramePr/>
                  <a:graphic xmlns:a="http://schemas.openxmlformats.org/drawingml/2006/main">
                    <a:graphicData uri="http://schemas.openxmlformats.org/drawingml/2006/picture">
                      <pic:pic xmlns:pic="http://schemas.openxmlformats.org/drawingml/2006/picture">
                        <pic:nvPicPr>
                          <pic:cNvPr id="1808" name="Picture 141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347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09" name="Picture 1417"/>
                  <wp:cNvGraphicFramePr/>
                  <a:graphic xmlns:a="http://schemas.openxmlformats.org/drawingml/2006/main">
                    <a:graphicData uri="http://schemas.openxmlformats.org/drawingml/2006/picture">
                      <pic:pic xmlns:pic="http://schemas.openxmlformats.org/drawingml/2006/picture">
                        <pic:nvPicPr>
                          <pic:cNvPr id="1809" name="Picture 141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449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0" name="Picture 1418"/>
                  <wp:cNvGraphicFramePr/>
                  <a:graphic xmlns:a="http://schemas.openxmlformats.org/drawingml/2006/main">
                    <a:graphicData uri="http://schemas.openxmlformats.org/drawingml/2006/picture">
                      <pic:pic xmlns:pic="http://schemas.openxmlformats.org/drawingml/2006/picture">
                        <pic:nvPicPr>
                          <pic:cNvPr id="1810" name="Picture 141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552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1" name="Picture 1419"/>
                  <wp:cNvGraphicFramePr/>
                  <a:graphic xmlns:a="http://schemas.openxmlformats.org/drawingml/2006/main">
                    <a:graphicData uri="http://schemas.openxmlformats.org/drawingml/2006/picture">
                      <pic:pic xmlns:pic="http://schemas.openxmlformats.org/drawingml/2006/picture">
                        <pic:nvPicPr>
                          <pic:cNvPr id="1811" name="Picture 141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654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2" name="Picture 1420"/>
                  <wp:cNvGraphicFramePr/>
                  <a:graphic xmlns:a="http://schemas.openxmlformats.org/drawingml/2006/main">
                    <a:graphicData uri="http://schemas.openxmlformats.org/drawingml/2006/picture">
                      <pic:pic xmlns:pic="http://schemas.openxmlformats.org/drawingml/2006/picture">
                        <pic:nvPicPr>
                          <pic:cNvPr id="1812" name="Picture 142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756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3" name="Picture 1421"/>
                  <wp:cNvGraphicFramePr/>
                  <a:graphic xmlns:a="http://schemas.openxmlformats.org/drawingml/2006/main">
                    <a:graphicData uri="http://schemas.openxmlformats.org/drawingml/2006/picture">
                      <pic:pic xmlns:pic="http://schemas.openxmlformats.org/drawingml/2006/picture">
                        <pic:nvPicPr>
                          <pic:cNvPr id="1813" name="Picture 142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859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4" name="Picture 1422"/>
                  <wp:cNvGraphicFramePr/>
                  <a:graphic xmlns:a="http://schemas.openxmlformats.org/drawingml/2006/main">
                    <a:graphicData uri="http://schemas.openxmlformats.org/drawingml/2006/picture">
                      <pic:pic xmlns:pic="http://schemas.openxmlformats.org/drawingml/2006/picture">
                        <pic:nvPicPr>
                          <pic:cNvPr id="1814" name="Picture 142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39961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5" name="Picture 1423"/>
                  <wp:cNvGraphicFramePr/>
                  <a:graphic xmlns:a="http://schemas.openxmlformats.org/drawingml/2006/main">
                    <a:graphicData uri="http://schemas.openxmlformats.org/drawingml/2006/picture">
                      <pic:pic xmlns:pic="http://schemas.openxmlformats.org/drawingml/2006/picture">
                        <pic:nvPicPr>
                          <pic:cNvPr id="1815" name="Picture 142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064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6" name="Picture 1424"/>
                  <wp:cNvGraphicFramePr/>
                  <a:graphic xmlns:a="http://schemas.openxmlformats.org/drawingml/2006/main">
                    <a:graphicData uri="http://schemas.openxmlformats.org/drawingml/2006/picture">
                      <pic:pic xmlns:pic="http://schemas.openxmlformats.org/drawingml/2006/picture">
                        <pic:nvPicPr>
                          <pic:cNvPr id="1816" name="Picture 142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166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7" name="Picture 1425"/>
                  <wp:cNvGraphicFramePr/>
                  <a:graphic xmlns:a="http://schemas.openxmlformats.org/drawingml/2006/main">
                    <a:graphicData uri="http://schemas.openxmlformats.org/drawingml/2006/picture">
                      <pic:pic xmlns:pic="http://schemas.openxmlformats.org/drawingml/2006/picture">
                        <pic:nvPicPr>
                          <pic:cNvPr id="1817" name="Picture 142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268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8" name="Picture 1426"/>
                  <wp:cNvGraphicFramePr/>
                  <a:graphic xmlns:a="http://schemas.openxmlformats.org/drawingml/2006/main">
                    <a:graphicData uri="http://schemas.openxmlformats.org/drawingml/2006/picture">
                      <pic:pic xmlns:pic="http://schemas.openxmlformats.org/drawingml/2006/picture">
                        <pic:nvPicPr>
                          <pic:cNvPr id="1818" name="Picture 142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371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19" name="Picture 1427"/>
                  <wp:cNvGraphicFramePr/>
                  <a:graphic xmlns:a="http://schemas.openxmlformats.org/drawingml/2006/main">
                    <a:graphicData uri="http://schemas.openxmlformats.org/drawingml/2006/picture">
                      <pic:pic xmlns:pic="http://schemas.openxmlformats.org/drawingml/2006/picture">
                        <pic:nvPicPr>
                          <pic:cNvPr id="1819" name="Picture 142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473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0" name="Picture 1428"/>
                  <wp:cNvGraphicFramePr/>
                  <a:graphic xmlns:a="http://schemas.openxmlformats.org/drawingml/2006/main">
                    <a:graphicData uri="http://schemas.openxmlformats.org/drawingml/2006/picture">
                      <pic:pic xmlns:pic="http://schemas.openxmlformats.org/drawingml/2006/picture">
                        <pic:nvPicPr>
                          <pic:cNvPr id="1820" name="Picture 142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576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1" name="Picture 1429"/>
                  <wp:cNvGraphicFramePr/>
                  <a:graphic xmlns:a="http://schemas.openxmlformats.org/drawingml/2006/main">
                    <a:graphicData uri="http://schemas.openxmlformats.org/drawingml/2006/picture">
                      <pic:pic xmlns:pic="http://schemas.openxmlformats.org/drawingml/2006/picture">
                        <pic:nvPicPr>
                          <pic:cNvPr id="1821" name="Picture 142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678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2" name="Picture 1430"/>
                  <wp:cNvGraphicFramePr/>
                  <a:graphic xmlns:a="http://schemas.openxmlformats.org/drawingml/2006/main">
                    <a:graphicData uri="http://schemas.openxmlformats.org/drawingml/2006/picture">
                      <pic:pic xmlns:pic="http://schemas.openxmlformats.org/drawingml/2006/picture">
                        <pic:nvPicPr>
                          <pic:cNvPr id="1822" name="Picture 143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780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3" name="Picture 1431"/>
                  <wp:cNvGraphicFramePr/>
                  <a:graphic xmlns:a="http://schemas.openxmlformats.org/drawingml/2006/main">
                    <a:graphicData uri="http://schemas.openxmlformats.org/drawingml/2006/picture">
                      <pic:pic xmlns:pic="http://schemas.openxmlformats.org/drawingml/2006/picture">
                        <pic:nvPicPr>
                          <pic:cNvPr id="1823" name="Picture 143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883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4" name="Picture 1432"/>
                  <wp:cNvGraphicFramePr/>
                  <a:graphic xmlns:a="http://schemas.openxmlformats.org/drawingml/2006/main">
                    <a:graphicData uri="http://schemas.openxmlformats.org/drawingml/2006/picture">
                      <pic:pic xmlns:pic="http://schemas.openxmlformats.org/drawingml/2006/picture">
                        <pic:nvPicPr>
                          <pic:cNvPr id="1824" name="Picture 143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0985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5" name="Picture 1433"/>
                  <wp:cNvGraphicFramePr/>
                  <a:graphic xmlns:a="http://schemas.openxmlformats.org/drawingml/2006/main">
                    <a:graphicData uri="http://schemas.openxmlformats.org/drawingml/2006/picture">
                      <pic:pic xmlns:pic="http://schemas.openxmlformats.org/drawingml/2006/picture">
                        <pic:nvPicPr>
                          <pic:cNvPr id="1825" name="Picture 143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088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6" name="Picture 1434"/>
                  <wp:cNvGraphicFramePr/>
                  <a:graphic xmlns:a="http://schemas.openxmlformats.org/drawingml/2006/main">
                    <a:graphicData uri="http://schemas.openxmlformats.org/drawingml/2006/picture">
                      <pic:pic xmlns:pic="http://schemas.openxmlformats.org/drawingml/2006/picture">
                        <pic:nvPicPr>
                          <pic:cNvPr id="1826" name="Picture 143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190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7" name="Picture 1435"/>
                  <wp:cNvGraphicFramePr/>
                  <a:graphic xmlns:a="http://schemas.openxmlformats.org/drawingml/2006/main">
                    <a:graphicData uri="http://schemas.openxmlformats.org/drawingml/2006/picture">
                      <pic:pic xmlns:pic="http://schemas.openxmlformats.org/drawingml/2006/picture">
                        <pic:nvPicPr>
                          <pic:cNvPr id="1827" name="Picture 143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292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8" name="Picture 1436"/>
                  <wp:cNvGraphicFramePr/>
                  <a:graphic xmlns:a="http://schemas.openxmlformats.org/drawingml/2006/main">
                    <a:graphicData uri="http://schemas.openxmlformats.org/drawingml/2006/picture">
                      <pic:pic xmlns:pic="http://schemas.openxmlformats.org/drawingml/2006/picture">
                        <pic:nvPicPr>
                          <pic:cNvPr id="1828" name="Picture 143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395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29" name="Picture 1437"/>
                  <wp:cNvGraphicFramePr/>
                  <a:graphic xmlns:a="http://schemas.openxmlformats.org/drawingml/2006/main">
                    <a:graphicData uri="http://schemas.openxmlformats.org/drawingml/2006/picture">
                      <pic:pic xmlns:pic="http://schemas.openxmlformats.org/drawingml/2006/picture">
                        <pic:nvPicPr>
                          <pic:cNvPr id="1829" name="Picture 143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497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0" name="Picture 1438"/>
                  <wp:cNvGraphicFramePr/>
                  <a:graphic xmlns:a="http://schemas.openxmlformats.org/drawingml/2006/main">
                    <a:graphicData uri="http://schemas.openxmlformats.org/drawingml/2006/picture">
                      <pic:pic xmlns:pic="http://schemas.openxmlformats.org/drawingml/2006/picture">
                        <pic:nvPicPr>
                          <pic:cNvPr id="1830" name="Picture 143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600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1" name="Picture 1439"/>
                  <wp:cNvGraphicFramePr/>
                  <a:graphic xmlns:a="http://schemas.openxmlformats.org/drawingml/2006/main">
                    <a:graphicData uri="http://schemas.openxmlformats.org/drawingml/2006/picture">
                      <pic:pic xmlns:pic="http://schemas.openxmlformats.org/drawingml/2006/picture">
                        <pic:nvPicPr>
                          <pic:cNvPr id="1831" name="Picture 143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702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2" name="Picture 1440"/>
                  <wp:cNvGraphicFramePr/>
                  <a:graphic xmlns:a="http://schemas.openxmlformats.org/drawingml/2006/main">
                    <a:graphicData uri="http://schemas.openxmlformats.org/drawingml/2006/picture">
                      <pic:pic xmlns:pic="http://schemas.openxmlformats.org/drawingml/2006/picture">
                        <pic:nvPicPr>
                          <pic:cNvPr id="1832" name="Picture 144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804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3" name="Picture 1441"/>
                  <wp:cNvGraphicFramePr/>
                  <a:graphic xmlns:a="http://schemas.openxmlformats.org/drawingml/2006/main">
                    <a:graphicData uri="http://schemas.openxmlformats.org/drawingml/2006/picture">
                      <pic:pic xmlns:pic="http://schemas.openxmlformats.org/drawingml/2006/picture">
                        <pic:nvPicPr>
                          <pic:cNvPr id="1833" name="Picture 144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1907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4" name="Picture 1442"/>
                  <wp:cNvGraphicFramePr/>
                  <a:graphic xmlns:a="http://schemas.openxmlformats.org/drawingml/2006/main">
                    <a:graphicData uri="http://schemas.openxmlformats.org/drawingml/2006/picture">
                      <pic:pic xmlns:pic="http://schemas.openxmlformats.org/drawingml/2006/picture">
                        <pic:nvPicPr>
                          <pic:cNvPr id="1834" name="Picture 144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009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5" name="Picture 1443"/>
                  <wp:cNvGraphicFramePr/>
                  <a:graphic xmlns:a="http://schemas.openxmlformats.org/drawingml/2006/main">
                    <a:graphicData uri="http://schemas.openxmlformats.org/drawingml/2006/picture">
                      <pic:pic xmlns:pic="http://schemas.openxmlformats.org/drawingml/2006/picture">
                        <pic:nvPicPr>
                          <pic:cNvPr id="1835" name="Picture 144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112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6" name="Picture 1444"/>
                  <wp:cNvGraphicFramePr/>
                  <a:graphic xmlns:a="http://schemas.openxmlformats.org/drawingml/2006/main">
                    <a:graphicData uri="http://schemas.openxmlformats.org/drawingml/2006/picture">
                      <pic:pic xmlns:pic="http://schemas.openxmlformats.org/drawingml/2006/picture">
                        <pic:nvPicPr>
                          <pic:cNvPr id="1836" name="Picture 144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214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7" name="Picture 1445"/>
                  <wp:cNvGraphicFramePr/>
                  <a:graphic xmlns:a="http://schemas.openxmlformats.org/drawingml/2006/main">
                    <a:graphicData uri="http://schemas.openxmlformats.org/drawingml/2006/picture">
                      <pic:pic xmlns:pic="http://schemas.openxmlformats.org/drawingml/2006/picture">
                        <pic:nvPicPr>
                          <pic:cNvPr id="1837" name="Picture 144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316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8" name="Picture 1446"/>
                  <wp:cNvGraphicFramePr/>
                  <a:graphic xmlns:a="http://schemas.openxmlformats.org/drawingml/2006/main">
                    <a:graphicData uri="http://schemas.openxmlformats.org/drawingml/2006/picture">
                      <pic:pic xmlns:pic="http://schemas.openxmlformats.org/drawingml/2006/picture">
                        <pic:nvPicPr>
                          <pic:cNvPr id="1838" name="Picture 144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419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39" name="Picture 1447"/>
                  <wp:cNvGraphicFramePr/>
                  <a:graphic xmlns:a="http://schemas.openxmlformats.org/drawingml/2006/main">
                    <a:graphicData uri="http://schemas.openxmlformats.org/drawingml/2006/picture">
                      <pic:pic xmlns:pic="http://schemas.openxmlformats.org/drawingml/2006/picture">
                        <pic:nvPicPr>
                          <pic:cNvPr id="1839" name="Picture 144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521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40" name="Picture 1448"/>
                  <wp:cNvGraphicFramePr/>
                  <a:graphic xmlns:a="http://schemas.openxmlformats.org/drawingml/2006/main">
                    <a:graphicData uri="http://schemas.openxmlformats.org/drawingml/2006/picture">
                      <pic:pic xmlns:pic="http://schemas.openxmlformats.org/drawingml/2006/picture">
                        <pic:nvPicPr>
                          <pic:cNvPr id="1840" name="Picture 144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6240"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41" name="Picture 1449"/>
                  <wp:cNvGraphicFramePr/>
                  <a:graphic xmlns:a="http://schemas.openxmlformats.org/drawingml/2006/main">
                    <a:graphicData uri="http://schemas.openxmlformats.org/drawingml/2006/picture">
                      <pic:pic xmlns:pic="http://schemas.openxmlformats.org/drawingml/2006/picture">
                        <pic:nvPicPr>
                          <pic:cNvPr id="1841" name="Picture 144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7264"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42" name="Picture 1450"/>
                  <wp:cNvGraphicFramePr/>
                  <a:graphic xmlns:a="http://schemas.openxmlformats.org/drawingml/2006/main">
                    <a:graphicData uri="http://schemas.openxmlformats.org/drawingml/2006/picture">
                      <pic:pic xmlns:pic="http://schemas.openxmlformats.org/drawingml/2006/picture">
                        <pic:nvPicPr>
                          <pic:cNvPr id="1842" name="Picture 145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8288"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43" name="Picture 1451"/>
                  <wp:cNvGraphicFramePr/>
                  <a:graphic xmlns:a="http://schemas.openxmlformats.org/drawingml/2006/main">
                    <a:graphicData uri="http://schemas.openxmlformats.org/drawingml/2006/picture">
                      <pic:pic xmlns:pic="http://schemas.openxmlformats.org/drawingml/2006/picture">
                        <pic:nvPicPr>
                          <pic:cNvPr id="1843" name="Picture 145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29312"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44" name="Picture 1452"/>
                  <wp:cNvGraphicFramePr/>
                  <a:graphic xmlns:a="http://schemas.openxmlformats.org/drawingml/2006/main">
                    <a:graphicData uri="http://schemas.openxmlformats.org/drawingml/2006/picture">
                      <pic:pic xmlns:pic="http://schemas.openxmlformats.org/drawingml/2006/picture">
                        <pic:nvPicPr>
                          <pic:cNvPr id="1844" name="Picture 145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0336" behindDoc="0" locked="0" layoutInCell="1" allowOverlap="1">
                  <wp:simplePos x="0" y="0"/>
                  <wp:positionH relativeFrom="column">
                    <wp:posOffset>0</wp:posOffset>
                  </wp:positionH>
                  <wp:positionV relativeFrom="paragraph">
                    <wp:posOffset>361950</wp:posOffset>
                  </wp:positionV>
                  <wp:extent cx="76200" cy="390525"/>
                  <wp:effectExtent l="0" t="0" r="0" b="0"/>
                  <wp:wrapNone/>
                  <wp:docPr id="1845" name="Picture 1453"/>
                  <wp:cNvGraphicFramePr/>
                  <a:graphic xmlns:a="http://schemas.openxmlformats.org/drawingml/2006/main">
                    <a:graphicData uri="http://schemas.openxmlformats.org/drawingml/2006/picture">
                      <pic:pic xmlns:pic="http://schemas.openxmlformats.org/drawingml/2006/picture">
                        <pic:nvPicPr>
                          <pic:cNvPr id="1845" name="Picture 145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13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46" name="Picture 1454"/>
                  <wp:cNvGraphicFramePr/>
                  <a:graphic xmlns:a="http://schemas.openxmlformats.org/drawingml/2006/main">
                    <a:graphicData uri="http://schemas.openxmlformats.org/drawingml/2006/picture">
                      <pic:pic xmlns:pic="http://schemas.openxmlformats.org/drawingml/2006/picture">
                        <pic:nvPicPr>
                          <pic:cNvPr id="1846" name="Picture 145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23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47" name="Picture 1455"/>
                  <wp:cNvGraphicFramePr/>
                  <a:graphic xmlns:a="http://schemas.openxmlformats.org/drawingml/2006/main">
                    <a:graphicData uri="http://schemas.openxmlformats.org/drawingml/2006/picture">
                      <pic:pic xmlns:pic="http://schemas.openxmlformats.org/drawingml/2006/picture">
                        <pic:nvPicPr>
                          <pic:cNvPr id="1847" name="Picture 145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34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48" name="Picture 1456"/>
                  <wp:cNvGraphicFramePr/>
                  <a:graphic xmlns:a="http://schemas.openxmlformats.org/drawingml/2006/main">
                    <a:graphicData uri="http://schemas.openxmlformats.org/drawingml/2006/picture">
                      <pic:pic xmlns:pic="http://schemas.openxmlformats.org/drawingml/2006/picture">
                        <pic:nvPicPr>
                          <pic:cNvPr id="1848" name="Picture 145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44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49" name="Picture 1457"/>
                  <wp:cNvGraphicFramePr/>
                  <a:graphic xmlns:a="http://schemas.openxmlformats.org/drawingml/2006/main">
                    <a:graphicData uri="http://schemas.openxmlformats.org/drawingml/2006/picture">
                      <pic:pic xmlns:pic="http://schemas.openxmlformats.org/drawingml/2006/picture">
                        <pic:nvPicPr>
                          <pic:cNvPr id="1849" name="Picture 145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54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0" name="Picture 1458"/>
                  <wp:cNvGraphicFramePr/>
                  <a:graphic xmlns:a="http://schemas.openxmlformats.org/drawingml/2006/main">
                    <a:graphicData uri="http://schemas.openxmlformats.org/drawingml/2006/picture">
                      <pic:pic xmlns:pic="http://schemas.openxmlformats.org/drawingml/2006/picture">
                        <pic:nvPicPr>
                          <pic:cNvPr id="1850" name="Picture 145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64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1" name="Picture 1459"/>
                  <wp:cNvGraphicFramePr/>
                  <a:graphic xmlns:a="http://schemas.openxmlformats.org/drawingml/2006/main">
                    <a:graphicData uri="http://schemas.openxmlformats.org/drawingml/2006/picture">
                      <pic:pic xmlns:pic="http://schemas.openxmlformats.org/drawingml/2006/picture">
                        <pic:nvPicPr>
                          <pic:cNvPr id="1851" name="Picture 145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75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2" name="Picture 1460"/>
                  <wp:cNvGraphicFramePr/>
                  <a:graphic xmlns:a="http://schemas.openxmlformats.org/drawingml/2006/main">
                    <a:graphicData uri="http://schemas.openxmlformats.org/drawingml/2006/picture">
                      <pic:pic xmlns:pic="http://schemas.openxmlformats.org/drawingml/2006/picture">
                        <pic:nvPicPr>
                          <pic:cNvPr id="1852" name="Picture 146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85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3" name="Picture 1461"/>
                  <wp:cNvGraphicFramePr/>
                  <a:graphic xmlns:a="http://schemas.openxmlformats.org/drawingml/2006/main">
                    <a:graphicData uri="http://schemas.openxmlformats.org/drawingml/2006/picture">
                      <pic:pic xmlns:pic="http://schemas.openxmlformats.org/drawingml/2006/picture">
                        <pic:nvPicPr>
                          <pic:cNvPr id="1853" name="Picture 146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395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4" name="Picture 1462"/>
                  <wp:cNvGraphicFramePr/>
                  <a:graphic xmlns:a="http://schemas.openxmlformats.org/drawingml/2006/main">
                    <a:graphicData uri="http://schemas.openxmlformats.org/drawingml/2006/picture">
                      <pic:pic xmlns:pic="http://schemas.openxmlformats.org/drawingml/2006/picture">
                        <pic:nvPicPr>
                          <pic:cNvPr id="1854" name="Picture 146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05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5" name="Picture 1463"/>
                  <wp:cNvGraphicFramePr/>
                  <a:graphic xmlns:a="http://schemas.openxmlformats.org/drawingml/2006/main">
                    <a:graphicData uri="http://schemas.openxmlformats.org/drawingml/2006/picture">
                      <pic:pic xmlns:pic="http://schemas.openxmlformats.org/drawingml/2006/picture">
                        <pic:nvPicPr>
                          <pic:cNvPr id="1855" name="Picture 146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16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6" name="Picture 1464"/>
                  <wp:cNvGraphicFramePr/>
                  <a:graphic xmlns:a="http://schemas.openxmlformats.org/drawingml/2006/main">
                    <a:graphicData uri="http://schemas.openxmlformats.org/drawingml/2006/picture">
                      <pic:pic xmlns:pic="http://schemas.openxmlformats.org/drawingml/2006/picture">
                        <pic:nvPicPr>
                          <pic:cNvPr id="1856" name="Picture 146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26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7" name="Picture 1465"/>
                  <wp:cNvGraphicFramePr/>
                  <a:graphic xmlns:a="http://schemas.openxmlformats.org/drawingml/2006/main">
                    <a:graphicData uri="http://schemas.openxmlformats.org/drawingml/2006/picture">
                      <pic:pic xmlns:pic="http://schemas.openxmlformats.org/drawingml/2006/picture">
                        <pic:nvPicPr>
                          <pic:cNvPr id="1857" name="Picture 146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36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8" name="Picture 1466"/>
                  <wp:cNvGraphicFramePr/>
                  <a:graphic xmlns:a="http://schemas.openxmlformats.org/drawingml/2006/main">
                    <a:graphicData uri="http://schemas.openxmlformats.org/drawingml/2006/picture">
                      <pic:pic xmlns:pic="http://schemas.openxmlformats.org/drawingml/2006/picture">
                        <pic:nvPicPr>
                          <pic:cNvPr id="1858" name="Picture 146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46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59" name="Picture 1467"/>
                  <wp:cNvGraphicFramePr/>
                  <a:graphic xmlns:a="http://schemas.openxmlformats.org/drawingml/2006/main">
                    <a:graphicData uri="http://schemas.openxmlformats.org/drawingml/2006/picture">
                      <pic:pic xmlns:pic="http://schemas.openxmlformats.org/drawingml/2006/picture">
                        <pic:nvPicPr>
                          <pic:cNvPr id="1859" name="Picture 146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56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0" name="Picture 1468"/>
                  <wp:cNvGraphicFramePr/>
                  <a:graphic xmlns:a="http://schemas.openxmlformats.org/drawingml/2006/main">
                    <a:graphicData uri="http://schemas.openxmlformats.org/drawingml/2006/picture">
                      <pic:pic xmlns:pic="http://schemas.openxmlformats.org/drawingml/2006/picture">
                        <pic:nvPicPr>
                          <pic:cNvPr id="1860" name="Picture 146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67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1" name="Picture 1469"/>
                  <wp:cNvGraphicFramePr/>
                  <a:graphic xmlns:a="http://schemas.openxmlformats.org/drawingml/2006/main">
                    <a:graphicData uri="http://schemas.openxmlformats.org/drawingml/2006/picture">
                      <pic:pic xmlns:pic="http://schemas.openxmlformats.org/drawingml/2006/picture">
                        <pic:nvPicPr>
                          <pic:cNvPr id="1861" name="Picture 146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77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2" name="Picture 1470"/>
                  <wp:cNvGraphicFramePr/>
                  <a:graphic xmlns:a="http://schemas.openxmlformats.org/drawingml/2006/main">
                    <a:graphicData uri="http://schemas.openxmlformats.org/drawingml/2006/picture">
                      <pic:pic xmlns:pic="http://schemas.openxmlformats.org/drawingml/2006/picture">
                        <pic:nvPicPr>
                          <pic:cNvPr id="1862" name="Picture 147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87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3" name="Picture 1471"/>
                  <wp:cNvGraphicFramePr/>
                  <a:graphic xmlns:a="http://schemas.openxmlformats.org/drawingml/2006/main">
                    <a:graphicData uri="http://schemas.openxmlformats.org/drawingml/2006/picture">
                      <pic:pic xmlns:pic="http://schemas.openxmlformats.org/drawingml/2006/picture">
                        <pic:nvPicPr>
                          <pic:cNvPr id="1863" name="Picture 147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4979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4" name="Picture 1472"/>
                  <wp:cNvGraphicFramePr/>
                  <a:graphic xmlns:a="http://schemas.openxmlformats.org/drawingml/2006/main">
                    <a:graphicData uri="http://schemas.openxmlformats.org/drawingml/2006/picture">
                      <pic:pic xmlns:pic="http://schemas.openxmlformats.org/drawingml/2006/picture">
                        <pic:nvPicPr>
                          <pic:cNvPr id="1864" name="Picture 147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081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5" name="Picture 1473"/>
                  <wp:cNvGraphicFramePr/>
                  <a:graphic xmlns:a="http://schemas.openxmlformats.org/drawingml/2006/main">
                    <a:graphicData uri="http://schemas.openxmlformats.org/drawingml/2006/picture">
                      <pic:pic xmlns:pic="http://schemas.openxmlformats.org/drawingml/2006/picture">
                        <pic:nvPicPr>
                          <pic:cNvPr id="1865" name="Picture 147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184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6" name="Picture 1474"/>
                  <wp:cNvGraphicFramePr/>
                  <a:graphic xmlns:a="http://schemas.openxmlformats.org/drawingml/2006/main">
                    <a:graphicData uri="http://schemas.openxmlformats.org/drawingml/2006/picture">
                      <pic:pic xmlns:pic="http://schemas.openxmlformats.org/drawingml/2006/picture">
                        <pic:nvPicPr>
                          <pic:cNvPr id="1866" name="Picture 147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28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7" name="Picture 1475"/>
                  <wp:cNvGraphicFramePr/>
                  <a:graphic xmlns:a="http://schemas.openxmlformats.org/drawingml/2006/main">
                    <a:graphicData uri="http://schemas.openxmlformats.org/drawingml/2006/picture">
                      <pic:pic xmlns:pic="http://schemas.openxmlformats.org/drawingml/2006/picture">
                        <pic:nvPicPr>
                          <pic:cNvPr id="1867" name="Picture 147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38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8" name="Picture 1476"/>
                  <wp:cNvGraphicFramePr/>
                  <a:graphic xmlns:a="http://schemas.openxmlformats.org/drawingml/2006/main">
                    <a:graphicData uri="http://schemas.openxmlformats.org/drawingml/2006/picture">
                      <pic:pic xmlns:pic="http://schemas.openxmlformats.org/drawingml/2006/picture">
                        <pic:nvPicPr>
                          <pic:cNvPr id="1868" name="Picture 147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49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69" name="Picture 1477"/>
                  <wp:cNvGraphicFramePr/>
                  <a:graphic xmlns:a="http://schemas.openxmlformats.org/drawingml/2006/main">
                    <a:graphicData uri="http://schemas.openxmlformats.org/drawingml/2006/picture">
                      <pic:pic xmlns:pic="http://schemas.openxmlformats.org/drawingml/2006/picture">
                        <pic:nvPicPr>
                          <pic:cNvPr id="1869" name="Picture 147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59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0" name="Picture 1478"/>
                  <wp:cNvGraphicFramePr/>
                  <a:graphic xmlns:a="http://schemas.openxmlformats.org/drawingml/2006/main">
                    <a:graphicData uri="http://schemas.openxmlformats.org/drawingml/2006/picture">
                      <pic:pic xmlns:pic="http://schemas.openxmlformats.org/drawingml/2006/picture">
                        <pic:nvPicPr>
                          <pic:cNvPr id="1870" name="Picture 147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69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1" name="Picture 1479"/>
                  <wp:cNvGraphicFramePr/>
                  <a:graphic xmlns:a="http://schemas.openxmlformats.org/drawingml/2006/main">
                    <a:graphicData uri="http://schemas.openxmlformats.org/drawingml/2006/picture">
                      <pic:pic xmlns:pic="http://schemas.openxmlformats.org/drawingml/2006/picture">
                        <pic:nvPicPr>
                          <pic:cNvPr id="1871" name="Picture 147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79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2" name="Picture 1480"/>
                  <wp:cNvGraphicFramePr/>
                  <a:graphic xmlns:a="http://schemas.openxmlformats.org/drawingml/2006/main">
                    <a:graphicData uri="http://schemas.openxmlformats.org/drawingml/2006/picture">
                      <pic:pic xmlns:pic="http://schemas.openxmlformats.org/drawingml/2006/picture">
                        <pic:nvPicPr>
                          <pic:cNvPr id="1872" name="Picture 148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590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3" name="Picture 1481"/>
                  <wp:cNvGraphicFramePr/>
                  <a:graphic xmlns:a="http://schemas.openxmlformats.org/drawingml/2006/main">
                    <a:graphicData uri="http://schemas.openxmlformats.org/drawingml/2006/picture">
                      <pic:pic xmlns:pic="http://schemas.openxmlformats.org/drawingml/2006/picture">
                        <pic:nvPicPr>
                          <pic:cNvPr id="1873" name="Picture 148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00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4" name="Picture 1482"/>
                  <wp:cNvGraphicFramePr/>
                  <a:graphic xmlns:a="http://schemas.openxmlformats.org/drawingml/2006/main">
                    <a:graphicData uri="http://schemas.openxmlformats.org/drawingml/2006/picture">
                      <pic:pic xmlns:pic="http://schemas.openxmlformats.org/drawingml/2006/picture">
                        <pic:nvPicPr>
                          <pic:cNvPr id="1874" name="Picture 148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10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5" name="Picture 1483"/>
                  <wp:cNvGraphicFramePr/>
                  <a:graphic xmlns:a="http://schemas.openxmlformats.org/drawingml/2006/main">
                    <a:graphicData uri="http://schemas.openxmlformats.org/drawingml/2006/picture">
                      <pic:pic xmlns:pic="http://schemas.openxmlformats.org/drawingml/2006/picture">
                        <pic:nvPicPr>
                          <pic:cNvPr id="1875" name="Picture 148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20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6" name="Picture 1484"/>
                  <wp:cNvGraphicFramePr/>
                  <a:graphic xmlns:a="http://schemas.openxmlformats.org/drawingml/2006/main">
                    <a:graphicData uri="http://schemas.openxmlformats.org/drawingml/2006/picture">
                      <pic:pic xmlns:pic="http://schemas.openxmlformats.org/drawingml/2006/picture">
                        <pic:nvPicPr>
                          <pic:cNvPr id="1876" name="Picture 148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31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7" name="Picture 1485"/>
                  <wp:cNvGraphicFramePr/>
                  <a:graphic xmlns:a="http://schemas.openxmlformats.org/drawingml/2006/main">
                    <a:graphicData uri="http://schemas.openxmlformats.org/drawingml/2006/picture">
                      <pic:pic xmlns:pic="http://schemas.openxmlformats.org/drawingml/2006/picture">
                        <pic:nvPicPr>
                          <pic:cNvPr id="1877" name="Picture 148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41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8" name="Picture 1486"/>
                  <wp:cNvGraphicFramePr/>
                  <a:graphic xmlns:a="http://schemas.openxmlformats.org/drawingml/2006/main">
                    <a:graphicData uri="http://schemas.openxmlformats.org/drawingml/2006/picture">
                      <pic:pic xmlns:pic="http://schemas.openxmlformats.org/drawingml/2006/picture">
                        <pic:nvPicPr>
                          <pic:cNvPr id="1878" name="Picture 148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51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79" name="Picture 1487"/>
                  <wp:cNvGraphicFramePr/>
                  <a:graphic xmlns:a="http://schemas.openxmlformats.org/drawingml/2006/main">
                    <a:graphicData uri="http://schemas.openxmlformats.org/drawingml/2006/picture">
                      <pic:pic xmlns:pic="http://schemas.openxmlformats.org/drawingml/2006/picture">
                        <pic:nvPicPr>
                          <pic:cNvPr id="1879" name="Picture 148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61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0" name="Picture 1488"/>
                  <wp:cNvGraphicFramePr/>
                  <a:graphic xmlns:a="http://schemas.openxmlformats.org/drawingml/2006/main">
                    <a:graphicData uri="http://schemas.openxmlformats.org/drawingml/2006/picture">
                      <pic:pic xmlns:pic="http://schemas.openxmlformats.org/drawingml/2006/picture">
                        <pic:nvPicPr>
                          <pic:cNvPr id="1880" name="Picture 148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72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1" name="Picture 1489"/>
                  <wp:cNvGraphicFramePr/>
                  <a:graphic xmlns:a="http://schemas.openxmlformats.org/drawingml/2006/main">
                    <a:graphicData uri="http://schemas.openxmlformats.org/drawingml/2006/picture">
                      <pic:pic xmlns:pic="http://schemas.openxmlformats.org/drawingml/2006/picture">
                        <pic:nvPicPr>
                          <pic:cNvPr id="1881" name="Picture 148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82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2" name="Picture 1490"/>
                  <wp:cNvGraphicFramePr/>
                  <a:graphic xmlns:a="http://schemas.openxmlformats.org/drawingml/2006/main">
                    <a:graphicData uri="http://schemas.openxmlformats.org/drawingml/2006/picture">
                      <pic:pic xmlns:pic="http://schemas.openxmlformats.org/drawingml/2006/picture">
                        <pic:nvPicPr>
                          <pic:cNvPr id="1882" name="Picture 149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692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3" name="Picture 1491"/>
                  <wp:cNvGraphicFramePr/>
                  <a:graphic xmlns:a="http://schemas.openxmlformats.org/drawingml/2006/main">
                    <a:graphicData uri="http://schemas.openxmlformats.org/drawingml/2006/picture">
                      <pic:pic xmlns:pic="http://schemas.openxmlformats.org/drawingml/2006/picture">
                        <pic:nvPicPr>
                          <pic:cNvPr id="1883" name="Picture 149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02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4" name="Picture 1492"/>
                  <wp:cNvGraphicFramePr/>
                  <a:graphic xmlns:a="http://schemas.openxmlformats.org/drawingml/2006/main">
                    <a:graphicData uri="http://schemas.openxmlformats.org/drawingml/2006/picture">
                      <pic:pic xmlns:pic="http://schemas.openxmlformats.org/drawingml/2006/picture">
                        <pic:nvPicPr>
                          <pic:cNvPr id="1884" name="Picture 149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12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5" name="Picture 1493"/>
                  <wp:cNvGraphicFramePr/>
                  <a:graphic xmlns:a="http://schemas.openxmlformats.org/drawingml/2006/main">
                    <a:graphicData uri="http://schemas.openxmlformats.org/drawingml/2006/picture">
                      <pic:pic xmlns:pic="http://schemas.openxmlformats.org/drawingml/2006/picture">
                        <pic:nvPicPr>
                          <pic:cNvPr id="1885" name="Picture 149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23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6" name="Picture 1494"/>
                  <wp:cNvGraphicFramePr/>
                  <a:graphic xmlns:a="http://schemas.openxmlformats.org/drawingml/2006/main">
                    <a:graphicData uri="http://schemas.openxmlformats.org/drawingml/2006/picture">
                      <pic:pic xmlns:pic="http://schemas.openxmlformats.org/drawingml/2006/picture">
                        <pic:nvPicPr>
                          <pic:cNvPr id="1886" name="Picture 149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33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7" name="Picture 1495"/>
                  <wp:cNvGraphicFramePr/>
                  <a:graphic xmlns:a="http://schemas.openxmlformats.org/drawingml/2006/main">
                    <a:graphicData uri="http://schemas.openxmlformats.org/drawingml/2006/picture">
                      <pic:pic xmlns:pic="http://schemas.openxmlformats.org/drawingml/2006/picture">
                        <pic:nvPicPr>
                          <pic:cNvPr id="1887" name="Picture 149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43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8" name="Picture 1496"/>
                  <wp:cNvGraphicFramePr/>
                  <a:graphic xmlns:a="http://schemas.openxmlformats.org/drawingml/2006/main">
                    <a:graphicData uri="http://schemas.openxmlformats.org/drawingml/2006/picture">
                      <pic:pic xmlns:pic="http://schemas.openxmlformats.org/drawingml/2006/picture">
                        <pic:nvPicPr>
                          <pic:cNvPr id="1888" name="Picture 149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539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89" name="Picture 1497"/>
                  <wp:cNvGraphicFramePr/>
                  <a:graphic xmlns:a="http://schemas.openxmlformats.org/drawingml/2006/main">
                    <a:graphicData uri="http://schemas.openxmlformats.org/drawingml/2006/picture">
                      <pic:pic xmlns:pic="http://schemas.openxmlformats.org/drawingml/2006/picture">
                        <pic:nvPicPr>
                          <pic:cNvPr id="1889" name="Picture 149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641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0" name="Picture 1498"/>
                  <wp:cNvGraphicFramePr/>
                  <a:graphic xmlns:a="http://schemas.openxmlformats.org/drawingml/2006/main">
                    <a:graphicData uri="http://schemas.openxmlformats.org/drawingml/2006/picture">
                      <pic:pic xmlns:pic="http://schemas.openxmlformats.org/drawingml/2006/picture">
                        <pic:nvPicPr>
                          <pic:cNvPr id="1890" name="Picture 149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744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1" name="Picture 1499"/>
                  <wp:cNvGraphicFramePr/>
                  <a:graphic xmlns:a="http://schemas.openxmlformats.org/drawingml/2006/main">
                    <a:graphicData uri="http://schemas.openxmlformats.org/drawingml/2006/picture">
                      <pic:pic xmlns:pic="http://schemas.openxmlformats.org/drawingml/2006/picture">
                        <pic:nvPicPr>
                          <pic:cNvPr id="1891" name="Picture 149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846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2" name="Picture 1500"/>
                  <wp:cNvGraphicFramePr/>
                  <a:graphic xmlns:a="http://schemas.openxmlformats.org/drawingml/2006/main">
                    <a:graphicData uri="http://schemas.openxmlformats.org/drawingml/2006/picture">
                      <pic:pic xmlns:pic="http://schemas.openxmlformats.org/drawingml/2006/picture">
                        <pic:nvPicPr>
                          <pic:cNvPr id="1892" name="Picture 150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7948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3" name="Picture 1501"/>
                  <wp:cNvGraphicFramePr/>
                  <a:graphic xmlns:a="http://schemas.openxmlformats.org/drawingml/2006/main">
                    <a:graphicData uri="http://schemas.openxmlformats.org/drawingml/2006/picture">
                      <pic:pic xmlns:pic="http://schemas.openxmlformats.org/drawingml/2006/picture">
                        <pic:nvPicPr>
                          <pic:cNvPr id="1893" name="Picture 150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051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4" name="Picture 1502"/>
                  <wp:cNvGraphicFramePr/>
                  <a:graphic xmlns:a="http://schemas.openxmlformats.org/drawingml/2006/main">
                    <a:graphicData uri="http://schemas.openxmlformats.org/drawingml/2006/picture">
                      <pic:pic xmlns:pic="http://schemas.openxmlformats.org/drawingml/2006/picture">
                        <pic:nvPicPr>
                          <pic:cNvPr id="1894" name="Picture 150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153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5" name="Picture 1503"/>
                  <wp:cNvGraphicFramePr/>
                  <a:graphic xmlns:a="http://schemas.openxmlformats.org/drawingml/2006/main">
                    <a:graphicData uri="http://schemas.openxmlformats.org/drawingml/2006/picture">
                      <pic:pic xmlns:pic="http://schemas.openxmlformats.org/drawingml/2006/picture">
                        <pic:nvPicPr>
                          <pic:cNvPr id="1895" name="Picture 150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256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6" name="Picture 1504"/>
                  <wp:cNvGraphicFramePr/>
                  <a:graphic xmlns:a="http://schemas.openxmlformats.org/drawingml/2006/main">
                    <a:graphicData uri="http://schemas.openxmlformats.org/drawingml/2006/picture">
                      <pic:pic xmlns:pic="http://schemas.openxmlformats.org/drawingml/2006/picture">
                        <pic:nvPicPr>
                          <pic:cNvPr id="1896" name="Picture 150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358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7" name="Picture 1505"/>
                  <wp:cNvGraphicFramePr/>
                  <a:graphic xmlns:a="http://schemas.openxmlformats.org/drawingml/2006/main">
                    <a:graphicData uri="http://schemas.openxmlformats.org/drawingml/2006/picture">
                      <pic:pic xmlns:pic="http://schemas.openxmlformats.org/drawingml/2006/picture">
                        <pic:nvPicPr>
                          <pic:cNvPr id="1897" name="Picture 150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460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8" name="Picture 1506"/>
                  <wp:cNvGraphicFramePr/>
                  <a:graphic xmlns:a="http://schemas.openxmlformats.org/drawingml/2006/main">
                    <a:graphicData uri="http://schemas.openxmlformats.org/drawingml/2006/picture">
                      <pic:pic xmlns:pic="http://schemas.openxmlformats.org/drawingml/2006/picture">
                        <pic:nvPicPr>
                          <pic:cNvPr id="1898" name="Picture 150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563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899" name="Picture 1507"/>
                  <wp:cNvGraphicFramePr/>
                  <a:graphic xmlns:a="http://schemas.openxmlformats.org/drawingml/2006/main">
                    <a:graphicData uri="http://schemas.openxmlformats.org/drawingml/2006/picture">
                      <pic:pic xmlns:pic="http://schemas.openxmlformats.org/drawingml/2006/picture">
                        <pic:nvPicPr>
                          <pic:cNvPr id="1899" name="Picture 150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665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0" name="Picture 1508"/>
                  <wp:cNvGraphicFramePr/>
                  <a:graphic xmlns:a="http://schemas.openxmlformats.org/drawingml/2006/main">
                    <a:graphicData uri="http://schemas.openxmlformats.org/drawingml/2006/picture">
                      <pic:pic xmlns:pic="http://schemas.openxmlformats.org/drawingml/2006/picture">
                        <pic:nvPicPr>
                          <pic:cNvPr id="1900" name="Picture 150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768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1" name="Picture 1509"/>
                  <wp:cNvGraphicFramePr/>
                  <a:graphic xmlns:a="http://schemas.openxmlformats.org/drawingml/2006/main">
                    <a:graphicData uri="http://schemas.openxmlformats.org/drawingml/2006/picture">
                      <pic:pic xmlns:pic="http://schemas.openxmlformats.org/drawingml/2006/picture">
                        <pic:nvPicPr>
                          <pic:cNvPr id="1901" name="Picture 150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870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2" name="Picture 1510"/>
                  <wp:cNvGraphicFramePr/>
                  <a:graphic xmlns:a="http://schemas.openxmlformats.org/drawingml/2006/main">
                    <a:graphicData uri="http://schemas.openxmlformats.org/drawingml/2006/picture">
                      <pic:pic xmlns:pic="http://schemas.openxmlformats.org/drawingml/2006/picture">
                        <pic:nvPicPr>
                          <pic:cNvPr id="1902" name="Picture 151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8972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3" name="Picture 1511"/>
                  <wp:cNvGraphicFramePr/>
                  <a:graphic xmlns:a="http://schemas.openxmlformats.org/drawingml/2006/main">
                    <a:graphicData uri="http://schemas.openxmlformats.org/drawingml/2006/picture">
                      <pic:pic xmlns:pic="http://schemas.openxmlformats.org/drawingml/2006/picture">
                        <pic:nvPicPr>
                          <pic:cNvPr id="1903" name="Picture 151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075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4" name="Picture 1512"/>
                  <wp:cNvGraphicFramePr/>
                  <a:graphic xmlns:a="http://schemas.openxmlformats.org/drawingml/2006/main">
                    <a:graphicData uri="http://schemas.openxmlformats.org/drawingml/2006/picture">
                      <pic:pic xmlns:pic="http://schemas.openxmlformats.org/drawingml/2006/picture">
                        <pic:nvPicPr>
                          <pic:cNvPr id="1904" name="Picture 151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177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5" name="Picture 1513"/>
                  <wp:cNvGraphicFramePr/>
                  <a:graphic xmlns:a="http://schemas.openxmlformats.org/drawingml/2006/main">
                    <a:graphicData uri="http://schemas.openxmlformats.org/drawingml/2006/picture">
                      <pic:pic xmlns:pic="http://schemas.openxmlformats.org/drawingml/2006/picture">
                        <pic:nvPicPr>
                          <pic:cNvPr id="1905" name="Picture 151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280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6" name="Picture 1514"/>
                  <wp:cNvGraphicFramePr/>
                  <a:graphic xmlns:a="http://schemas.openxmlformats.org/drawingml/2006/main">
                    <a:graphicData uri="http://schemas.openxmlformats.org/drawingml/2006/picture">
                      <pic:pic xmlns:pic="http://schemas.openxmlformats.org/drawingml/2006/picture">
                        <pic:nvPicPr>
                          <pic:cNvPr id="1906" name="Picture 151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382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7" name="Picture 1515"/>
                  <wp:cNvGraphicFramePr/>
                  <a:graphic xmlns:a="http://schemas.openxmlformats.org/drawingml/2006/main">
                    <a:graphicData uri="http://schemas.openxmlformats.org/drawingml/2006/picture">
                      <pic:pic xmlns:pic="http://schemas.openxmlformats.org/drawingml/2006/picture">
                        <pic:nvPicPr>
                          <pic:cNvPr id="1907" name="Picture 151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484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8" name="Picture 1516"/>
                  <wp:cNvGraphicFramePr/>
                  <a:graphic xmlns:a="http://schemas.openxmlformats.org/drawingml/2006/main">
                    <a:graphicData uri="http://schemas.openxmlformats.org/drawingml/2006/picture">
                      <pic:pic xmlns:pic="http://schemas.openxmlformats.org/drawingml/2006/picture">
                        <pic:nvPicPr>
                          <pic:cNvPr id="1908" name="Picture 151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5872"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09" name="Picture 1517"/>
                  <wp:cNvGraphicFramePr/>
                  <a:graphic xmlns:a="http://schemas.openxmlformats.org/drawingml/2006/main">
                    <a:graphicData uri="http://schemas.openxmlformats.org/drawingml/2006/picture">
                      <pic:pic xmlns:pic="http://schemas.openxmlformats.org/drawingml/2006/picture">
                        <pic:nvPicPr>
                          <pic:cNvPr id="1909" name="Picture 151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6896"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10" name="Picture 1518"/>
                  <wp:cNvGraphicFramePr/>
                  <a:graphic xmlns:a="http://schemas.openxmlformats.org/drawingml/2006/main">
                    <a:graphicData uri="http://schemas.openxmlformats.org/drawingml/2006/picture">
                      <pic:pic xmlns:pic="http://schemas.openxmlformats.org/drawingml/2006/picture">
                        <pic:nvPicPr>
                          <pic:cNvPr id="1910" name="Picture 151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7920"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11" name="Picture 1519"/>
                  <wp:cNvGraphicFramePr/>
                  <a:graphic xmlns:a="http://schemas.openxmlformats.org/drawingml/2006/main">
                    <a:graphicData uri="http://schemas.openxmlformats.org/drawingml/2006/picture">
                      <pic:pic xmlns:pic="http://schemas.openxmlformats.org/drawingml/2006/picture">
                        <pic:nvPicPr>
                          <pic:cNvPr id="1911" name="Picture 151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8944"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12" name="Picture 1520"/>
                  <wp:cNvGraphicFramePr/>
                  <a:graphic xmlns:a="http://schemas.openxmlformats.org/drawingml/2006/main">
                    <a:graphicData uri="http://schemas.openxmlformats.org/drawingml/2006/picture">
                      <pic:pic xmlns:pic="http://schemas.openxmlformats.org/drawingml/2006/picture">
                        <pic:nvPicPr>
                          <pic:cNvPr id="1912" name="Picture 152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499968" behindDoc="0" locked="0" layoutInCell="1" allowOverlap="1">
                  <wp:simplePos x="0" y="0"/>
                  <wp:positionH relativeFrom="column">
                    <wp:posOffset>0</wp:posOffset>
                  </wp:positionH>
                  <wp:positionV relativeFrom="paragraph">
                    <wp:posOffset>361950</wp:posOffset>
                  </wp:positionV>
                  <wp:extent cx="76200" cy="333375"/>
                  <wp:effectExtent l="0" t="0" r="0" b="0"/>
                  <wp:wrapNone/>
                  <wp:docPr id="1913" name="Picture 1521"/>
                  <wp:cNvGraphicFramePr/>
                  <a:graphic xmlns:a="http://schemas.openxmlformats.org/drawingml/2006/main">
                    <a:graphicData uri="http://schemas.openxmlformats.org/drawingml/2006/picture">
                      <pic:pic xmlns:pic="http://schemas.openxmlformats.org/drawingml/2006/picture">
                        <pic:nvPicPr>
                          <pic:cNvPr id="1913" name="Picture 152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09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14" name="Picture 1522"/>
                  <wp:cNvGraphicFramePr/>
                  <a:graphic xmlns:a="http://schemas.openxmlformats.org/drawingml/2006/main">
                    <a:graphicData uri="http://schemas.openxmlformats.org/drawingml/2006/picture">
                      <pic:pic xmlns:pic="http://schemas.openxmlformats.org/drawingml/2006/picture">
                        <pic:nvPicPr>
                          <pic:cNvPr id="1914" name="Picture 152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20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15" name="Picture 1523"/>
                  <wp:cNvGraphicFramePr/>
                  <a:graphic xmlns:a="http://schemas.openxmlformats.org/drawingml/2006/main">
                    <a:graphicData uri="http://schemas.openxmlformats.org/drawingml/2006/picture">
                      <pic:pic xmlns:pic="http://schemas.openxmlformats.org/drawingml/2006/picture">
                        <pic:nvPicPr>
                          <pic:cNvPr id="1915" name="Picture 152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30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16" name="Picture 1524"/>
                  <wp:cNvGraphicFramePr/>
                  <a:graphic xmlns:a="http://schemas.openxmlformats.org/drawingml/2006/main">
                    <a:graphicData uri="http://schemas.openxmlformats.org/drawingml/2006/picture">
                      <pic:pic xmlns:pic="http://schemas.openxmlformats.org/drawingml/2006/picture">
                        <pic:nvPicPr>
                          <pic:cNvPr id="1916" name="Picture 152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40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17" name="Picture 1525"/>
                  <wp:cNvGraphicFramePr/>
                  <a:graphic xmlns:a="http://schemas.openxmlformats.org/drawingml/2006/main">
                    <a:graphicData uri="http://schemas.openxmlformats.org/drawingml/2006/picture">
                      <pic:pic xmlns:pic="http://schemas.openxmlformats.org/drawingml/2006/picture">
                        <pic:nvPicPr>
                          <pic:cNvPr id="1917" name="Picture 152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50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18" name="Picture 1526"/>
                  <wp:cNvGraphicFramePr/>
                  <a:graphic xmlns:a="http://schemas.openxmlformats.org/drawingml/2006/main">
                    <a:graphicData uri="http://schemas.openxmlformats.org/drawingml/2006/picture">
                      <pic:pic xmlns:pic="http://schemas.openxmlformats.org/drawingml/2006/picture">
                        <pic:nvPicPr>
                          <pic:cNvPr id="1918" name="Picture 152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61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19" name="Picture 1527"/>
                  <wp:cNvGraphicFramePr/>
                  <a:graphic xmlns:a="http://schemas.openxmlformats.org/drawingml/2006/main">
                    <a:graphicData uri="http://schemas.openxmlformats.org/drawingml/2006/picture">
                      <pic:pic xmlns:pic="http://schemas.openxmlformats.org/drawingml/2006/picture">
                        <pic:nvPicPr>
                          <pic:cNvPr id="1919" name="Picture 152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71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0" name="Picture 1528"/>
                  <wp:cNvGraphicFramePr/>
                  <a:graphic xmlns:a="http://schemas.openxmlformats.org/drawingml/2006/main">
                    <a:graphicData uri="http://schemas.openxmlformats.org/drawingml/2006/picture">
                      <pic:pic xmlns:pic="http://schemas.openxmlformats.org/drawingml/2006/picture">
                        <pic:nvPicPr>
                          <pic:cNvPr id="1920" name="Picture 152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81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1" name="Picture 1529"/>
                  <wp:cNvGraphicFramePr/>
                  <a:graphic xmlns:a="http://schemas.openxmlformats.org/drawingml/2006/main">
                    <a:graphicData uri="http://schemas.openxmlformats.org/drawingml/2006/picture">
                      <pic:pic xmlns:pic="http://schemas.openxmlformats.org/drawingml/2006/picture">
                        <pic:nvPicPr>
                          <pic:cNvPr id="1921" name="Picture 152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091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2" name="Picture 1530"/>
                  <wp:cNvGraphicFramePr/>
                  <a:graphic xmlns:a="http://schemas.openxmlformats.org/drawingml/2006/main">
                    <a:graphicData uri="http://schemas.openxmlformats.org/drawingml/2006/picture">
                      <pic:pic xmlns:pic="http://schemas.openxmlformats.org/drawingml/2006/picture">
                        <pic:nvPicPr>
                          <pic:cNvPr id="1922" name="Picture 153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02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3" name="Picture 1531"/>
                  <wp:cNvGraphicFramePr/>
                  <a:graphic xmlns:a="http://schemas.openxmlformats.org/drawingml/2006/main">
                    <a:graphicData uri="http://schemas.openxmlformats.org/drawingml/2006/picture">
                      <pic:pic xmlns:pic="http://schemas.openxmlformats.org/drawingml/2006/picture">
                        <pic:nvPicPr>
                          <pic:cNvPr id="1923" name="Picture 153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12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4" name="Picture 1532"/>
                  <wp:cNvGraphicFramePr/>
                  <a:graphic xmlns:a="http://schemas.openxmlformats.org/drawingml/2006/main">
                    <a:graphicData uri="http://schemas.openxmlformats.org/drawingml/2006/picture">
                      <pic:pic xmlns:pic="http://schemas.openxmlformats.org/drawingml/2006/picture">
                        <pic:nvPicPr>
                          <pic:cNvPr id="1924" name="Picture 153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22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5" name="Picture 1533"/>
                  <wp:cNvGraphicFramePr/>
                  <a:graphic xmlns:a="http://schemas.openxmlformats.org/drawingml/2006/main">
                    <a:graphicData uri="http://schemas.openxmlformats.org/drawingml/2006/picture">
                      <pic:pic xmlns:pic="http://schemas.openxmlformats.org/drawingml/2006/picture">
                        <pic:nvPicPr>
                          <pic:cNvPr id="1925" name="Picture 153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32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6" name="Picture 1534"/>
                  <wp:cNvGraphicFramePr/>
                  <a:graphic xmlns:a="http://schemas.openxmlformats.org/drawingml/2006/main">
                    <a:graphicData uri="http://schemas.openxmlformats.org/drawingml/2006/picture">
                      <pic:pic xmlns:pic="http://schemas.openxmlformats.org/drawingml/2006/picture">
                        <pic:nvPicPr>
                          <pic:cNvPr id="1926" name="Picture 153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43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7" name="Picture 1535"/>
                  <wp:cNvGraphicFramePr/>
                  <a:graphic xmlns:a="http://schemas.openxmlformats.org/drawingml/2006/main">
                    <a:graphicData uri="http://schemas.openxmlformats.org/drawingml/2006/picture">
                      <pic:pic xmlns:pic="http://schemas.openxmlformats.org/drawingml/2006/picture">
                        <pic:nvPicPr>
                          <pic:cNvPr id="1927" name="Picture 153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53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8" name="Picture 1536"/>
                  <wp:cNvGraphicFramePr/>
                  <a:graphic xmlns:a="http://schemas.openxmlformats.org/drawingml/2006/main">
                    <a:graphicData uri="http://schemas.openxmlformats.org/drawingml/2006/picture">
                      <pic:pic xmlns:pic="http://schemas.openxmlformats.org/drawingml/2006/picture">
                        <pic:nvPicPr>
                          <pic:cNvPr id="1928" name="Picture 153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63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29" name="Picture 1537"/>
                  <wp:cNvGraphicFramePr/>
                  <a:graphic xmlns:a="http://schemas.openxmlformats.org/drawingml/2006/main">
                    <a:graphicData uri="http://schemas.openxmlformats.org/drawingml/2006/picture">
                      <pic:pic xmlns:pic="http://schemas.openxmlformats.org/drawingml/2006/picture">
                        <pic:nvPicPr>
                          <pic:cNvPr id="1929" name="Picture 153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73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0" name="Picture 1538"/>
                  <wp:cNvGraphicFramePr/>
                  <a:graphic xmlns:a="http://schemas.openxmlformats.org/drawingml/2006/main">
                    <a:graphicData uri="http://schemas.openxmlformats.org/drawingml/2006/picture">
                      <pic:pic xmlns:pic="http://schemas.openxmlformats.org/drawingml/2006/picture">
                        <pic:nvPicPr>
                          <pic:cNvPr id="1930" name="Picture 153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84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1" name="Picture 1539"/>
                  <wp:cNvGraphicFramePr/>
                  <a:graphic xmlns:a="http://schemas.openxmlformats.org/drawingml/2006/main">
                    <a:graphicData uri="http://schemas.openxmlformats.org/drawingml/2006/picture">
                      <pic:pic xmlns:pic="http://schemas.openxmlformats.org/drawingml/2006/picture">
                        <pic:nvPicPr>
                          <pic:cNvPr id="1931" name="Picture 153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194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2" name="Picture 1540"/>
                  <wp:cNvGraphicFramePr/>
                  <a:graphic xmlns:a="http://schemas.openxmlformats.org/drawingml/2006/main">
                    <a:graphicData uri="http://schemas.openxmlformats.org/drawingml/2006/picture">
                      <pic:pic xmlns:pic="http://schemas.openxmlformats.org/drawingml/2006/picture">
                        <pic:nvPicPr>
                          <pic:cNvPr id="1932" name="Picture 154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04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3" name="Picture 1541"/>
                  <wp:cNvGraphicFramePr/>
                  <a:graphic xmlns:a="http://schemas.openxmlformats.org/drawingml/2006/main">
                    <a:graphicData uri="http://schemas.openxmlformats.org/drawingml/2006/picture">
                      <pic:pic xmlns:pic="http://schemas.openxmlformats.org/drawingml/2006/picture">
                        <pic:nvPicPr>
                          <pic:cNvPr id="1933" name="Picture 154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14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4" name="Picture 1542"/>
                  <wp:cNvGraphicFramePr/>
                  <a:graphic xmlns:a="http://schemas.openxmlformats.org/drawingml/2006/main">
                    <a:graphicData uri="http://schemas.openxmlformats.org/drawingml/2006/picture">
                      <pic:pic xmlns:pic="http://schemas.openxmlformats.org/drawingml/2006/picture">
                        <pic:nvPicPr>
                          <pic:cNvPr id="1934" name="Picture 154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24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5" name="Picture 1543"/>
                  <wp:cNvGraphicFramePr/>
                  <a:graphic xmlns:a="http://schemas.openxmlformats.org/drawingml/2006/main">
                    <a:graphicData uri="http://schemas.openxmlformats.org/drawingml/2006/picture">
                      <pic:pic xmlns:pic="http://schemas.openxmlformats.org/drawingml/2006/picture">
                        <pic:nvPicPr>
                          <pic:cNvPr id="1935" name="Picture 154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352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6" name="Picture 1544"/>
                  <wp:cNvGraphicFramePr/>
                  <a:graphic xmlns:a="http://schemas.openxmlformats.org/drawingml/2006/main">
                    <a:graphicData uri="http://schemas.openxmlformats.org/drawingml/2006/picture">
                      <pic:pic xmlns:pic="http://schemas.openxmlformats.org/drawingml/2006/picture">
                        <pic:nvPicPr>
                          <pic:cNvPr id="1936" name="Picture 154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454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7" name="Picture 1545"/>
                  <wp:cNvGraphicFramePr/>
                  <a:graphic xmlns:a="http://schemas.openxmlformats.org/drawingml/2006/main">
                    <a:graphicData uri="http://schemas.openxmlformats.org/drawingml/2006/picture">
                      <pic:pic xmlns:pic="http://schemas.openxmlformats.org/drawingml/2006/picture">
                        <pic:nvPicPr>
                          <pic:cNvPr id="1937" name="Picture 154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556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8" name="Picture 1546"/>
                  <wp:cNvGraphicFramePr/>
                  <a:graphic xmlns:a="http://schemas.openxmlformats.org/drawingml/2006/main">
                    <a:graphicData uri="http://schemas.openxmlformats.org/drawingml/2006/picture">
                      <pic:pic xmlns:pic="http://schemas.openxmlformats.org/drawingml/2006/picture">
                        <pic:nvPicPr>
                          <pic:cNvPr id="1938" name="Picture 154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65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39" name="Picture 1547"/>
                  <wp:cNvGraphicFramePr/>
                  <a:graphic xmlns:a="http://schemas.openxmlformats.org/drawingml/2006/main">
                    <a:graphicData uri="http://schemas.openxmlformats.org/drawingml/2006/picture">
                      <pic:pic xmlns:pic="http://schemas.openxmlformats.org/drawingml/2006/picture">
                        <pic:nvPicPr>
                          <pic:cNvPr id="1939" name="Picture 154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76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0" name="Picture 1548"/>
                  <wp:cNvGraphicFramePr/>
                  <a:graphic xmlns:a="http://schemas.openxmlformats.org/drawingml/2006/main">
                    <a:graphicData uri="http://schemas.openxmlformats.org/drawingml/2006/picture">
                      <pic:pic xmlns:pic="http://schemas.openxmlformats.org/drawingml/2006/picture">
                        <pic:nvPicPr>
                          <pic:cNvPr id="1940" name="Picture 154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86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1" name="Picture 1549"/>
                  <wp:cNvGraphicFramePr/>
                  <a:graphic xmlns:a="http://schemas.openxmlformats.org/drawingml/2006/main">
                    <a:graphicData uri="http://schemas.openxmlformats.org/drawingml/2006/picture">
                      <pic:pic xmlns:pic="http://schemas.openxmlformats.org/drawingml/2006/picture">
                        <pic:nvPicPr>
                          <pic:cNvPr id="1941" name="Picture 154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296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2" name="Picture 1550"/>
                  <wp:cNvGraphicFramePr/>
                  <a:graphic xmlns:a="http://schemas.openxmlformats.org/drawingml/2006/main">
                    <a:graphicData uri="http://schemas.openxmlformats.org/drawingml/2006/picture">
                      <pic:pic xmlns:pic="http://schemas.openxmlformats.org/drawingml/2006/picture">
                        <pic:nvPicPr>
                          <pic:cNvPr id="1942" name="Picture 155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06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3" name="Picture 1551"/>
                  <wp:cNvGraphicFramePr/>
                  <a:graphic xmlns:a="http://schemas.openxmlformats.org/drawingml/2006/main">
                    <a:graphicData uri="http://schemas.openxmlformats.org/drawingml/2006/picture">
                      <pic:pic xmlns:pic="http://schemas.openxmlformats.org/drawingml/2006/picture">
                        <pic:nvPicPr>
                          <pic:cNvPr id="1943" name="Picture 155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17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4" name="Picture 1552"/>
                  <wp:cNvGraphicFramePr/>
                  <a:graphic xmlns:a="http://schemas.openxmlformats.org/drawingml/2006/main">
                    <a:graphicData uri="http://schemas.openxmlformats.org/drawingml/2006/picture">
                      <pic:pic xmlns:pic="http://schemas.openxmlformats.org/drawingml/2006/picture">
                        <pic:nvPicPr>
                          <pic:cNvPr id="1944" name="Picture 155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27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5" name="Picture 1553"/>
                  <wp:cNvGraphicFramePr/>
                  <a:graphic xmlns:a="http://schemas.openxmlformats.org/drawingml/2006/main">
                    <a:graphicData uri="http://schemas.openxmlformats.org/drawingml/2006/picture">
                      <pic:pic xmlns:pic="http://schemas.openxmlformats.org/drawingml/2006/picture">
                        <pic:nvPicPr>
                          <pic:cNvPr id="1945" name="Picture 155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37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6" name="Picture 1554"/>
                  <wp:cNvGraphicFramePr/>
                  <a:graphic xmlns:a="http://schemas.openxmlformats.org/drawingml/2006/main">
                    <a:graphicData uri="http://schemas.openxmlformats.org/drawingml/2006/picture">
                      <pic:pic xmlns:pic="http://schemas.openxmlformats.org/drawingml/2006/picture">
                        <pic:nvPicPr>
                          <pic:cNvPr id="1946" name="Picture 155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47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7" name="Picture 1555"/>
                  <wp:cNvGraphicFramePr/>
                  <a:graphic xmlns:a="http://schemas.openxmlformats.org/drawingml/2006/main">
                    <a:graphicData uri="http://schemas.openxmlformats.org/drawingml/2006/picture">
                      <pic:pic xmlns:pic="http://schemas.openxmlformats.org/drawingml/2006/picture">
                        <pic:nvPicPr>
                          <pic:cNvPr id="1947" name="Picture 155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58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8" name="Picture 1556"/>
                  <wp:cNvGraphicFramePr/>
                  <a:graphic xmlns:a="http://schemas.openxmlformats.org/drawingml/2006/main">
                    <a:graphicData uri="http://schemas.openxmlformats.org/drawingml/2006/picture">
                      <pic:pic xmlns:pic="http://schemas.openxmlformats.org/drawingml/2006/picture">
                        <pic:nvPicPr>
                          <pic:cNvPr id="1948" name="Picture 155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68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49" name="Picture 1557"/>
                  <wp:cNvGraphicFramePr/>
                  <a:graphic xmlns:a="http://schemas.openxmlformats.org/drawingml/2006/main">
                    <a:graphicData uri="http://schemas.openxmlformats.org/drawingml/2006/picture">
                      <pic:pic xmlns:pic="http://schemas.openxmlformats.org/drawingml/2006/picture">
                        <pic:nvPicPr>
                          <pic:cNvPr id="1949" name="Picture 155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78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0" name="Picture 1558"/>
                  <wp:cNvGraphicFramePr/>
                  <a:graphic xmlns:a="http://schemas.openxmlformats.org/drawingml/2006/main">
                    <a:graphicData uri="http://schemas.openxmlformats.org/drawingml/2006/picture">
                      <pic:pic xmlns:pic="http://schemas.openxmlformats.org/drawingml/2006/picture">
                        <pic:nvPicPr>
                          <pic:cNvPr id="1950" name="Picture 155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88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1" name="Picture 1559"/>
                  <wp:cNvGraphicFramePr/>
                  <a:graphic xmlns:a="http://schemas.openxmlformats.org/drawingml/2006/main">
                    <a:graphicData uri="http://schemas.openxmlformats.org/drawingml/2006/picture">
                      <pic:pic xmlns:pic="http://schemas.openxmlformats.org/drawingml/2006/picture">
                        <pic:nvPicPr>
                          <pic:cNvPr id="1951" name="Picture 155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399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2" name="Picture 1560"/>
                  <wp:cNvGraphicFramePr/>
                  <a:graphic xmlns:a="http://schemas.openxmlformats.org/drawingml/2006/main">
                    <a:graphicData uri="http://schemas.openxmlformats.org/drawingml/2006/picture">
                      <pic:pic xmlns:pic="http://schemas.openxmlformats.org/drawingml/2006/picture">
                        <pic:nvPicPr>
                          <pic:cNvPr id="1952" name="Picture 156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09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3" name="Picture 1561"/>
                  <wp:cNvGraphicFramePr/>
                  <a:graphic xmlns:a="http://schemas.openxmlformats.org/drawingml/2006/main">
                    <a:graphicData uri="http://schemas.openxmlformats.org/drawingml/2006/picture">
                      <pic:pic xmlns:pic="http://schemas.openxmlformats.org/drawingml/2006/picture">
                        <pic:nvPicPr>
                          <pic:cNvPr id="1953" name="Picture 156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19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4" name="Picture 1562"/>
                  <wp:cNvGraphicFramePr/>
                  <a:graphic xmlns:a="http://schemas.openxmlformats.org/drawingml/2006/main">
                    <a:graphicData uri="http://schemas.openxmlformats.org/drawingml/2006/picture">
                      <pic:pic xmlns:pic="http://schemas.openxmlformats.org/drawingml/2006/picture">
                        <pic:nvPicPr>
                          <pic:cNvPr id="1954" name="Picture 156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29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5" name="Picture 1563"/>
                  <wp:cNvGraphicFramePr/>
                  <a:graphic xmlns:a="http://schemas.openxmlformats.org/drawingml/2006/main">
                    <a:graphicData uri="http://schemas.openxmlformats.org/drawingml/2006/picture">
                      <pic:pic xmlns:pic="http://schemas.openxmlformats.org/drawingml/2006/picture">
                        <pic:nvPicPr>
                          <pic:cNvPr id="1955" name="Picture 156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40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6" name="Picture 1564"/>
                  <wp:cNvGraphicFramePr/>
                  <a:graphic xmlns:a="http://schemas.openxmlformats.org/drawingml/2006/main">
                    <a:graphicData uri="http://schemas.openxmlformats.org/drawingml/2006/picture">
                      <pic:pic xmlns:pic="http://schemas.openxmlformats.org/drawingml/2006/picture">
                        <pic:nvPicPr>
                          <pic:cNvPr id="1956" name="Picture 156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50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7" name="Picture 1565"/>
                  <wp:cNvGraphicFramePr/>
                  <a:graphic xmlns:a="http://schemas.openxmlformats.org/drawingml/2006/main">
                    <a:graphicData uri="http://schemas.openxmlformats.org/drawingml/2006/picture">
                      <pic:pic xmlns:pic="http://schemas.openxmlformats.org/drawingml/2006/picture">
                        <pic:nvPicPr>
                          <pic:cNvPr id="1957" name="Picture 156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60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8" name="Picture 1566"/>
                  <wp:cNvGraphicFramePr/>
                  <a:graphic xmlns:a="http://schemas.openxmlformats.org/drawingml/2006/main">
                    <a:graphicData uri="http://schemas.openxmlformats.org/drawingml/2006/picture">
                      <pic:pic xmlns:pic="http://schemas.openxmlformats.org/drawingml/2006/picture">
                        <pic:nvPicPr>
                          <pic:cNvPr id="1958" name="Picture 156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70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59" name="Picture 1567"/>
                  <wp:cNvGraphicFramePr/>
                  <a:graphic xmlns:a="http://schemas.openxmlformats.org/drawingml/2006/main">
                    <a:graphicData uri="http://schemas.openxmlformats.org/drawingml/2006/picture">
                      <pic:pic xmlns:pic="http://schemas.openxmlformats.org/drawingml/2006/picture">
                        <pic:nvPicPr>
                          <pic:cNvPr id="1959" name="Picture 156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80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0" name="Picture 1568"/>
                  <wp:cNvGraphicFramePr/>
                  <a:graphic xmlns:a="http://schemas.openxmlformats.org/drawingml/2006/main">
                    <a:graphicData uri="http://schemas.openxmlformats.org/drawingml/2006/picture">
                      <pic:pic xmlns:pic="http://schemas.openxmlformats.org/drawingml/2006/picture">
                        <pic:nvPicPr>
                          <pic:cNvPr id="1960" name="Picture 156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4912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1" name="Picture 1569"/>
                  <wp:cNvGraphicFramePr/>
                  <a:graphic xmlns:a="http://schemas.openxmlformats.org/drawingml/2006/main">
                    <a:graphicData uri="http://schemas.openxmlformats.org/drawingml/2006/picture">
                      <pic:pic xmlns:pic="http://schemas.openxmlformats.org/drawingml/2006/picture">
                        <pic:nvPicPr>
                          <pic:cNvPr id="1961" name="Picture 156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014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2" name="Picture 1570"/>
                  <wp:cNvGraphicFramePr/>
                  <a:graphic xmlns:a="http://schemas.openxmlformats.org/drawingml/2006/main">
                    <a:graphicData uri="http://schemas.openxmlformats.org/drawingml/2006/picture">
                      <pic:pic xmlns:pic="http://schemas.openxmlformats.org/drawingml/2006/picture">
                        <pic:nvPicPr>
                          <pic:cNvPr id="1962" name="Picture 157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116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3" name="Picture 1571"/>
                  <wp:cNvGraphicFramePr/>
                  <a:graphic xmlns:a="http://schemas.openxmlformats.org/drawingml/2006/main">
                    <a:graphicData uri="http://schemas.openxmlformats.org/drawingml/2006/picture">
                      <pic:pic xmlns:pic="http://schemas.openxmlformats.org/drawingml/2006/picture">
                        <pic:nvPicPr>
                          <pic:cNvPr id="1963" name="Picture 157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21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4" name="Picture 1572"/>
                  <wp:cNvGraphicFramePr/>
                  <a:graphic xmlns:a="http://schemas.openxmlformats.org/drawingml/2006/main">
                    <a:graphicData uri="http://schemas.openxmlformats.org/drawingml/2006/picture">
                      <pic:pic xmlns:pic="http://schemas.openxmlformats.org/drawingml/2006/picture">
                        <pic:nvPicPr>
                          <pic:cNvPr id="1964" name="Picture 157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32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5" name="Picture 1573"/>
                  <wp:cNvGraphicFramePr/>
                  <a:graphic xmlns:a="http://schemas.openxmlformats.org/drawingml/2006/main">
                    <a:graphicData uri="http://schemas.openxmlformats.org/drawingml/2006/picture">
                      <pic:pic xmlns:pic="http://schemas.openxmlformats.org/drawingml/2006/picture">
                        <pic:nvPicPr>
                          <pic:cNvPr id="1965" name="Picture 157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42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6" name="Picture 1574"/>
                  <wp:cNvGraphicFramePr/>
                  <a:graphic xmlns:a="http://schemas.openxmlformats.org/drawingml/2006/main">
                    <a:graphicData uri="http://schemas.openxmlformats.org/drawingml/2006/picture">
                      <pic:pic xmlns:pic="http://schemas.openxmlformats.org/drawingml/2006/picture">
                        <pic:nvPicPr>
                          <pic:cNvPr id="1966" name="Picture 157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52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7" name="Picture 1575"/>
                  <wp:cNvGraphicFramePr/>
                  <a:graphic xmlns:a="http://schemas.openxmlformats.org/drawingml/2006/main">
                    <a:graphicData uri="http://schemas.openxmlformats.org/drawingml/2006/picture">
                      <pic:pic xmlns:pic="http://schemas.openxmlformats.org/drawingml/2006/picture">
                        <pic:nvPicPr>
                          <pic:cNvPr id="1967" name="Picture 157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62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8" name="Picture 1576"/>
                  <wp:cNvGraphicFramePr/>
                  <a:graphic xmlns:a="http://schemas.openxmlformats.org/drawingml/2006/main">
                    <a:graphicData uri="http://schemas.openxmlformats.org/drawingml/2006/picture">
                      <pic:pic xmlns:pic="http://schemas.openxmlformats.org/drawingml/2006/picture">
                        <pic:nvPicPr>
                          <pic:cNvPr id="1968" name="Picture 157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73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69" name="Picture 1577"/>
                  <wp:cNvGraphicFramePr/>
                  <a:graphic xmlns:a="http://schemas.openxmlformats.org/drawingml/2006/main">
                    <a:graphicData uri="http://schemas.openxmlformats.org/drawingml/2006/picture">
                      <pic:pic xmlns:pic="http://schemas.openxmlformats.org/drawingml/2006/picture">
                        <pic:nvPicPr>
                          <pic:cNvPr id="1969" name="Picture 157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83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0" name="Picture 1578"/>
                  <wp:cNvGraphicFramePr/>
                  <a:graphic xmlns:a="http://schemas.openxmlformats.org/drawingml/2006/main">
                    <a:graphicData uri="http://schemas.openxmlformats.org/drawingml/2006/picture">
                      <pic:pic xmlns:pic="http://schemas.openxmlformats.org/drawingml/2006/picture">
                        <pic:nvPicPr>
                          <pic:cNvPr id="1970" name="Picture 157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593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1" name="Picture 1579"/>
                  <wp:cNvGraphicFramePr/>
                  <a:graphic xmlns:a="http://schemas.openxmlformats.org/drawingml/2006/main">
                    <a:graphicData uri="http://schemas.openxmlformats.org/drawingml/2006/picture">
                      <pic:pic xmlns:pic="http://schemas.openxmlformats.org/drawingml/2006/picture">
                        <pic:nvPicPr>
                          <pic:cNvPr id="1971" name="Picture 157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03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2" name="Picture 1580"/>
                  <wp:cNvGraphicFramePr/>
                  <a:graphic xmlns:a="http://schemas.openxmlformats.org/drawingml/2006/main">
                    <a:graphicData uri="http://schemas.openxmlformats.org/drawingml/2006/picture">
                      <pic:pic xmlns:pic="http://schemas.openxmlformats.org/drawingml/2006/picture">
                        <pic:nvPicPr>
                          <pic:cNvPr id="1972" name="Picture 158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14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3" name="Picture 1581"/>
                  <wp:cNvGraphicFramePr/>
                  <a:graphic xmlns:a="http://schemas.openxmlformats.org/drawingml/2006/main">
                    <a:graphicData uri="http://schemas.openxmlformats.org/drawingml/2006/picture">
                      <pic:pic xmlns:pic="http://schemas.openxmlformats.org/drawingml/2006/picture">
                        <pic:nvPicPr>
                          <pic:cNvPr id="1973" name="Picture 158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24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4" name="Picture 1582"/>
                  <wp:cNvGraphicFramePr/>
                  <a:graphic xmlns:a="http://schemas.openxmlformats.org/drawingml/2006/main">
                    <a:graphicData uri="http://schemas.openxmlformats.org/drawingml/2006/picture">
                      <pic:pic xmlns:pic="http://schemas.openxmlformats.org/drawingml/2006/picture">
                        <pic:nvPicPr>
                          <pic:cNvPr id="1974" name="Picture 158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34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5" name="Picture 1583"/>
                  <wp:cNvGraphicFramePr/>
                  <a:graphic xmlns:a="http://schemas.openxmlformats.org/drawingml/2006/main">
                    <a:graphicData uri="http://schemas.openxmlformats.org/drawingml/2006/picture">
                      <pic:pic xmlns:pic="http://schemas.openxmlformats.org/drawingml/2006/picture">
                        <pic:nvPicPr>
                          <pic:cNvPr id="1975" name="Picture 158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44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6" name="Picture 1584"/>
                  <wp:cNvGraphicFramePr/>
                  <a:graphic xmlns:a="http://schemas.openxmlformats.org/drawingml/2006/main">
                    <a:graphicData uri="http://schemas.openxmlformats.org/drawingml/2006/picture">
                      <pic:pic xmlns:pic="http://schemas.openxmlformats.org/drawingml/2006/picture">
                        <pic:nvPicPr>
                          <pic:cNvPr id="1976" name="Picture 158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55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7" name="Picture 1585"/>
                  <wp:cNvGraphicFramePr/>
                  <a:graphic xmlns:a="http://schemas.openxmlformats.org/drawingml/2006/main">
                    <a:graphicData uri="http://schemas.openxmlformats.org/drawingml/2006/picture">
                      <pic:pic xmlns:pic="http://schemas.openxmlformats.org/drawingml/2006/picture">
                        <pic:nvPicPr>
                          <pic:cNvPr id="1977" name="Picture 158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65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8" name="Picture 1586"/>
                  <wp:cNvGraphicFramePr/>
                  <a:graphic xmlns:a="http://schemas.openxmlformats.org/drawingml/2006/main">
                    <a:graphicData uri="http://schemas.openxmlformats.org/drawingml/2006/picture">
                      <pic:pic xmlns:pic="http://schemas.openxmlformats.org/drawingml/2006/picture">
                        <pic:nvPicPr>
                          <pic:cNvPr id="1978" name="Picture 158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75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79" name="Picture 1587"/>
                  <wp:cNvGraphicFramePr/>
                  <a:graphic xmlns:a="http://schemas.openxmlformats.org/drawingml/2006/main">
                    <a:graphicData uri="http://schemas.openxmlformats.org/drawingml/2006/picture">
                      <pic:pic xmlns:pic="http://schemas.openxmlformats.org/drawingml/2006/picture">
                        <pic:nvPicPr>
                          <pic:cNvPr id="1979" name="Picture 158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85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0" name="Picture 1588"/>
                  <wp:cNvGraphicFramePr/>
                  <a:graphic xmlns:a="http://schemas.openxmlformats.org/drawingml/2006/main">
                    <a:graphicData uri="http://schemas.openxmlformats.org/drawingml/2006/picture">
                      <pic:pic xmlns:pic="http://schemas.openxmlformats.org/drawingml/2006/picture">
                        <pic:nvPicPr>
                          <pic:cNvPr id="1980" name="Picture 158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696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1" name="Picture 1589"/>
                  <wp:cNvGraphicFramePr/>
                  <a:graphic xmlns:a="http://schemas.openxmlformats.org/drawingml/2006/main">
                    <a:graphicData uri="http://schemas.openxmlformats.org/drawingml/2006/picture">
                      <pic:pic xmlns:pic="http://schemas.openxmlformats.org/drawingml/2006/picture">
                        <pic:nvPicPr>
                          <pic:cNvPr id="1981" name="Picture 158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06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2" name="Picture 1590"/>
                  <wp:cNvGraphicFramePr/>
                  <a:graphic xmlns:a="http://schemas.openxmlformats.org/drawingml/2006/main">
                    <a:graphicData uri="http://schemas.openxmlformats.org/drawingml/2006/picture">
                      <pic:pic xmlns:pic="http://schemas.openxmlformats.org/drawingml/2006/picture">
                        <pic:nvPicPr>
                          <pic:cNvPr id="1982" name="Picture 159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16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3" name="Picture 1591"/>
                  <wp:cNvGraphicFramePr/>
                  <a:graphic xmlns:a="http://schemas.openxmlformats.org/drawingml/2006/main">
                    <a:graphicData uri="http://schemas.openxmlformats.org/drawingml/2006/picture">
                      <pic:pic xmlns:pic="http://schemas.openxmlformats.org/drawingml/2006/picture">
                        <pic:nvPicPr>
                          <pic:cNvPr id="1983" name="Picture 159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26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4" name="Picture 1592"/>
                  <wp:cNvGraphicFramePr/>
                  <a:graphic xmlns:a="http://schemas.openxmlformats.org/drawingml/2006/main">
                    <a:graphicData uri="http://schemas.openxmlformats.org/drawingml/2006/picture">
                      <pic:pic xmlns:pic="http://schemas.openxmlformats.org/drawingml/2006/picture">
                        <pic:nvPicPr>
                          <pic:cNvPr id="1984" name="Picture 159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36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5" name="Picture 1593"/>
                  <wp:cNvGraphicFramePr/>
                  <a:graphic xmlns:a="http://schemas.openxmlformats.org/drawingml/2006/main">
                    <a:graphicData uri="http://schemas.openxmlformats.org/drawingml/2006/picture">
                      <pic:pic xmlns:pic="http://schemas.openxmlformats.org/drawingml/2006/picture">
                        <pic:nvPicPr>
                          <pic:cNvPr id="1985" name="Picture 159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472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6" name="Picture 1594"/>
                  <wp:cNvGraphicFramePr/>
                  <a:graphic xmlns:a="http://schemas.openxmlformats.org/drawingml/2006/main">
                    <a:graphicData uri="http://schemas.openxmlformats.org/drawingml/2006/picture">
                      <pic:pic xmlns:pic="http://schemas.openxmlformats.org/drawingml/2006/picture">
                        <pic:nvPicPr>
                          <pic:cNvPr id="1986" name="Picture 159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574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7" name="Picture 1595"/>
                  <wp:cNvGraphicFramePr/>
                  <a:graphic xmlns:a="http://schemas.openxmlformats.org/drawingml/2006/main">
                    <a:graphicData uri="http://schemas.openxmlformats.org/drawingml/2006/picture">
                      <pic:pic xmlns:pic="http://schemas.openxmlformats.org/drawingml/2006/picture">
                        <pic:nvPicPr>
                          <pic:cNvPr id="1987" name="Picture 159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676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8" name="Picture 1596"/>
                  <wp:cNvGraphicFramePr/>
                  <a:graphic xmlns:a="http://schemas.openxmlformats.org/drawingml/2006/main">
                    <a:graphicData uri="http://schemas.openxmlformats.org/drawingml/2006/picture">
                      <pic:pic xmlns:pic="http://schemas.openxmlformats.org/drawingml/2006/picture">
                        <pic:nvPicPr>
                          <pic:cNvPr id="1988" name="Picture 159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77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89" name="Picture 1597"/>
                  <wp:cNvGraphicFramePr/>
                  <a:graphic xmlns:a="http://schemas.openxmlformats.org/drawingml/2006/main">
                    <a:graphicData uri="http://schemas.openxmlformats.org/drawingml/2006/picture">
                      <pic:pic xmlns:pic="http://schemas.openxmlformats.org/drawingml/2006/picture">
                        <pic:nvPicPr>
                          <pic:cNvPr id="1989" name="Picture 159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88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0" name="Picture 1598"/>
                  <wp:cNvGraphicFramePr/>
                  <a:graphic xmlns:a="http://schemas.openxmlformats.org/drawingml/2006/main">
                    <a:graphicData uri="http://schemas.openxmlformats.org/drawingml/2006/picture">
                      <pic:pic xmlns:pic="http://schemas.openxmlformats.org/drawingml/2006/picture">
                        <pic:nvPicPr>
                          <pic:cNvPr id="1990" name="Picture 159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798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1" name="Picture 1599"/>
                  <wp:cNvGraphicFramePr/>
                  <a:graphic xmlns:a="http://schemas.openxmlformats.org/drawingml/2006/main">
                    <a:graphicData uri="http://schemas.openxmlformats.org/drawingml/2006/picture">
                      <pic:pic xmlns:pic="http://schemas.openxmlformats.org/drawingml/2006/picture">
                        <pic:nvPicPr>
                          <pic:cNvPr id="1991" name="Picture 159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08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2" name="Picture 1600"/>
                  <wp:cNvGraphicFramePr/>
                  <a:graphic xmlns:a="http://schemas.openxmlformats.org/drawingml/2006/main">
                    <a:graphicData uri="http://schemas.openxmlformats.org/drawingml/2006/picture">
                      <pic:pic xmlns:pic="http://schemas.openxmlformats.org/drawingml/2006/picture">
                        <pic:nvPicPr>
                          <pic:cNvPr id="1992" name="Picture 160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18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3" name="Picture 1601"/>
                  <wp:cNvGraphicFramePr/>
                  <a:graphic xmlns:a="http://schemas.openxmlformats.org/drawingml/2006/main">
                    <a:graphicData uri="http://schemas.openxmlformats.org/drawingml/2006/picture">
                      <pic:pic xmlns:pic="http://schemas.openxmlformats.org/drawingml/2006/picture">
                        <pic:nvPicPr>
                          <pic:cNvPr id="1993" name="Picture 160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29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4" name="Picture 1602"/>
                  <wp:cNvGraphicFramePr/>
                  <a:graphic xmlns:a="http://schemas.openxmlformats.org/drawingml/2006/main">
                    <a:graphicData uri="http://schemas.openxmlformats.org/drawingml/2006/picture">
                      <pic:pic xmlns:pic="http://schemas.openxmlformats.org/drawingml/2006/picture">
                        <pic:nvPicPr>
                          <pic:cNvPr id="1994" name="Picture 160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39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5" name="Picture 1603"/>
                  <wp:cNvGraphicFramePr/>
                  <a:graphic xmlns:a="http://schemas.openxmlformats.org/drawingml/2006/main">
                    <a:graphicData uri="http://schemas.openxmlformats.org/drawingml/2006/picture">
                      <pic:pic xmlns:pic="http://schemas.openxmlformats.org/drawingml/2006/picture">
                        <pic:nvPicPr>
                          <pic:cNvPr id="1995" name="Picture 160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49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6" name="Picture 1604"/>
                  <wp:cNvGraphicFramePr/>
                  <a:graphic xmlns:a="http://schemas.openxmlformats.org/drawingml/2006/main">
                    <a:graphicData uri="http://schemas.openxmlformats.org/drawingml/2006/picture">
                      <pic:pic xmlns:pic="http://schemas.openxmlformats.org/drawingml/2006/picture">
                        <pic:nvPicPr>
                          <pic:cNvPr id="1996" name="Picture 160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59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7" name="Picture 1605"/>
                  <wp:cNvGraphicFramePr/>
                  <a:graphic xmlns:a="http://schemas.openxmlformats.org/drawingml/2006/main">
                    <a:graphicData uri="http://schemas.openxmlformats.org/drawingml/2006/picture">
                      <pic:pic xmlns:pic="http://schemas.openxmlformats.org/drawingml/2006/picture">
                        <pic:nvPicPr>
                          <pic:cNvPr id="1997" name="Picture 160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70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8" name="Picture 1606"/>
                  <wp:cNvGraphicFramePr/>
                  <a:graphic xmlns:a="http://schemas.openxmlformats.org/drawingml/2006/main">
                    <a:graphicData uri="http://schemas.openxmlformats.org/drawingml/2006/picture">
                      <pic:pic xmlns:pic="http://schemas.openxmlformats.org/drawingml/2006/picture">
                        <pic:nvPicPr>
                          <pic:cNvPr id="1998" name="Picture 160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80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1999" name="Picture 1607"/>
                  <wp:cNvGraphicFramePr/>
                  <a:graphic xmlns:a="http://schemas.openxmlformats.org/drawingml/2006/main">
                    <a:graphicData uri="http://schemas.openxmlformats.org/drawingml/2006/picture">
                      <pic:pic xmlns:pic="http://schemas.openxmlformats.org/drawingml/2006/picture">
                        <pic:nvPicPr>
                          <pic:cNvPr id="1999" name="Picture 160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890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0" name="Picture 1608"/>
                  <wp:cNvGraphicFramePr/>
                  <a:graphic xmlns:a="http://schemas.openxmlformats.org/drawingml/2006/main">
                    <a:graphicData uri="http://schemas.openxmlformats.org/drawingml/2006/picture">
                      <pic:pic xmlns:pic="http://schemas.openxmlformats.org/drawingml/2006/picture">
                        <pic:nvPicPr>
                          <pic:cNvPr id="2000" name="Picture 160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00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1" name="Picture 1609"/>
                  <wp:cNvGraphicFramePr/>
                  <a:graphic xmlns:a="http://schemas.openxmlformats.org/drawingml/2006/main">
                    <a:graphicData uri="http://schemas.openxmlformats.org/drawingml/2006/picture">
                      <pic:pic xmlns:pic="http://schemas.openxmlformats.org/drawingml/2006/picture">
                        <pic:nvPicPr>
                          <pic:cNvPr id="2001" name="Picture 160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11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2" name="Picture 1610"/>
                  <wp:cNvGraphicFramePr/>
                  <a:graphic xmlns:a="http://schemas.openxmlformats.org/drawingml/2006/main">
                    <a:graphicData uri="http://schemas.openxmlformats.org/drawingml/2006/picture">
                      <pic:pic xmlns:pic="http://schemas.openxmlformats.org/drawingml/2006/picture">
                        <pic:nvPicPr>
                          <pic:cNvPr id="2002" name="Picture 161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21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3" name="Picture 1611"/>
                  <wp:cNvGraphicFramePr/>
                  <a:graphic xmlns:a="http://schemas.openxmlformats.org/drawingml/2006/main">
                    <a:graphicData uri="http://schemas.openxmlformats.org/drawingml/2006/picture">
                      <pic:pic xmlns:pic="http://schemas.openxmlformats.org/drawingml/2006/picture">
                        <pic:nvPicPr>
                          <pic:cNvPr id="2003" name="Picture 161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31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4" name="Picture 1612"/>
                  <wp:cNvGraphicFramePr/>
                  <a:graphic xmlns:a="http://schemas.openxmlformats.org/drawingml/2006/main">
                    <a:graphicData uri="http://schemas.openxmlformats.org/drawingml/2006/picture">
                      <pic:pic xmlns:pic="http://schemas.openxmlformats.org/drawingml/2006/picture">
                        <pic:nvPicPr>
                          <pic:cNvPr id="2004" name="Picture 161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41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5" name="Picture 1613"/>
                  <wp:cNvGraphicFramePr/>
                  <a:graphic xmlns:a="http://schemas.openxmlformats.org/drawingml/2006/main">
                    <a:graphicData uri="http://schemas.openxmlformats.org/drawingml/2006/picture">
                      <pic:pic xmlns:pic="http://schemas.openxmlformats.org/drawingml/2006/picture">
                        <pic:nvPicPr>
                          <pic:cNvPr id="2005" name="Picture 161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52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6" name="Picture 1614"/>
                  <wp:cNvGraphicFramePr/>
                  <a:graphic xmlns:a="http://schemas.openxmlformats.org/drawingml/2006/main">
                    <a:graphicData uri="http://schemas.openxmlformats.org/drawingml/2006/picture">
                      <pic:pic xmlns:pic="http://schemas.openxmlformats.org/drawingml/2006/picture">
                        <pic:nvPicPr>
                          <pic:cNvPr id="2006" name="Picture 161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62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7" name="Picture 1615"/>
                  <wp:cNvGraphicFramePr/>
                  <a:graphic xmlns:a="http://schemas.openxmlformats.org/drawingml/2006/main">
                    <a:graphicData uri="http://schemas.openxmlformats.org/drawingml/2006/picture">
                      <pic:pic xmlns:pic="http://schemas.openxmlformats.org/drawingml/2006/picture">
                        <pic:nvPicPr>
                          <pic:cNvPr id="2007" name="Picture 161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72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8" name="Picture 1616"/>
                  <wp:cNvGraphicFramePr/>
                  <a:graphic xmlns:a="http://schemas.openxmlformats.org/drawingml/2006/main">
                    <a:graphicData uri="http://schemas.openxmlformats.org/drawingml/2006/picture">
                      <pic:pic xmlns:pic="http://schemas.openxmlformats.org/drawingml/2006/picture">
                        <pic:nvPicPr>
                          <pic:cNvPr id="2008" name="Picture 161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82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09" name="Picture 1617"/>
                  <wp:cNvGraphicFramePr/>
                  <a:graphic xmlns:a="http://schemas.openxmlformats.org/drawingml/2006/main">
                    <a:graphicData uri="http://schemas.openxmlformats.org/drawingml/2006/picture">
                      <pic:pic xmlns:pic="http://schemas.openxmlformats.org/drawingml/2006/picture">
                        <pic:nvPicPr>
                          <pic:cNvPr id="2009" name="Picture 161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5992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0" name="Picture 1618"/>
                  <wp:cNvGraphicFramePr/>
                  <a:graphic xmlns:a="http://schemas.openxmlformats.org/drawingml/2006/main">
                    <a:graphicData uri="http://schemas.openxmlformats.org/drawingml/2006/picture">
                      <pic:pic xmlns:pic="http://schemas.openxmlformats.org/drawingml/2006/picture">
                        <pic:nvPicPr>
                          <pic:cNvPr id="2010" name="Picture 161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032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1" name="Picture 1619"/>
                  <wp:cNvGraphicFramePr/>
                  <a:graphic xmlns:a="http://schemas.openxmlformats.org/drawingml/2006/main">
                    <a:graphicData uri="http://schemas.openxmlformats.org/drawingml/2006/picture">
                      <pic:pic xmlns:pic="http://schemas.openxmlformats.org/drawingml/2006/picture">
                        <pic:nvPicPr>
                          <pic:cNvPr id="2011" name="Picture 161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134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2" name="Picture 1620"/>
                  <wp:cNvGraphicFramePr/>
                  <a:graphic xmlns:a="http://schemas.openxmlformats.org/drawingml/2006/main">
                    <a:graphicData uri="http://schemas.openxmlformats.org/drawingml/2006/picture">
                      <pic:pic xmlns:pic="http://schemas.openxmlformats.org/drawingml/2006/picture">
                        <pic:nvPicPr>
                          <pic:cNvPr id="2012" name="Picture 162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236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3" name="Picture 1621"/>
                  <wp:cNvGraphicFramePr/>
                  <a:graphic xmlns:a="http://schemas.openxmlformats.org/drawingml/2006/main">
                    <a:graphicData uri="http://schemas.openxmlformats.org/drawingml/2006/picture">
                      <pic:pic xmlns:pic="http://schemas.openxmlformats.org/drawingml/2006/picture">
                        <pic:nvPicPr>
                          <pic:cNvPr id="2013" name="Picture 162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33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4" name="Picture 1622"/>
                  <wp:cNvGraphicFramePr/>
                  <a:graphic xmlns:a="http://schemas.openxmlformats.org/drawingml/2006/main">
                    <a:graphicData uri="http://schemas.openxmlformats.org/drawingml/2006/picture">
                      <pic:pic xmlns:pic="http://schemas.openxmlformats.org/drawingml/2006/picture">
                        <pic:nvPicPr>
                          <pic:cNvPr id="2014" name="Picture 162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44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5" name="Picture 1623"/>
                  <wp:cNvGraphicFramePr/>
                  <a:graphic xmlns:a="http://schemas.openxmlformats.org/drawingml/2006/main">
                    <a:graphicData uri="http://schemas.openxmlformats.org/drawingml/2006/picture">
                      <pic:pic xmlns:pic="http://schemas.openxmlformats.org/drawingml/2006/picture">
                        <pic:nvPicPr>
                          <pic:cNvPr id="2015" name="Picture 162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54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6" name="Picture 1624"/>
                  <wp:cNvGraphicFramePr/>
                  <a:graphic xmlns:a="http://schemas.openxmlformats.org/drawingml/2006/main">
                    <a:graphicData uri="http://schemas.openxmlformats.org/drawingml/2006/picture">
                      <pic:pic xmlns:pic="http://schemas.openxmlformats.org/drawingml/2006/picture">
                        <pic:nvPicPr>
                          <pic:cNvPr id="2016" name="Picture 162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64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7" name="Picture 1625"/>
                  <wp:cNvGraphicFramePr/>
                  <a:graphic xmlns:a="http://schemas.openxmlformats.org/drawingml/2006/main">
                    <a:graphicData uri="http://schemas.openxmlformats.org/drawingml/2006/picture">
                      <pic:pic xmlns:pic="http://schemas.openxmlformats.org/drawingml/2006/picture">
                        <pic:nvPicPr>
                          <pic:cNvPr id="2017" name="Picture 162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74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8" name="Picture 1626"/>
                  <wp:cNvGraphicFramePr/>
                  <a:graphic xmlns:a="http://schemas.openxmlformats.org/drawingml/2006/main">
                    <a:graphicData uri="http://schemas.openxmlformats.org/drawingml/2006/picture">
                      <pic:pic xmlns:pic="http://schemas.openxmlformats.org/drawingml/2006/picture">
                        <pic:nvPicPr>
                          <pic:cNvPr id="2018" name="Picture 162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85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19" name="Picture 1627"/>
                  <wp:cNvGraphicFramePr/>
                  <a:graphic xmlns:a="http://schemas.openxmlformats.org/drawingml/2006/main">
                    <a:graphicData uri="http://schemas.openxmlformats.org/drawingml/2006/picture">
                      <pic:pic xmlns:pic="http://schemas.openxmlformats.org/drawingml/2006/picture">
                        <pic:nvPicPr>
                          <pic:cNvPr id="2019" name="Picture 162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095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0" name="Picture 1628"/>
                  <wp:cNvGraphicFramePr/>
                  <a:graphic xmlns:a="http://schemas.openxmlformats.org/drawingml/2006/main">
                    <a:graphicData uri="http://schemas.openxmlformats.org/drawingml/2006/picture">
                      <pic:pic xmlns:pic="http://schemas.openxmlformats.org/drawingml/2006/picture">
                        <pic:nvPicPr>
                          <pic:cNvPr id="2020" name="Picture 162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05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1" name="Picture 1629"/>
                  <wp:cNvGraphicFramePr/>
                  <a:graphic xmlns:a="http://schemas.openxmlformats.org/drawingml/2006/main">
                    <a:graphicData uri="http://schemas.openxmlformats.org/drawingml/2006/picture">
                      <pic:pic xmlns:pic="http://schemas.openxmlformats.org/drawingml/2006/picture">
                        <pic:nvPicPr>
                          <pic:cNvPr id="2021" name="Picture 162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15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2" name="Picture 1630"/>
                  <wp:cNvGraphicFramePr/>
                  <a:graphic xmlns:a="http://schemas.openxmlformats.org/drawingml/2006/main">
                    <a:graphicData uri="http://schemas.openxmlformats.org/drawingml/2006/picture">
                      <pic:pic xmlns:pic="http://schemas.openxmlformats.org/drawingml/2006/picture">
                        <pic:nvPicPr>
                          <pic:cNvPr id="2022" name="Picture 163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26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3" name="Picture 1631"/>
                  <wp:cNvGraphicFramePr/>
                  <a:graphic xmlns:a="http://schemas.openxmlformats.org/drawingml/2006/main">
                    <a:graphicData uri="http://schemas.openxmlformats.org/drawingml/2006/picture">
                      <pic:pic xmlns:pic="http://schemas.openxmlformats.org/drawingml/2006/picture">
                        <pic:nvPicPr>
                          <pic:cNvPr id="2023" name="Picture 163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36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4" name="Picture 1632"/>
                  <wp:cNvGraphicFramePr/>
                  <a:graphic xmlns:a="http://schemas.openxmlformats.org/drawingml/2006/main">
                    <a:graphicData uri="http://schemas.openxmlformats.org/drawingml/2006/picture">
                      <pic:pic xmlns:pic="http://schemas.openxmlformats.org/drawingml/2006/picture">
                        <pic:nvPicPr>
                          <pic:cNvPr id="2024" name="Picture 163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46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5" name="Picture 1633"/>
                  <wp:cNvGraphicFramePr/>
                  <a:graphic xmlns:a="http://schemas.openxmlformats.org/drawingml/2006/main">
                    <a:graphicData uri="http://schemas.openxmlformats.org/drawingml/2006/picture">
                      <pic:pic xmlns:pic="http://schemas.openxmlformats.org/drawingml/2006/picture">
                        <pic:nvPicPr>
                          <pic:cNvPr id="2025" name="Picture 163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56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6" name="Picture 1634"/>
                  <wp:cNvGraphicFramePr/>
                  <a:graphic xmlns:a="http://schemas.openxmlformats.org/drawingml/2006/main">
                    <a:graphicData uri="http://schemas.openxmlformats.org/drawingml/2006/picture">
                      <pic:pic xmlns:pic="http://schemas.openxmlformats.org/drawingml/2006/picture">
                        <pic:nvPicPr>
                          <pic:cNvPr id="2026" name="Picture 163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67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7" name="Picture 1635"/>
                  <wp:cNvGraphicFramePr/>
                  <a:graphic xmlns:a="http://schemas.openxmlformats.org/drawingml/2006/main">
                    <a:graphicData uri="http://schemas.openxmlformats.org/drawingml/2006/picture">
                      <pic:pic xmlns:pic="http://schemas.openxmlformats.org/drawingml/2006/picture">
                        <pic:nvPicPr>
                          <pic:cNvPr id="2027" name="Picture 163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77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8" name="Picture 1636"/>
                  <wp:cNvGraphicFramePr/>
                  <a:graphic xmlns:a="http://schemas.openxmlformats.org/drawingml/2006/main">
                    <a:graphicData uri="http://schemas.openxmlformats.org/drawingml/2006/picture">
                      <pic:pic xmlns:pic="http://schemas.openxmlformats.org/drawingml/2006/picture">
                        <pic:nvPicPr>
                          <pic:cNvPr id="2028" name="Picture 163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87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29" name="Picture 1637"/>
                  <wp:cNvGraphicFramePr/>
                  <a:graphic xmlns:a="http://schemas.openxmlformats.org/drawingml/2006/main">
                    <a:graphicData uri="http://schemas.openxmlformats.org/drawingml/2006/picture">
                      <pic:pic xmlns:pic="http://schemas.openxmlformats.org/drawingml/2006/picture">
                        <pic:nvPicPr>
                          <pic:cNvPr id="2029" name="Picture 163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197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0" name="Picture 1638"/>
                  <wp:cNvGraphicFramePr/>
                  <a:graphic xmlns:a="http://schemas.openxmlformats.org/drawingml/2006/main">
                    <a:graphicData uri="http://schemas.openxmlformats.org/drawingml/2006/picture">
                      <pic:pic xmlns:pic="http://schemas.openxmlformats.org/drawingml/2006/picture">
                        <pic:nvPicPr>
                          <pic:cNvPr id="2030" name="Picture 163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08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1" name="Picture 1639"/>
                  <wp:cNvGraphicFramePr/>
                  <a:graphic xmlns:a="http://schemas.openxmlformats.org/drawingml/2006/main">
                    <a:graphicData uri="http://schemas.openxmlformats.org/drawingml/2006/picture">
                      <pic:pic xmlns:pic="http://schemas.openxmlformats.org/drawingml/2006/picture">
                        <pic:nvPicPr>
                          <pic:cNvPr id="2031" name="Picture 163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18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2" name="Picture 1640"/>
                  <wp:cNvGraphicFramePr/>
                  <a:graphic xmlns:a="http://schemas.openxmlformats.org/drawingml/2006/main">
                    <a:graphicData uri="http://schemas.openxmlformats.org/drawingml/2006/picture">
                      <pic:pic xmlns:pic="http://schemas.openxmlformats.org/drawingml/2006/picture">
                        <pic:nvPicPr>
                          <pic:cNvPr id="2032" name="Picture 164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28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3" name="Picture 1641"/>
                  <wp:cNvGraphicFramePr/>
                  <a:graphic xmlns:a="http://schemas.openxmlformats.org/drawingml/2006/main">
                    <a:graphicData uri="http://schemas.openxmlformats.org/drawingml/2006/picture">
                      <pic:pic xmlns:pic="http://schemas.openxmlformats.org/drawingml/2006/picture">
                        <pic:nvPicPr>
                          <pic:cNvPr id="2033" name="Picture 164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38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4" name="Picture 1642"/>
                  <wp:cNvGraphicFramePr/>
                  <a:graphic xmlns:a="http://schemas.openxmlformats.org/drawingml/2006/main">
                    <a:graphicData uri="http://schemas.openxmlformats.org/drawingml/2006/picture">
                      <pic:pic xmlns:pic="http://schemas.openxmlformats.org/drawingml/2006/picture">
                        <pic:nvPicPr>
                          <pic:cNvPr id="2034" name="Picture 164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48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5" name="Picture 1643"/>
                  <wp:cNvGraphicFramePr/>
                  <a:graphic xmlns:a="http://schemas.openxmlformats.org/drawingml/2006/main">
                    <a:graphicData uri="http://schemas.openxmlformats.org/drawingml/2006/picture">
                      <pic:pic xmlns:pic="http://schemas.openxmlformats.org/drawingml/2006/picture">
                        <pic:nvPicPr>
                          <pic:cNvPr id="2035" name="Picture 164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592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6" name="Picture 1644"/>
                  <wp:cNvGraphicFramePr/>
                  <a:graphic xmlns:a="http://schemas.openxmlformats.org/drawingml/2006/main">
                    <a:graphicData uri="http://schemas.openxmlformats.org/drawingml/2006/picture">
                      <pic:pic xmlns:pic="http://schemas.openxmlformats.org/drawingml/2006/picture">
                        <pic:nvPicPr>
                          <pic:cNvPr id="2036" name="Picture 164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694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7" name="Picture 1645"/>
                  <wp:cNvGraphicFramePr/>
                  <a:graphic xmlns:a="http://schemas.openxmlformats.org/drawingml/2006/main">
                    <a:graphicData uri="http://schemas.openxmlformats.org/drawingml/2006/picture">
                      <pic:pic xmlns:pic="http://schemas.openxmlformats.org/drawingml/2006/picture">
                        <pic:nvPicPr>
                          <pic:cNvPr id="2037" name="Picture 164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796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8" name="Picture 1646"/>
                  <wp:cNvGraphicFramePr/>
                  <a:graphic xmlns:a="http://schemas.openxmlformats.org/drawingml/2006/main">
                    <a:graphicData uri="http://schemas.openxmlformats.org/drawingml/2006/picture">
                      <pic:pic xmlns:pic="http://schemas.openxmlformats.org/drawingml/2006/picture">
                        <pic:nvPicPr>
                          <pic:cNvPr id="2038" name="Picture 164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289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39" name="Picture 1647"/>
                  <wp:cNvGraphicFramePr/>
                  <a:graphic xmlns:a="http://schemas.openxmlformats.org/drawingml/2006/main">
                    <a:graphicData uri="http://schemas.openxmlformats.org/drawingml/2006/picture">
                      <pic:pic xmlns:pic="http://schemas.openxmlformats.org/drawingml/2006/picture">
                        <pic:nvPicPr>
                          <pic:cNvPr id="2039" name="Picture 164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00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0" name="Picture 1648"/>
                  <wp:cNvGraphicFramePr/>
                  <a:graphic xmlns:a="http://schemas.openxmlformats.org/drawingml/2006/main">
                    <a:graphicData uri="http://schemas.openxmlformats.org/drawingml/2006/picture">
                      <pic:pic xmlns:pic="http://schemas.openxmlformats.org/drawingml/2006/picture">
                        <pic:nvPicPr>
                          <pic:cNvPr id="2040" name="Picture 164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10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1" name="Picture 1649"/>
                  <wp:cNvGraphicFramePr/>
                  <a:graphic xmlns:a="http://schemas.openxmlformats.org/drawingml/2006/main">
                    <a:graphicData uri="http://schemas.openxmlformats.org/drawingml/2006/picture">
                      <pic:pic xmlns:pic="http://schemas.openxmlformats.org/drawingml/2006/picture">
                        <pic:nvPicPr>
                          <pic:cNvPr id="2041" name="Picture 164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20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2" name="Picture 1650"/>
                  <wp:cNvGraphicFramePr/>
                  <a:graphic xmlns:a="http://schemas.openxmlformats.org/drawingml/2006/main">
                    <a:graphicData uri="http://schemas.openxmlformats.org/drawingml/2006/picture">
                      <pic:pic xmlns:pic="http://schemas.openxmlformats.org/drawingml/2006/picture">
                        <pic:nvPicPr>
                          <pic:cNvPr id="2042" name="Picture 165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30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3" name="Picture 1651"/>
                  <wp:cNvGraphicFramePr/>
                  <a:graphic xmlns:a="http://schemas.openxmlformats.org/drawingml/2006/main">
                    <a:graphicData uri="http://schemas.openxmlformats.org/drawingml/2006/picture">
                      <pic:pic xmlns:pic="http://schemas.openxmlformats.org/drawingml/2006/picture">
                        <pic:nvPicPr>
                          <pic:cNvPr id="2043" name="Picture 165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41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4" name="Picture 1652"/>
                  <wp:cNvGraphicFramePr/>
                  <a:graphic xmlns:a="http://schemas.openxmlformats.org/drawingml/2006/main">
                    <a:graphicData uri="http://schemas.openxmlformats.org/drawingml/2006/picture">
                      <pic:pic xmlns:pic="http://schemas.openxmlformats.org/drawingml/2006/picture">
                        <pic:nvPicPr>
                          <pic:cNvPr id="2044" name="Picture 165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51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5" name="Picture 1653"/>
                  <wp:cNvGraphicFramePr/>
                  <a:graphic xmlns:a="http://schemas.openxmlformats.org/drawingml/2006/main">
                    <a:graphicData uri="http://schemas.openxmlformats.org/drawingml/2006/picture">
                      <pic:pic xmlns:pic="http://schemas.openxmlformats.org/drawingml/2006/picture">
                        <pic:nvPicPr>
                          <pic:cNvPr id="2045" name="Picture 165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61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6" name="Picture 1654"/>
                  <wp:cNvGraphicFramePr/>
                  <a:graphic xmlns:a="http://schemas.openxmlformats.org/drawingml/2006/main">
                    <a:graphicData uri="http://schemas.openxmlformats.org/drawingml/2006/picture">
                      <pic:pic xmlns:pic="http://schemas.openxmlformats.org/drawingml/2006/picture">
                        <pic:nvPicPr>
                          <pic:cNvPr id="2046" name="Picture 165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71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7" name="Picture 1655"/>
                  <wp:cNvGraphicFramePr/>
                  <a:graphic xmlns:a="http://schemas.openxmlformats.org/drawingml/2006/main">
                    <a:graphicData uri="http://schemas.openxmlformats.org/drawingml/2006/picture">
                      <pic:pic xmlns:pic="http://schemas.openxmlformats.org/drawingml/2006/picture">
                        <pic:nvPicPr>
                          <pic:cNvPr id="2047" name="Picture 165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82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8" name="Picture 1656"/>
                  <wp:cNvGraphicFramePr/>
                  <a:graphic xmlns:a="http://schemas.openxmlformats.org/drawingml/2006/main">
                    <a:graphicData uri="http://schemas.openxmlformats.org/drawingml/2006/picture">
                      <pic:pic xmlns:pic="http://schemas.openxmlformats.org/drawingml/2006/picture">
                        <pic:nvPicPr>
                          <pic:cNvPr id="2048" name="Picture 165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392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049" name="Picture 1657"/>
                  <wp:cNvGraphicFramePr/>
                  <a:graphic xmlns:a="http://schemas.openxmlformats.org/drawingml/2006/main">
                    <a:graphicData uri="http://schemas.openxmlformats.org/drawingml/2006/picture">
                      <pic:pic xmlns:pic="http://schemas.openxmlformats.org/drawingml/2006/picture">
                        <pic:nvPicPr>
                          <pic:cNvPr id="2049" name="Picture 165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025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0" name="Picture 1658"/>
                  <wp:cNvGraphicFramePr/>
                  <a:graphic xmlns:a="http://schemas.openxmlformats.org/drawingml/2006/main">
                    <a:graphicData uri="http://schemas.openxmlformats.org/drawingml/2006/picture">
                      <pic:pic xmlns:pic="http://schemas.openxmlformats.org/drawingml/2006/picture">
                        <pic:nvPicPr>
                          <pic:cNvPr id="2050" name="Picture 165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128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1" name="Picture 1659"/>
                  <wp:cNvGraphicFramePr/>
                  <a:graphic xmlns:a="http://schemas.openxmlformats.org/drawingml/2006/main">
                    <a:graphicData uri="http://schemas.openxmlformats.org/drawingml/2006/picture">
                      <pic:pic xmlns:pic="http://schemas.openxmlformats.org/drawingml/2006/picture">
                        <pic:nvPicPr>
                          <pic:cNvPr id="2051" name="Picture 165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230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2" name="Picture 1660"/>
                  <wp:cNvGraphicFramePr/>
                  <a:graphic xmlns:a="http://schemas.openxmlformats.org/drawingml/2006/main">
                    <a:graphicData uri="http://schemas.openxmlformats.org/drawingml/2006/picture">
                      <pic:pic xmlns:pic="http://schemas.openxmlformats.org/drawingml/2006/picture">
                        <pic:nvPicPr>
                          <pic:cNvPr id="2052" name="Picture 166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332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3" name="Picture 1661"/>
                  <wp:cNvGraphicFramePr/>
                  <a:graphic xmlns:a="http://schemas.openxmlformats.org/drawingml/2006/main">
                    <a:graphicData uri="http://schemas.openxmlformats.org/drawingml/2006/picture">
                      <pic:pic xmlns:pic="http://schemas.openxmlformats.org/drawingml/2006/picture">
                        <pic:nvPicPr>
                          <pic:cNvPr id="2053" name="Picture 166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435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4" name="Picture 1662"/>
                  <wp:cNvGraphicFramePr/>
                  <a:graphic xmlns:a="http://schemas.openxmlformats.org/drawingml/2006/main">
                    <a:graphicData uri="http://schemas.openxmlformats.org/drawingml/2006/picture">
                      <pic:pic xmlns:pic="http://schemas.openxmlformats.org/drawingml/2006/picture">
                        <pic:nvPicPr>
                          <pic:cNvPr id="2054" name="Picture 166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537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5" name="Picture 1663"/>
                  <wp:cNvGraphicFramePr/>
                  <a:graphic xmlns:a="http://schemas.openxmlformats.org/drawingml/2006/main">
                    <a:graphicData uri="http://schemas.openxmlformats.org/drawingml/2006/picture">
                      <pic:pic xmlns:pic="http://schemas.openxmlformats.org/drawingml/2006/picture">
                        <pic:nvPicPr>
                          <pic:cNvPr id="2055" name="Picture 166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640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6" name="Picture 1664"/>
                  <wp:cNvGraphicFramePr/>
                  <a:graphic xmlns:a="http://schemas.openxmlformats.org/drawingml/2006/main">
                    <a:graphicData uri="http://schemas.openxmlformats.org/drawingml/2006/picture">
                      <pic:pic xmlns:pic="http://schemas.openxmlformats.org/drawingml/2006/picture">
                        <pic:nvPicPr>
                          <pic:cNvPr id="2056" name="Picture 166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742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7" name="Picture 1665"/>
                  <wp:cNvGraphicFramePr/>
                  <a:graphic xmlns:a="http://schemas.openxmlformats.org/drawingml/2006/main">
                    <a:graphicData uri="http://schemas.openxmlformats.org/drawingml/2006/picture">
                      <pic:pic xmlns:pic="http://schemas.openxmlformats.org/drawingml/2006/picture">
                        <pic:nvPicPr>
                          <pic:cNvPr id="2057" name="Picture 166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844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8" name="Picture 1666"/>
                  <wp:cNvGraphicFramePr/>
                  <a:graphic xmlns:a="http://schemas.openxmlformats.org/drawingml/2006/main">
                    <a:graphicData uri="http://schemas.openxmlformats.org/drawingml/2006/picture">
                      <pic:pic xmlns:pic="http://schemas.openxmlformats.org/drawingml/2006/picture">
                        <pic:nvPicPr>
                          <pic:cNvPr id="2058" name="Picture 166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4947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59" name="Picture 1667"/>
                  <wp:cNvGraphicFramePr/>
                  <a:graphic xmlns:a="http://schemas.openxmlformats.org/drawingml/2006/main">
                    <a:graphicData uri="http://schemas.openxmlformats.org/drawingml/2006/picture">
                      <pic:pic xmlns:pic="http://schemas.openxmlformats.org/drawingml/2006/picture">
                        <pic:nvPicPr>
                          <pic:cNvPr id="2059" name="Picture 166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049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0" name="Picture 1668"/>
                  <wp:cNvGraphicFramePr/>
                  <a:graphic xmlns:a="http://schemas.openxmlformats.org/drawingml/2006/main">
                    <a:graphicData uri="http://schemas.openxmlformats.org/drawingml/2006/picture">
                      <pic:pic xmlns:pic="http://schemas.openxmlformats.org/drawingml/2006/picture">
                        <pic:nvPicPr>
                          <pic:cNvPr id="2060" name="Picture 166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152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1" name="Picture 1669"/>
                  <wp:cNvGraphicFramePr/>
                  <a:graphic xmlns:a="http://schemas.openxmlformats.org/drawingml/2006/main">
                    <a:graphicData uri="http://schemas.openxmlformats.org/drawingml/2006/picture">
                      <pic:pic xmlns:pic="http://schemas.openxmlformats.org/drawingml/2006/picture">
                        <pic:nvPicPr>
                          <pic:cNvPr id="2061" name="Picture 166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254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2" name="Picture 1670"/>
                  <wp:cNvGraphicFramePr/>
                  <a:graphic xmlns:a="http://schemas.openxmlformats.org/drawingml/2006/main">
                    <a:graphicData uri="http://schemas.openxmlformats.org/drawingml/2006/picture">
                      <pic:pic xmlns:pic="http://schemas.openxmlformats.org/drawingml/2006/picture">
                        <pic:nvPicPr>
                          <pic:cNvPr id="2062" name="Picture 167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356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3" name="Picture 1671"/>
                  <wp:cNvGraphicFramePr/>
                  <a:graphic xmlns:a="http://schemas.openxmlformats.org/drawingml/2006/main">
                    <a:graphicData uri="http://schemas.openxmlformats.org/drawingml/2006/picture">
                      <pic:pic xmlns:pic="http://schemas.openxmlformats.org/drawingml/2006/picture">
                        <pic:nvPicPr>
                          <pic:cNvPr id="2063" name="Picture 167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459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4" name="Picture 1672"/>
                  <wp:cNvGraphicFramePr/>
                  <a:graphic xmlns:a="http://schemas.openxmlformats.org/drawingml/2006/main">
                    <a:graphicData uri="http://schemas.openxmlformats.org/drawingml/2006/picture">
                      <pic:pic xmlns:pic="http://schemas.openxmlformats.org/drawingml/2006/picture">
                        <pic:nvPicPr>
                          <pic:cNvPr id="2064" name="Picture 167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561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5" name="Picture 1673"/>
                  <wp:cNvGraphicFramePr/>
                  <a:graphic xmlns:a="http://schemas.openxmlformats.org/drawingml/2006/main">
                    <a:graphicData uri="http://schemas.openxmlformats.org/drawingml/2006/picture">
                      <pic:pic xmlns:pic="http://schemas.openxmlformats.org/drawingml/2006/picture">
                        <pic:nvPicPr>
                          <pic:cNvPr id="2065" name="Picture 167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664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6" name="Picture 1674"/>
                  <wp:cNvGraphicFramePr/>
                  <a:graphic xmlns:a="http://schemas.openxmlformats.org/drawingml/2006/main">
                    <a:graphicData uri="http://schemas.openxmlformats.org/drawingml/2006/picture">
                      <pic:pic xmlns:pic="http://schemas.openxmlformats.org/drawingml/2006/picture">
                        <pic:nvPicPr>
                          <pic:cNvPr id="2066" name="Picture 167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766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7" name="Picture 1675"/>
                  <wp:cNvGraphicFramePr/>
                  <a:graphic xmlns:a="http://schemas.openxmlformats.org/drawingml/2006/main">
                    <a:graphicData uri="http://schemas.openxmlformats.org/drawingml/2006/picture">
                      <pic:pic xmlns:pic="http://schemas.openxmlformats.org/drawingml/2006/picture">
                        <pic:nvPicPr>
                          <pic:cNvPr id="2067" name="Picture 167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868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8" name="Picture 1676"/>
                  <wp:cNvGraphicFramePr/>
                  <a:graphic xmlns:a="http://schemas.openxmlformats.org/drawingml/2006/main">
                    <a:graphicData uri="http://schemas.openxmlformats.org/drawingml/2006/picture">
                      <pic:pic xmlns:pic="http://schemas.openxmlformats.org/drawingml/2006/picture">
                        <pic:nvPicPr>
                          <pic:cNvPr id="2068" name="Picture 167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5971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69" name="Picture 1677"/>
                  <wp:cNvGraphicFramePr/>
                  <a:graphic xmlns:a="http://schemas.openxmlformats.org/drawingml/2006/main">
                    <a:graphicData uri="http://schemas.openxmlformats.org/drawingml/2006/picture">
                      <pic:pic xmlns:pic="http://schemas.openxmlformats.org/drawingml/2006/picture">
                        <pic:nvPicPr>
                          <pic:cNvPr id="2069" name="Picture 167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073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0" name="Picture 1678"/>
                  <wp:cNvGraphicFramePr/>
                  <a:graphic xmlns:a="http://schemas.openxmlformats.org/drawingml/2006/main">
                    <a:graphicData uri="http://schemas.openxmlformats.org/drawingml/2006/picture">
                      <pic:pic xmlns:pic="http://schemas.openxmlformats.org/drawingml/2006/picture">
                        <pic:nvPicPr>
                          <pic:cNvPr id="2070" name="Picture 167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176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1" name="Picture 1679"/>
                  <wp:cNvGraphicFramePr/>
                  <a:graphic xmlns:a="http://schemas.openxmlformats.org/drawingml/2006/main">
                    <a:graphicData uri="http://schemas.openxmlformats.org/drawingml/2006/picture">
                      <pic:pic xmlns:pic="http://schemas.openxmlformats.org/drawingml/2006/picture">
                        <pic:nvPicPr>
                          <pic:cNvPr id="2071" name="Picture 167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278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2" name="Picture 1680"/>
                  <wp:cNvGraphicFramePr/>
                  <a:graphic xmlns:a="http://schemas.openxmlformats.org/drawingml/2006/main">
                    <a:graphicData uri="http://schemas.openxmlformats.org/drawingml/2006/picture">
                      <pic:pic xmlns:pic="http://schemas.openxmlformats.org/drawingml/2006/picture">
                        <pic:nvPicPr>
                          <pic:cNvPr id="2072" name="Picture 168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380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3" name="Picture 1681"/>
                  <wp:cNvGraphicFramePr/>
                  <a:graphic xmlns:a="http://schemas.openxmlformats.org/drawingml/2006/main">
                    <a:graphicData uri="http://schemas.openxmlformats.org/drawingml/2006/picture">
                      <pic:pic xmlns:pic="http://schemas.openxmlformats.org/drawingml/2006/picture">
                        <pic:nvPicPr>
                          <pic:cNvPr id="2073" name="Picture 168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483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4" name="Picture 1682"/>
                  <wp:cNvGraphicFramePr/>
                  <a:graphic xmlns:a="http://schemas.openxmlformats.org/drawingml/2006/main">
                    <a:graphicData uri="http://schemas.openxmlformats.org/drawingml/2006/picture">
                      <pic:pic xmlns:pic="http://schemas.openxmlformats.org/drawingml/2006/picture">
                        <pic:nvPicPr>
                          <pic:cNvPr id="2074" name="Picture 168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585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5" name="Picture 1683"/>
                  <wp:cNvGraphicFramePr/>
                  <a:graphic xmlns:a="http://schemas.openxmlformats.org/drawingml/2006/main">
                    <a:graphicData uri="http://schemas.openxmlformats.org/drawingml/2006/picture">
                      <pic:pic xmlns:pic="http://schemas.openxmlformats.org/drawingml/2006/picture">
                        <pic:nvPicPr>
                          <pic:cNvPr id="2075" name="Picture 168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688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6" name="Picture 1684"/>
                  <wp:cNvGraphicFramePr/>
                  <a:graphic xmlns:a="http://schemas.openxmlformats.org/drawingml/2006/main">
                    <a:graphicData uri="http://schemas.openxmlformats.org/drawingml/2006/picture">
                      <pic:pic xmlns:pic="http://schemas.openxmlformats.org/drawingml/2006/picture">
                        <pic:nvPicPr>
                          <pic:cNvPr id="2076" name="Picture 168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790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7" name="Picture 1685"/>
                  <wp:cNvGraphicFramePr/>
                  <a:graphic xmlns:a="http://schemas.openxmlformats.org/drawingml/2006/main">
                    <a:graphicData uri="http://schemas.openxmlformats.org/drawingml/2006/picture">
                      <pic:pic xmlns:pic="http://schemas.openxmlformats.org/drawingml/2006/picture">
                        <pic:nvPicPr>
                          <pic:cNvPr id="2077" name="Picture 168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892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8" name="Picture 1686"/>
                  <wp:cNvGraphicFramePr/>
                  <a:graphic xmlns:a="http://schemas.openxmlformats.org/drawingml/2006/main">
                    <a:graphicData uri="http://schemas.openxmlformats.org/drawingml/2006/picture">
                      <pic:pic xmlns:pic="http://schemas.openxmlformats.org/drawingml/2006/picture">
                        <pic:nvPicPr>
                          <pic:cNvPr id="2078" name="Picture 168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6995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79" name="Picture 1687"/>
                  <wp:cNvGraphicFramePr/>
                  <a:graphic xmlns:a="http://schemas.openxmlformats.org/drawingml/2006/main">
                    <a:graphicData uri="http://schemas.openxmlformats.org/drawingml/2006/picture">
                      <pic:pic xmlns:pic="http://schemas.openxmlformats.org/drawingml/2006/picture">
                        <pic:nvPicPr>
                          <pic:cNvPr id="2079" name="Picture 168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097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0" name="Picture 1688"/>
                  <wp:cNvGraphicFramePr/>
                  <a:graphic xmlns:a="http://schemas.openxmlformats.org/drawingml/2006/main">
                    <a:graphicData uri="http://schemas.openxmlformats.org/drawingml/2006/picture">
                      <pic:pic xmlns:pic="http://schemas.openxmlformats.org/drawingml/2006/picture">
                        <pic:nvPicPr>
                          <pic:cNvPr id="2080" name="Picture 168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200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1" name="Picture 1689"/>
                  <wp:cNvGraphicFramePr/>
                  <a:graphic xmlns:a="http://schemas.openxmlformats.org/drawingml/2006/main">
                    <a:graphicData uri="http://schemas.openxmlformats.org/drawingml/2006/picture">
                      <pic:pic xmlns:pic="http://schemas.openxmlformats.org/drawingml/2006/picture">
                        <pic:nvPicPr>
                          <pic:cNvPr id="2081" name="Picture 168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302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2" name="Picture 1690"/>
                  <wp:cNvGraphicFramePr/>
                  <a:graphic xmlns:a="http://schemas.openxmlformats.org/drawingml/2006/main">
                    <a:graphicData uri="http://schemas.openxmlformats.org/drawingml/2006/picture">
                      <pic:pic xmlns:pic="http://schemas.openxmlformats.org/drawingml/2006/picture">
                        <pic:nvPicPr>
                          <pic:cNvPr id="2082" name="Picture 169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404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3" name="Picture 1691"/>
                  <wp:cNvGraphicFramePr/>
                  <a:graphic xmlns:a="http://schemas.openxmlformats.org/drawingml/2006/main">
                    <a:graphicData uri="http://schemas.openxmlformats.org/drawingml/2006/picture">
                      <pic:pic xmlns:pic="http://schemas.openxmlformats.org/drawingml/2006/picture">
                        <pic:nvPicPr>
                          <pic:cNvPr id="2083" name="Picture 169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507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4" name="Picture 1692"/>
                  <wp:cNvGraphicFramePr/>
                  <a:graphic xmlns:a="http://schemas.openxmlformats.org/drawingml/2006/main">
                    <a:graphicData uri="http://schemas.openxmlformats.org/drawingml/2006/picture">
                      <pic:pic xmlns:pic="http://schemas.openxmlformats.org/drawingml/2006/picture">
                        <pic:nvPicPr>
                          <pic:cNvPr id="2084" name="Picture 169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609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5" name="Picture 1693"/>
                  <wp:cNvGraphicFramePr/>
                  <a:graphic xmlns:a="http://schemas.openxmlformats.org/drawingml/2006/main">
                    <a:graphicData uri="http://schemas.openxmlformats.org/drawingml/2006/picture">
                      <pic:pic xmlns:pic="http://schemas.openxmlformats.org/drawingml/2006/picture">
                        <pic:nvPicPr>
                          <pic:cNvPr id="2085" name="Picture 169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712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6" name="Picture 1694"/>
                  <wp:cNvGraphicFramePr/>
                  <a:graphic xmlns:a="http://schemas.openxmlformats.org/drawingml/2006/main">
                    <a:graphicData uri="http://schemas.openxmlformats.org/drawingml/2006/picture">
                      <pic:pic xmlns:pic="http://schemas.openxmlformats.org/drawingml/2006/picture">
                        <pic:nvPicPr>
                          <pic:cNvPr id="2086" name="Picture 169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814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7" name="Picture 1695"/>
                  <wp:cNvGraphicFramePr/>
                  <a:graphic xmlns:a="http://schemas.openxmlformats.org/drawingml/2006/main">
                    <a:graphicData uri="http://schemas.openxmlformats.org/drawingml/2006/picture">
                      <pic:pic xmlns:pic="http://schemas.openxmlformats.org/drawingml/2006/picture">
                        <pic:nvPicPr>
                          <pic:cNvPr id="2087" name="Picture 169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7916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8" name="Picture 1696"/>
                  <wp:cNvGraphicFramePr/>
                  <a:graphic xmlns:a="http://schemas.openxmlformats.org/drawingml/2006/main">
                    <a:graphicData uri="http://schemas.openxmlformats.org/drawingml/2006/picture">
                      <pic:pic xmlns:pic="http://schemas.openxmlformats.org/drawingml/2006/picture">
                        <pic:nvPicPr>
                          <pic:cNvPr id="2088" name="Picture 169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019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89" name="Picture 1697"/>
                  <wp:cNvGraphicFramePr/>
                  <a:graphic xmlns:a="http://schemas.openxmlformats.org/drawingml/2006/main">
                    <a:graphicData uri="http://schemas.openxmlformats.org/drawingml/2006/picture">
                      <pic:pic xmlns:pic="http://schemas.openxmlformats.org/drawingml/2006/picture">
                        <pic:nvPicPr>
                          <pic:cNvPr id="2089" name="Picture 169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121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0" name="Picture 1698"/>
                  <wp:cNvGraphicFramePr/>
                  <a:graphic xmlns:a="http://schemas.openxmlformats.org/drawingml/2006/main">
                    <a:graphicData uri="http://schemas.openxmlformats.org/drawingml/2006/picture">
                      <pic:pic xmlns:pic="http://schemas.openxmlformats.org/drawingml/2006/picture">
                        <pic:nvPicPr>
                          <pic:cNvPr id="2090" name="Picture 169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224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1" name="Picture 1699"/>
                  <wp:cNvGraphicFramePr/>
                  <a:graphic xmlns:a="http://schemas.openxmlformats.org/drawingml/2006/main">
                    <a:graphicData uri="http://schemas.openxmlformats.org/drawingml/2006/picture">
                      <pic:pic xmlns:pic="http://schemas.openxmlformats.org/drawingml/2006/picture">
                        <pic:nvPicPr>
                          <pic:cNvPr id="2091" name="Picture 169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326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2" name="Picture 1700"/>
                  <wp:cNvGraphicFramePr/>
                  <a:graphic xmlns:a="http://schemas.openxmlformats.org/drawingml/2006/main">
                    <a:graphicData uri="http://schemas.openxmlformats.org/drawingml/2006/picture">
                      <pic:pic xmlns:pic="http://schemas.openxmlformats.org/drawingml/2006/picture">
                        <pic:nvPicPr>
                          <pic:cNvPr id="2092" name="Picture 170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428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3" name="Picture 1701"/>
                  <wp:cNvGraphicFramePr/>
                  <a:graphic xmlns:a="http://schemas.openxmlformats.org/drawingml/2006/main">
                    <a:graphicData uri="http://schemas.openxmlformats.org/drawingml/2006/picture">
                      <pic:pic xmlns:pic="http://schemas.openxmlformats.org/drawingml/2006/picture">
                        <pic:nvPicPr>
                          <pic:cNvPr id="2093" name="Picture 170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531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4" name="Picture 1702"/>
                  <wp:cNvGraphicFramePr/>
                  <a:graphic xmlns:a="http://schemas.openxmlformats.org/drawingml/2006/main">
                    <a:graphicData uri="http://schemas.openxmlformats.org/drawingml/2006/picture">
                      <pic:pic xmlns:pic="http://schemas.openxmlformats.org/drawingml/2006/picture">
                        <pic:nvPicPr>
                          <pic:cNvPr id="2094" name="Picture 170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633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5" name="Picture 1703"/>
                  <wp:cNvGraphicFramePr/>
                  <a:graphic xmlns:a="http://schemas.openxmlformats.org/drawingml/2006/main">
                    <a:graphicData uri="http://schemas.openxmlformats.org/drawingml/2006/picture">
                      <pic:pic xmlns:pic="http://schemas.openxmlformats.org/drawingml/2006/picture">
                        <pic:nvPicPr>
                          <pic:cNvPr id="2095" name="Picture 170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736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6" name="Picture 1704"/>
                  <wp:cNvGraphicFramePr/>
                  <a:graphic xmlns:a="http://schemas.openxmlformats.org/drawingml/2006/main">
                    <a:graphicData uri="http://schemas.openxmlformats.org/drawingml/2006/picture">
                      <pic:pic xmlns:pic="http://schemas.openxmlformats.org/drawingml/2006/picture">
                        <pic:nvPicPr>
                          <pic:cNvPr id="2096" name="Picture 170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838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7" name="Picture 1705"/>
                  <wp:cNvGraphicFramePr/>
                  <a:graphic xmlns:a="http://schemas.openxmlformats.org/drawingml/2006/main">
                    <a:graphicData uri="http://schemas.openxmlformats.org/drawingml/2006/picture">
                      <pic:pic xmlns:pic="http://schemas.openxmlformats.org/drawingml/2006/picture">
                        <pic:nvPicPr>
                          <pic:cNvPr id="2097" name="Picture 170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8940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8" name="Picture 1706"/>
                  <wp:cNvGraphicFramePr/>
                  <a:graphic xmlns:a="http://schemas.openxmlformats.org/drawingml/2006/main">
                    <a:graphicData uri="http://schemas.openxmlformats.org/drawingml/2006/picture">
                      <pic:pic xmlns:pic="http://schemas.openxmlformats.org/drawingml/2006/picture">
                        <pic:nvPicPr>
                          <pic:cNvPr id="2098" name="Picture 170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043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099" name="Picture 1707"/>
                  <wp:cNvGraphicFramePr/>
                  <a:graphic xmlns:a="http://schemas.openxmlformats.org/drawingml/2006/main">
                    <a:graphicData uri="http://schemas.openxmlformats.org/drawingml/2006/picture">
                      <pic:pic xmlns:pic="http://schemas.openxmlformats.org/drawingml/2006/picture">
                        <pic:nvPicPr>
                          <pic:cNvPr id="2099" name="Picture 170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145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0" name="Picture 1708"/>
                  <wp:cNvGraphicFramePr/>
                  <a:graphic xmlns:a="http://schemas.openxmlformats.org/drawingml/2006/main">
                    <a:graphicData uri="http://schemas.openxmlformats.org/drawingml/2006/picture">
                      <pic:pic xmlns:pic="http://schemas.openxmlformats.org/drawingml/2006/picture">
                        <pic:nvPicPr>
                          <pic:cNvPr id="2100" name="Picture 170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248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1" name="Picture 1709"/>
                  <wp:cNvGraphicFramePr/>
                  <a:graphic xmlns:a="http://schemas.openxmlformats.org/drawingml/2006/main">
                    <a:graphicData uri="http://schemas.openxmlformats.org/drawingml/2006/picture">
                      <pic:pic xmlns:pic="http://schemas.openxmlformats.org/drawingml/2006/picture">
                        <pic:nvPicPr>
                          <pic:cNvPr id="2101" name="Picture 170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350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2" name="Picture 1710"/>
                  <wp:cNvGraphicFramePr/>
                  <a:graphic xmlns:a="http://schemas.openxmlformats.org/drawingml/2006/main">
                    <a:graphicData uri="http://schemas.openxmlformats.org/drawingml/2006/picture">
                      <pic:pic xmlns:pic="http://schemas.openxmlformats.org/drawingml/2006/picture">
                        <pic:nvPicPr>
                          <pic:cNvPr id="2102" name="Picture 171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452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3" name="Picture 1711"/>
                  <wp:cNvGraphicFramePr/>
                  <a:graphic xmlns:a="http://schemas.openxmlformats.org/drawingml/2006/main">
                    <a:graphicData uri="http://schemas.openxmlformats.org/drawingml/2006/picture">
                      <pic:pic xmlns:pic="http://schemas.openxmlformats.org/drawingml/2006/picture">
                        <pic:nvPicPr>
                          <pic:cNvPr id="2103" name="Picture 171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555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4" name="Picture 1712"/>
                  <wp:cNvGraphicFramePr/>
                  <a:graphic xmlns:a="http://schemas.openxmlformats.org/drawingml/2006/main">
                    <a:graphicData uri="http://schemas.openxmlformats.org/drawingml/2006/picture">
                      <pic:pic xmlns:pic="http://schemas.openxmlformats.org/drawingml/2006/picture">
                        <pic:nvPicPr>
                          <pic:cNvPr id="2104" name="Picture 171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657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5" name="Picture 1713"/>
                  <wp:cNvGraphicFramePr/>
                  <a:graphic xmlns:a="http://schemas.openxmlformats.org/drawingml/2006/main">
                    <a:graphicData uri="http://schemas.openxmlformats.org/drawingml/2006/picture">
                      <pic:pic xmlns:pic="http://schemas.openxmlformats.org/drawingml/2006/picture">
                        <pic:nvPicPr>
                          <pic:cNvPr id="2105" name="Picture 171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760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6" name="Picture 1714"/>
                  <wp:cNvGraphicFramePr/>
                  <a:graphic xmlns:a="http://schemas.openxmlformats.org/drawingml/2006/main">
                    <a:graphicData uri="http://schemas.openxmlformats.org/drawingml/2006/picture">
                      <pic:pic xmlns:pic="http://schemas.openxmlformats.org/drawingml/2006/picture">
                        <pic:nvPicPr>
                          <pic:cNvPr id="2106" name="Picture 171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862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7" name="Picture 1715"/>
                  <wp:cNvGraphicFramePr/>
                  <a:graphic xmlns:a="http://schemas.openxmlformats.org/drawingml/2006/main">
                    <a:graphicData uri="http://schemas.openxmlformats.org/drawingml/2006/picture">
                      <pic:pic xmlns:pic="http://schemas.openxmlformats.org/drawingml/2006/picture">
                        <pic:nvPicPr>
                          <pic:cNvPr id="2107" name="Picture 171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69964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8" name="Picture 1716"/>
                  <wp:cNvGraphicFramePr/>
                  <a:graphic xmlns:a="http://schemas.openxmlformats.org/drawingml/2006/main">
                    <a:graphicData uri="http://schemas.openxmlformats.org/drawingml/2006/picture">
                      <pic:pic xmlns:pic="http://schemas.openxmlformats.org/drawingml/2006/picture">
                        <pic:nvPicPr>
                          <pic:cNvPr id="2108" name="Picture 171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067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09" name="Picture 1717"/>
                  <wp:cNvGraphicFramePr/>
                  <a:graphic xmlns:a="http://schemas.openxmlformats.org/drawingml/2006/main">
                    <a:graphicData uri="http://schemas.openxmlformats.org/drawingml/2006/picture">
                      <pic:pic xmlns:pic="http://schemas.openxmlformats.org/drawingml/2006/picture">
                        <pic:nvPicPr>
                          <pic:cNvPr id="2109" name="Picture 171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169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0" name="Picture 1718"/>
                  <wp:cNvGraphicFramePr/>
                  <a:graphic xmlns:a="http://schemas.openxmlformats.org/drawingml/2006/main">
                    <a:graphicData uri="http://schemas.openxmlformats.org/drawingml/2006/picture">
                      <pic:pic xmlns:pic="http://schemas.openxmlformats.org/drawingml/2006/picture">
                        <pic:nvPicPr>
                          <pic:cNvPr id="2110" name="Picture 171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272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1" name="Picture 1719"/>
                  <wp:cNvGraphicFramePr/>
                  <a:graphic xmlns:a="http://schemas.openxmlformats.org/drawingml/2006/main">
                    <a:graphicData uri="http://schemas.openxmlformats.org/drawingml/2006/picture">
                      <pic:pic xmlns:pic="http://schemas.openxmlformats.org/drawingml/2006/picture">
                        <pic:nvPicPr>
                          <pic:cNvPr id="2111" name="Picture 171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374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2" name="Picture 1720"/>
                  <wp:cNvGraphicFramePr/>
                  <a:graphic xmlns:a="http://schemas.openxmlformats.org/drawingml/2006/main">
                    <a:graphicData uri="http://schemas.openxmlformats.org/drawingml/2006/picture">
                      <pic:pic xmlns:pic="http://schemas.openxmlformats.org/drawingml/2006/picture">
                        <pic:nvPicPr>
                          <pic:cNvPr id="2112" name="Picture 172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4768"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3" name="Picture 1721"/>
                  <wp:cNvGraphicFramePr/>
                  <a:graphic xmlns:a="http://schemas.openxmlformats.org/drawingml/2006/main">
                    <a:graphicData uri="http://schemas.openxmlformats.org/drawingml/2006/picture">
                      <pic:pic xmlns:pic="http://schemas.openxmlformats.org/drawingml/2006/picture">
                        <pic:nvPicPr>
                          <pic:cNvPr id="2113" name="Picture 172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5792"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4" name="Picture 1722"/>
                  <wp:cNvGraphicFramePr/>
                  <a:graphic xmlns:a="http://schemas.openxmlformats.org/drawingml/2006/main">
                    <a:graphicData uri="http://schemas.openxmlformats.org/drawingml/2006/picture">
                      <pic:pic xmlns:pic="http://schemas.openxmlformats.org/drawingml/2006/picture">
                        <pic:nvPicPr>
                          <pic:cNvPr id="2114" name="Picture 172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6816"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5" name="Picture 1723"/>
                  <wp:cNvGraphicFramePr/>
                  <a:graphic xmlns:a="http://schemas.openxmlformats.org/drawingml/2006/main">
                    <a:graphicData uri="http://schemas.openxmlformats.org/drawingml/2006/picture">
                      <pic:pic xmlns:pic="http://schemas.openxmlformats.org/drawingml/2006/picture">
                        <pic:nvPicPr>
                          <pic:cNvPr id="2115" name="Picture 172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7840"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6" name="Picture 1724"/>
                  <wp:cNvGraphicFramePr/>
                  <a:graphic xmlns:a="http://schemas.openxmlformats.org/drawingml/2006/main">
                    <a:graphicData uri="http://schemas.openxmlformats.org/drawingml/2006/picture">
                      <pic:pic xmlns:pic="http://schemas.openxmlformats.org/drawingml/2006/picture">
                        <pic:nvPicPr>
                          <pic:cNvPr id="2116" name="Picture 172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8864" behindDoc="0" locked="0" layoutInCell="1" allowOverlap="1">
                  <wp:simplePos x="0" y="0"/>
                  <wp:positionH relativeFrom="column">
                    <wp:posOffset>0</wp:posOffset>
                  </wp:positionH>
                  <wp:positionV relativeFrom="paragraph">
                    <wp:posOffset>723900</wp:posOffset>
                  </wp:positionV>
                  <wp:extent cx="76200" cy="390525"/>
                  <wp:effectExtent l="0" t="0" r="0" b="0"/>
                  <wp:wrapNone/>
                  <wp:docPr id="2117" name="Picture 1725"/>
                  <wp:cNvGraphicFramePr/>
                  <a:graphic xmlns:a="http://schemas.openxmlformats.org/drawingml/2006/main">
                    <a:graphicData uri="http://schemas.openxmlformats.org/drawingml/2006/picture">
                      <pic:pic xmlns:pic="http://schemas.openxmlformats.org/drawingml/2006/picture">
                        <pic:nvPicPr>
                          <pic:cNvPr id="2117" name="Picture 172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098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18" name="Picture 1726"/>
                  <wp:cNvGraphicFramePr/>
                  <a:graphic xmlns:a="http://schemas.openxmlformats.org/drawingml/2006/main">
                    <a:graphicData uri="http://schemas.openxmlformats.org/drawingml/2006/picture">
                      <pic:pic xmlns:pic="http://schemas.openxmlformats.org/drawingml/2006/picture">
                        <pic:nvPicPr>
                          <pic:cNvPr id="2118" name="Picture 172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09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19" name="Picture 1727"/>
                  <wp:cNvGraphicFramePr/>
                  <a:graphic xmlns:a="http://schemas.openxmlformats.org/drawingml/2006/main">
                    <a:graphicData uri="http://schemas.openxmlformats.org/drawingml/2006/picture">
                      <pic:pic xmlns:pic="http://schemas.openxmlformats.org/drawingml/2006/picture">
                        <pic:nvPicPr>
                          <pic:cNvPr id="2119" name="Picture 172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19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0" name="Picture 1728"/>
                  <wp:cNvGraphicFramePr/>
                  <a:graphic xmlns:a="http://schemas.openxmlformats.org/drawingml/2006/main">
                    <a:graphicData uri="http://schemas.openxmlformats.org/drawingml/2006/picture">
                      <pic:pic xmlns:pic="http://schemas.openxmlformats.org/drawingml/2006/picture">
                        <pic:nvPicPr>
                          <pic:cNvPr id="2120" name="Picture 172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29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1" name="Picture 1729"/>
                  <wp:cNvGraphicFramePr/>
                  <a:graphic xmlns:a="http://schemas.openxmlformats.org/drawingml/2006/main">
                    <a:graphicData uri="http://schemas.openxmlformats.org/drawingml/2006/picture">
                      <pic:pic xmlns:pic="http://schemas.openxmlformats.org/drawingml/2006/picture">
                        <pic:nvPicPr>
                          <pic:cNvPr id="2121" name="Picture 172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39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2" name="Picture 1730"/>
                  <wp:cNvGraphicFramePr/>
                  <a:graphic xmlns:a="http://schemas.openxmlformats.org/drawingml/2006/main">
                    <a:graphicData uri="http://schemas.openxmlformats.org/drawingml/2006/picture">
                      <pic:pic xmlns:pic="http://schemas.openxmlformats.org/drawingml/2006/picture">
                        <pic:nvPicPr>
                          <pic:cNvPr id="2122" name="Picture 173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50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3" name="Picture 1731"/>
                  <wp:cNvGraphicFramePr/>
                  <a:graphic xmlns:a="http://schemas.openxmlformats.org/drawingml/2006/main">
                    <a:graphicData uri="http://schemas.openxmlformats.org/drawingml/2006/picture">
                      <pic:pic xmlns:pic="http://schemas.openxmlformats.org/drawingml/2006/picture">
                        <pic:nvPicPr>
                          <pic:cNvPr id="2123" name="Picture 173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60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4" name="Picture 1732"/>
                  <wp:cNvGraphicFramePr/>
                  <a:graphic xmlns:a="http://schemas.openxmlformats.org/drawingml/2006/main">
                    <a:graphicData uri="http://schemas.openxmlformats.org/drawingml/2006/picture">
                      <pic:pic xmlns:pic="http://schemas.openxmlformats.org/drawingml/2006/picture">
                        <pic:nvPicPr>
                          <pic:cNvPr id="2124" name="Picture 173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70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5" name="Picture 1733"/>
                  <wp:cNvGraphicFramePr/>
                  <a:graphic xmlns:a="http://schemas.openxmlformats.org/drawingml/2006/main">
                    <a:graphicData uri="http://schemas.openxmlformats.org/drawingml/2006/picture">
                      <pic:pic xmlns:pic="http://schemas.openxmlformats.org/drawingml/2006/picture">
                        <pic:nvPicPr>
                          <pic:cNvPr id="2125" name="Picture 173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80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6" name="Picture 1734"/>
                  <wp:cNvGraphicFramePr/>
                  <a:graphic xmlns:a="http://schemas.openxmlformats.org/drawingml/2006/main">
                    <a:graphicData uri="http://schemas.openxmlformats.org/drawingml/2006/picture">
                      <pic:pic xmlns:pic="http://schemas.openxmlformats.org/drawingml/2006/picture">
                        <pic:nvPicPr>
                          <pic:cNvPr id="2126" name="Picture 173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191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7" name="Picture 1735"/>
                  <wp:cNvGraphicFramePr/>
                  <a:graphic xmlns:a="http://schemas.openxmlformats.org/drawingml/2006/main">
                    <a:graphicData uri="http://schemas.openxmlformats.org/drawingml/2006/picture">
                      <pic:pic xmlns:pic="http://schemas.openxmlformats.org/drawingml/2006/picture">
                        <pic:nvPicPr>
                          <pic:cNvPr id="2127" name="Picture 173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01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8" name="Picture 1736"/>
                  <wp:cNvGraphicFramePr/>
                  <a:graphic xmlns:a="http://schemas.openxmlformats.org/drawingml/2006/main">
                    <a:graphicData uri="http://schemas.openxmlformats.org/drawingml/2006/picture">
                      <pic:pic xmlns:pic="http://schemas.openxmlformats.org/drawingml/2006/picture">
                        <pic:nvPicPr>
                          <pic:cNvPr id="2128" name="Picture 173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11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29" name="Picture 1737"/>
                  <wp:cNvGraphicFramePr/>
                  <a:graphic xmlns:a="http://schemas.openxmlformats.org/drawingml/2006/main">
                    <a:graphicData uri="http://schemas.openxmlformats.org/drawingml/2006/picture">
                      <pic:pic xmlns:pic="http://schemas.openxmlformats.org/drawingml/2006/picture">
                        <pic:nvPicPr>
                          <pic:cNvPr id="2129" name="Picture 173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21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0" name="Picture 1738"/>
                  <wp:cNvGraphicFramePr/>
                  <a:graphic xmlns:a="http://schemas.openxmlformats.org/drawingml/2006/main">
                    <a:graphicData uri="http://schemas.openxmlformats.org/drawingml/2006/picture">
                      <pic:pic xmlns:pic="http://schemas.openxmlformats.org/drawingml/2006/picture">
                        <pic:nvPicPr>
                          <pic:cNvPr id="2130" name="Picture 173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32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1" name="Picture 1739"/>
                  <wp:cNvGraphicFramePr/>
                  <a:graphic xmlns:a="http://schemas.openxmlformats.org/drawingml/2006/main">
                    <a:graphicData uri="http://schemas.openxmlformats.org/drawingml/2006/picture">
                      <pic:pic xmlns:pic="http://schemas.openxmlformats.org/drawingml/2006/picture">
                        <pic:nvPicPr>
                          <pic:cNvPr id="2131" name="Picture 173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42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2" name="Picture 1740"/>
                  <wp:cNvGraphicFramePr/>
                  <a:graphic xmlns:a="http://schemas.openxmlformats.org/drawingml/2006/main">
                    <a:graphicData uri="http://schemas.openxmlformats.org/drawingml/2006/picture">
                      <pic:pic xmlns:pic="http://schemas.openxmlformats.org/drawingml/2006/picture">
                        <pic:nvPicPr>
                          <pic:cNvPr id="2132" name="Picture 174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52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3" name="Picture 1741"/>
                  <wp:cNvGraphicFramePr/>
                  <a:graphic xmlns:a="http://schemas.openxmlformats.org/drawingml/2006/main">
                    <a:graphicData uri="http://schemas.openxmlformats.org/drawingml/2006/picture">
                      <pic:pic xmlns:pic="http://schemas.openxmlformats.org/drawingml/2006/picture">
                        <pic:nvPicPr>
                          <pic:cNvPr id="2133" name="Picture 174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62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4" name="Picture 1742"/>
                  <wp:cNvGraphicFramePr/>
                  <a:graphic xmlns:a="http://schemas.openxmlformats.org/drawingml/2006/main">
                    <a:graphicData uri="http://schemas.openxmlformats.org/drawingml/2006/picture">
                      <pic:pic xmlns:pic="http://schemas.openxmlformats.org/drawingml/2006/picture">
                        <pic:nvPicPr>
                          <pic:cNvPr id="2134" name="Picture 174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72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5" name="Picture 1743"/>
                  <wp:cNvGraphicFramePr/>
                  <a:graphic xmlns:a="http://schemas.openxmlformats.org/drawingml/2006/main">
                    <a:graphicData uri="http://schemas.openxmlformats.org/drawingml/2006/picture">
                      <pic:pic xmlns:pic="http://schemas.openxmlformats.org/drawingml/2006/picture">
                        <pic:nvPicPr>
                          <pic:cNvPr id="2135" name="Picture 174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832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6" name="Picture 1744"/>
                  <wp:cNvGraphicFramePr/>
                  <a:graphic xmlns:a="http://schemas.openxmlformats.org/drawingml/2006/main">
                    <a:graphicData uri="http://schemas.openxmlformats.org/drawingml/2006/picture">
                      <pic:pic xmlns:pic="http://schemas.openxmlformats.org/drawingml/2006/picture">
                        <pic:nvPicPr>
                          <pic:cNvPr id="2136" name="Picture 174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2934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7" name="Picture 1745"/>
                  <wp:cNvGraphicFramePr/>
                  <a:graphic xmlns:a="http://schemas.openxmlformats.org/drawingml/2006/main">
                    <a:graphicData uri="http://schemas.openxmlformats.org/drawingml/2006/picture">
                      <pic:pic xmlns:pic="http://schemas.openxmlformats.org/drawingml/2006/picture">
                        <pic:nvPicPr>
                          <pic:cNvPr id="2137" name="Picture 174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036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8" name="Picture 1746"/>
                  <wp:cNvGraphicFramePr/>
                  <a:graphic xmlns:a="http://schemas.openxmlformats.org/drawingml/2006/main">
                    <a:graphicData uri="http://schemas.openxmlformats.org/drawingml/2006/picture">
                      <pic:pic xmlns:pic="http://schemas.openxmlformats.org/drawingml/2006/picture">
                        <pic:nvPicPr>
                          <pic:cNvPr id="2138" name="Picture 174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13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39" name="Picture 1747"/>
                  <wp:cNvGraphicFramePr/>
                  <a:graphic xmlns:a="http://schemas.openxmlformats.org/drawingml/2006/main">
                    <a:graphicData uri="http://schemas.openxmlformats.org/drawingml/2006/picture">
                      <pic:pic xmlns:pic="http://schemas.openxmlformats.org/drawingml/2006/picture">
                        <pic:nvPicPr>
                          <pic:cNvPr id="2139" name="Picture 174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24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0" name="Picture 1748"/>
                  <wp:cNvGraphicFramePr/>
                  <a:graphic xmlns:a="http://schemas.openxmlformats.org/drawingml/2006/main">
                    <a:graphicData uri="http://schemas.openxmlformats.org/drawingml/2006/picture">
                      <pic:pic xmlns:pic="http://schemas.openxmlformats.org/drawingml/2006/picture">
                        <pic:nvPicPr>
                          <pic:cNvPr id="2140" name="Picture 174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34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1" name="Picture 1749"/>
                  <wp:cNvGraphicFramePr/>
                  <a:graphic xmlns:a="http://schemas.openxmlformats.org/drawingml/2006/main">
                    <a:graphicData uri="http://schemas.openxmlformats.org/drawingml/2006/picture">
                      <pic:pic xmlns:pic="http://schemas.openxmlformats.org/drawingml/2006/picture">
                        <pic:nvPicPr>
                          <pic:cNvPr id="2141" name="Picture 174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44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2" name="Picture 1750"/>
                  <wp:cNvGraphicFramePr/>
                  <a:graphic xmlns:a="http://schemas.openxmlformats.org/drawingml/2006/main">
                    <a:graphicData uri="http://schemas.openxmlformats.org/drawingml/2006/picture">
                      <pic:pic xmlns:pic="http://schemas.openxmlformats.org/drawingml/2006/picture">
                        <pic:nvPicPr>
                          <pic:cNvPr id="2142" name="Picture 175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54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3" name="Picture 1751"/>
                  <wp:cNvGraphicFramePr/>
                  <a:graphic xmlns:a="http://schemas.openxmlformats.org/drawingml/2006/main">
                    <a:graphicData uri="http://schemas.openxmlformats.org/drawingml/2006/picture">
                      <pic:pic xmlns:pic="http://schemas.openxmlformats.org/drawingml/2006/picture">
                        <pic:nvPicPr>
                          <pic:cNvPr id="2143" name="Picture 175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65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4" name="Picture 1752"/>
                  <wp:cNvGraphicFramePr/>
                  <a:graphic xmlns:a="http://schemas.openxmlformats.org/drawingml/2006/main">
                    <a:graphicData uri="http://schemas.openxmlformats.org/drawingml/2006/picture">
                      <pic:pic xmlns:pic="http://schemas.openxmlformats.org/drawingml/2006/picture">
                        <pic:nvPicPr>
                          <pic:cNvPr id="2144" name="Picture 175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75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5" name="Picture 1753"/>
                  <wp:cNvGraphicFramePr/>
                  <a:graphic xmlns:a="http://schemas.openxmlformats.org/drawingml/2006/main">
                    <a:graphicData uri="http://schemas.openxmlformats.org/drawingml/2006/picture">
                      <pic:pic xmlns:pic="http://schemas.openxmlformats.org/drawingml/2006/picture">
                        <pic:nvPicPr>
                          <pic:cNvPr id="2145" name="Picture 175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85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6" name="Picture 1754"/>
                  <wp:cNvGraphicFramePr/>
                  <a:graphic xmlns:a="http://schemas.openxmlformats.org/drawingml/2006/main">
                    <a:graphicData uri="http://schemas.openxmlformats.org/drawingml/2006/picture">
                      <pic:pic xmlns:pic="http://schemas.openxmlformats.org/drawingml/2006/picture">
                        <pic:nvPicPr>
                          <pic:cNvPr id="2146" name="Picture 175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395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7" name="Picture 1755"/>
                  <wp:cNvGraphicFramePr/>
                  <a:graphic xmlns:a="http://schemas.openxmlformats.org/drawingml/2006/main">
                    <a:graphicData uri="http://schemas.openxmlformats.org/drawingml/2006/picture">
                      <pic:pic xmlns:pic="http://schemas.openxmlformats.org/drawingml/2006/picture">
                        <pic:nvPicPr>
                          <pic:cNvPr id="2147" name="Picture 175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06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8" name="Picture 1756"/>
                  <wp:cNvGraphicFramePr/>
                  <a:graphic xmlns:a="http://schemas.openxmlformats.org/drawingml/2006/main">
                    <a:graphicData uri="http://schemas.openxmlformats.org/drawingml/2006/picture">
                      <pic:pic xmlns:pic="http://schemas.openxmlformats.org/drawingml/2006/picture">
                        <pic:nvPicPr>
                          <pic:cNvPr id="2148" name="Picture 175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16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49" name="Picture 1757"/>
                  <wp:cNvGraphicFramePr/>
                  <a:graphic xmlns:a="http://schemas.openxmlformats.org/drawingml/2006/main">
                    <a:graphicData uri="http://schemas.openxmlformats.org/drawingml/2006/picture">
                      <pic:pic xmlns:pic="http://schemas.openxmlformats.org/drawingml/2006/picture">
                        <pic:nvPicPr>
                          <pic:cNvPr id="2149" name="Picture 175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26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0" name="Picture 1758"/>
                  <wp:cNvGraphicFramePr/>
                  <a:graphic xmlns:a="http://schemas.openxmlformats.org/drawingml/2006/main">
                    <a:graphicData uri="http://schemas.openxmlformats.org/drawingml/2006/picture">
                      <pic:pic xmlns:pic="http://schemas.openxmlformats.org/drawingml/2006/picture">
                        <pic:nvPicPr>
                          <pic:cNvPr id="2150" name="Picture 175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36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1" name="Picture 1759"/>
                  <wp:cNvGraphicFramePr/>
                  <a:graphic xmlns:a="http://schemas.openxmlformats.org/drawingml/2006/main">
                    <a:graphicData uri="http://schemas.openxmlformats.org/drawingml/2006/picture">
                      <pic:pic xmlns:pic="http://schemas.openxmlformats.org/drawingml/2006/picture">
                        <pic:nvPicPr>
                          <pic:cNvPr id="2151" name="Picture 175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47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2" name="Picture 1760"/>
                  <wp:cNvGraphicFramePr/>
                  <a:graphic xmlns:a="http://schemas.openxmlformats.org/drawingml/2006/main">
                    <a:graphicData uri="http://schemas.openxmlformats.org/drawingml/2006/picture">
                      <pic:pic xmlns:pic="http://schemas.openxmlformats.org/drawingml/2006/picture">
                        <pic:nvPicPr>
                          <pic:cNvPr id="2152" name="Picture 176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57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3" name="Picture 1761"/>
                  <wp:cNvGraphicFramePr/>
                  <a:graphic xmlns:a="http://schemas.openxmlformats.org/drawingml/2006/main">
                    <a:graphicData uri="http://schemas.openxmlformats.org/drawingml/2006/picture">
                      <pic:pic xmlns:pic="http://schemas.openxmlformats.org/drawingml/2006/picture">
                        <pic:nvPicPr>
                          <pic:cNvPr id="2153" name="Picture 176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67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4" name="Picture 1762"/>
                  <wp:cNvGraphicFramePr/>
                  <a:graphic xmlns:a="http://schemas.openxmlformats.org/drawingml/2006/main">
                    <a:graphicData uri="http://schemas.openxmlformats.org/drawingml/2006/picture">
                      <pic:pic xmlns:pic="http://schemas.openxmlformats.org/drawingml/2006/picture">
                        <pic:nvPicPr>
                          <pic:cNvPr id="2154" name="Picture 176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77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5" name="Picture 1763"/>
                  <wp:cNvGraphicFramePr/>
                  <a:graphic xmlns:a="http://schemas.openxmlformats.org/drawingml/2006/main">
                    <a:graphicData uri="http://schemas.openxmlformats.org/drawingml/2006/picture">
                      <pic:pic xmlns:pic="http://schemas.openxmlformats.org/drawingml/2006/picture">
                        <pic:nvPicPr>
                          <pic:cNvPr id="2155" name="Picture 176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88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6" name="Picture 1764"/>
                  <wp:cNvGraphicFramePr/>
                  <a:graphic xmlns:a="http://schemas.openxmlformats.org/drawingml/2006/main">
                    <a:graphicData uri="http://schemas.openxmlformats.org/drawingml/2006/picture">
                      <pic:pic xmlns:pic="http://schemas.openxmlformats.org/drawingml/2006/picture">
                        <pic:nvPicPr>
                          <pic:cNvPr id="2156" name="Picture 176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498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7" name="Picture 1765"/>
                  <wp:cNvGraphicFramePr/>
                  <a:graphic xmlns:a="http://schemas.openxmlformats.org/drawingml/2006/main">
                    <a:graphicData uri="http://schemas.openxmlformats.org/drawingml/2006/picture">
                      <pic:pic xmlns:pic="http://schemas.openxmlformats.org/drawingml/2006/picture">
                        <pic:nvPicPr>
                          <pic:cNvPr id="2157" name="Picture 176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08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8" name="Picture 1766"/>
                  <wp:cNvGraphicFramePr/>
                  <a:graphic xmlns:a="http://schemas.openxmlformats.org/drawingml/2006/main">
                    <a:graphicData uri="http://schemas.openxmlformats.org/drawingml/2006/picture">
                      <pic:pic xmlns:pic="http://schemas.openxmlformats.org/drawingml/2006/picture">
                        <pic:nvPicPr>
                          <pic:cNvPr id="2158" name="Picture 176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18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59" name="Picture 1767"/>
                  <wp:cNvGraphicFramePr/>
                  <a:graphic xmlns:a="http://schemas.openxmlformats.org/drawingml/2006/main">
                    <a:graphicData uri="http://schemas.openxmlformats.org/drawingml/2006/picture">
                      <pic:pic xmlns:pic="http://schemas.openxmlformats.org/drawingml/2006/picture">
                        <pic:nvPicPr>
                          <pic:cNvPr id="2159" name="Picture 176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28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0" name="Picture 1768"/>
                  <wp:cNvGraphicFramePr/>
                  <a:graphic xmlns:a="http://schemas.openxmlformats.org/drawingml/2006/main">
                    <a:graphicData uri="http://schemas.openxmlformats.org/drawingml/2006/picture">
                      <pic:pic xmlns:pic="http://schemas.openxmlformats.org/drawingml/2006/picture">
                        <pic:nvPicPr>
                          <pic:cNvPr id="2160" name="Picture 176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392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1" name="Picture 1769"/>
                  <wp:cNvGraphicFramePr/>
                  <a:graphic xmlns:a="http://schemas.openxmlformats.org/drawingml/2006/main">
                    <a:graphicData uri="http://schemas.openxmlformats.org/drawingml/2006/picture">
                      <pic:pic xmlns:pic="http://schemas.openxmlformats.org/drawingml/2006/picture">
                        <pic:nvPicPr>
                          <pic:cNvPr id="2161" name="Picture 176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494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2" name="Picture 1770"/>
                  <wp:cNvGraphicFramePr/>
                  <a:graphic xmlns:a="http://schemas.openxmlformats.org/drawingml/2006/main">
                    <a:graphicData uri="http://schemas.openxmlformats.org/drawingml/2006/picture">
                      <pic:pic xmlns:pic="http://schemas.openxmlformats.org/drawingml/2006/picture">
                        <pic:nvPicPr>
                          <pic:cNvPr id="2162" name="Picture 177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596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3" name="Picture 1771"/>
                  <wp:cNvGraphicFramePr/>
                  <a:graphic xmlns:a="http://schemas.openxmlformats.org/drawingml/2006/main">
                    <a:graphicData uri="http://schemas.openxmlformats.org/drawingml/2006/picture">
                      <pic:pic xmlns:pic="http://schemas.openxmlformats.org/drawingml/2006/picture">
                        <pic:nvPicPr>
                          <pic:cNvPr id="2163" name="Picture 177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699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4" name="Picture 1772"/>
                  <wp:cNvGraphicFramePr/>
                  <a:graphic xmlns:a="http://schemas.openxmlformats.org/drawingml/2006/main">
                    <a:graphicData uri="http://schemas.openxmlformats.org/drawingml/2006/picture">
                      <pic:pic xmlns:pic="http://schemas.openxmlformats.org/drawingml/2006/picture">
                        <pic:nvPicPr>
                          <pic:cNvPr id="2164" name="Picture 177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801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5" name="Picture 1773"/>
                  <wp:cNvGraphicFramePr/>
                  <a:graphic xmlns:a="http://schemas.openxmlformats.org/drawingml/2006/main">
                    <a:graphicData uri="http://schemas.openxmlformats.org/drawingml/2006/picture">
                      <pic:pic xmlns:pic="http://schemas.openxmlformats.org/drawingml/2006/picture">
                        <pic:nvPicPr>
                          <pic:cNvPr id="2165" name="Picture 177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5904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6" name="Picture 1774"/>
                  <wp:cNvGraphicFramePr/>
                  <a:graphic xmlns:a="http://schemas.openxmlformats.org/drawingml/2006/main">
                    <a:graphicData uri="http://schemas.openxmlformats.org/drawingml/2006/picture">
                      <pic:pic xmlns:pic="http://schemas.openxmlformats.org/drawingml/2006/picture">
                        <pic:nvPicPr>
                          <pic:cNvPr id="2166" name="Picture 177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006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7" name="Picture 1775"/>
                  <wp:cNvGraphicFramePr/>
                  <a:graphic xmlns:a="http://schemas.openxmlformats.org/drawingml/2006/main">
                    <a:graphicData uri="http://schemas.openxmlformats.org/drawingml/2006/picture">
                      <pic:pic xmlns:pic="http://schemas.openxmlformats.org/drawingml/2006/picture">
                        <pic:nvPicPr>
                          <pic:cNvPr id="2167" name="Picture 177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108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8" name="Picture 1776"/>
                  <wp:cNvGraphicFramePr/>
                  <a:graphic xmlns:a="http://schemas.openxmlformats.org/drawingml/2006/main">
                    <a:graphicData uri="http://schemas.openxmlformats.org/drawingml/2006/picture">
                      <pic:pic xmlns:pic="http://schemas.openxmlformats.org/drawingml/2006/picture">
                        <pic:nvPicPr>
                          <pic:cNvPr id="2168" name="Picture 177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211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69" name="Picture 1777"/>
                  <wp:cNvGraphicFramePr/>
                  <a:graphic xmlns:a="http://schemas.openxmlformats.org/drawingml/2006/main">
                    <a:graphicData uri="http://schemas.openxmlformats.org/drawingml/2006/picture">
                      <pic:pic xmlns:pic="http://schemas.openxmlformats.org/drawingml/2006/picture">
                        <pic:nvPicPr>
                          <pic:cNvPr id="2169" name="Picture 177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313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0" name="Picture 1778"/>
                  <wp:cNvGraphicFramePr/>
                  <a:graphic xmlns:a="http://schemas.openxmlformats.org/drawingml/2006/main">
                    <a:graphicData uri="http://schemas.openxmlformats.org/drawingml/2006/picture">
                      <pic:pic xmlns:pic="http://schemas.openxmlformats.org/drawingml/2006/picture">
                        <pic:nvPicPr>
                          <pic:cNvPr id="2170" name="Picture 177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416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1" name="Picture 1779"/>
                  <wp:cNvGraphicFramePr/>
                  <a:graphic xmlns:a="http://schemas.openxmlformats.org/drawingml/2006/main">
                    <a:graphicData uri="http://schemas.openxmlformats.org/drawingml/2006/picture">
                      <pic:pic xmlns:pic="http://schemas.openxmlformats.org/drawingml/2006/picture">
                        <pic:nvPicPr>
                          <pic:cNvPr id="2171" name="Picture 177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518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2" name="Picture 1780"/>
                  <wp:cNvGraphicFramePr/>
                  <a:graphic xmlns:a="http://schemas.openxmlformats.org/drawingml/2006/main">
                    <a:graphicData uri="http://schemas.openxmlformats.org/drawingml/2006/picture">
                      <pic:pic xmlns:pic="http://schemas.openxmlformats.org/drawingml/2006/picture">
                        <pic:nvPicPr>
                          <pic:cNvPr id="2172" name="Picture 178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620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3" name="Picture 1781"/>
                  <wp:cNvGraphicFramePr/>
                  <a:graphic xmlns:a="http://schemas.openxmlformats.org/drawingml/2006/main">
                    <a:graphicData uri="http://schemas.openxmlformats.org/drawingml/2006/picture">
                      <pic:pic xmlns:pic="http://schemas.openxmlformats.org/drawingml/2006/picture">
                        <pic:nvPicPr>
                          <pic:cNvPr id="2173" name="Picture 178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723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4" name="Picture 1782"/>
                  <wp:cNvGraphicFramePr/>
                  <a:graphic xmlns:a="http://schemas.openxmlformats.org/drawingml/2006/main">
                    <a:graphicData uri="http://schemas.openxmlformats.org/drawingml/2006/picture">
                      <pic:pic xmlns:pic="http://schemas.openxmlformats.org/drawingml/2006/picture">
                        <pic:nvPicPr>
                          <pic:cNvPr id="2174" name="Picture 178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825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5" name="Picture 1783"/>
                  <wp:cNvGraphicFramePr/>
                  <a:graphic xmlns:a="http://schemas.openxmlformats.org/drawingml/2006/main">
                    <a:graphicData uri="http://schemas.openxmlformats.org/drawingml/2006/picture">
                      <pic:pic xmlns:pic="http://schemas.openxmlformats.org/drawingml/2006/picture">
                        <pic:nvPicPr>
                          <pic:cNvPr id="2175" name="Picture 178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6928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6" name="Picture 1784"/>
                  <wp:cNvGraphicFramePr/>
                  <a:graphic xmlns:a="http://schemas.openxmlformats.org/drawingml/2006/main">
                    <a:graphicData uri="http://schemas.openxmlformats.org/drawingml/2006/picture">
                      <pic:pic xmlns:pic="http://schemas.openxmlformats.org/drawingml/2006/picture">
                        <pic:nvPicPr>
                          <pic:cNvPr id="2176" name="Picture 178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030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7" name="Picture 1785"/>
                  <wp:cNvGraphicFramePr/>
                  <a:graphic xmlns:a="http://schemas.openxmlformats.org/drawingml/2006/main">
                    <a:graphicData uri="http://schemas.openxmlformats.org/drawingml/2006/picture">
                      <pic:pic xmlns:pic="http://schemas.openxmlformats.org/drawingml/2006/picture">
                        <pic:nvPicPr>
                          <pic:cNvPr id="2177" name="Picture 178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132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8" name="Picture 1786"/>
                  <wp:cNvGraphicFramePr/>
                  <a:graphic xmlns:a="http://schemas.openxmlformats.org/drawingml/2006/main">
                    <a:graphicData uri="http://schemas.openxmlformats.org/drawingml/2006/picture">
                      <pic:pic xmlns:pic="http://schemas.openxmlformats.org/drawingml/2006/picture">
                        <pic:nvPicPr>
                          <pic:cNvPr id="2178" name="Picture 178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235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79" name="Picture 1787"/>
                  <wp:cNvGraphicFramePr/>
                  <a:graphic xmlns:a="http://schemas.openxmlformats.org/drawingml/2006/main">
                    <a:graphicData uri="http://schemas.openxmlformats.org/drawingml/2006/picture">
                      <pic:pic xmlns:pic="http://schemas.openxmlformats.org/drawingml/2006/picture">
                        <pic:nvPicPr>
                          <pic:cNvPr id="2179" name="Picture 178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337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80" name="Picture 1788"/>
                  <wp:cNvGraphicFramePr/>
                  <a:graphic xmlns:a="http://schemas.openxmlformats.org/drawingml/2006/main">
                    <a:graphicData uri="http://schemas.openxmlformats.org/drawingml/2006/picture">
                      <pic:pic xmlns:pic="http://schemas.openxmlformats.org/drawingml/2006/picture">
                        <pic:nvPicPr>
                          <pic:cNvPr id="2180" name="Picture 178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4400"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81" name="Picture 1789"/>
                  <wp:cNvGraphicFramePr/>
                  <a:graphic xmlns:a="http://schemas.openxmlformats.org/drawingml/2006/main">
                    <a:graphicData uri="http://schemas.openxmlformats.org/drawingml/2006/picture">
                      <pic:pic xmlns:pic="http://schemas.openxmlformats.org/drawingml/2006/picture">
                        <pic:nvPicPr>
                          <pic:cNvPr id="2181" name="Picture 178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5424"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82" name="Picture 1790"/>
                  <wp:cNvGraphicFramePr/>
                  <a:graphic xmlns:a="http://schemas.openxmlformats.org/drawingml/2006/main">
                    <a:graphicData uri="http://schemas.openxmlformats.org/drawingml/2006/picture">
                      <pic:pic xmlns:pic="http://schemas.openxmlformats.org/drawingml/2006/picture">
                        <pic:nvPicPr>
                          <pic:cNvPr id="2182" name="Picture 179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6448"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83" name="Picture 1791"/>
                  <wp:cNvGraphicFramePr/>
                  <a:graphic xmlns:a="http://schemas.openxmlformats.org/drawingml/2006/main">
                    <a:graphicData uri="http://schemas.openxmlformats.org/drawingml/2006/picture">
                      <pic:pic xmlns:pic="http://schemas.openxmlformats.org/drawingml/2006/picture">
                        <pic:nvPicPr>
                          <pic:cNvPr id="2183" name="Picture 179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7472"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84" name="Picture 1792"/>
                  <wp:cNvGraphicFramePr/>
                  <a:graphic xmlns:a="http://schemas.openxmlformats.org/drawingml/2006/main">
                    <a:graphicData uri="http://schemas.openxmlformats.org/drawingml/2006/picture">
                      <pic:pic xmlns:pic="http://schemas.openxmlformats.org/drawingml/2006/picture">
                        <pic:nvPicPr>
                          <pic:cNvPr id="2184" name="Picture 179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8496" behindDoc="0" locked="0" layoutInCell="1" allowOverlap="1">
                  <wp:simplePos x="0" y="0"/>
                  <wp:positionH relativeFrom="column">
                    <wp:posOffset>0</wp:posOffset>
                  </wp:positionH>
                  <wp:positionV relativeFrom="paragraph">
                    <wp:posOffset>723900</wp:posOffset>
                  </wp:positionV>
                  <wp:extent cx="76200" cy="333375"/>
                  <wp:effectExtent l="0" t="0" r="0" b="0"/>
                  <wp:wrapNone/>
                  <wp:docPr id="2185" name="Picture 1793"/>
                  <wp:cNvGraphicFramePr/>
                  <a:graphic xmlns:a="http://schemas.openxmlformats.org/drawingml/2006/main">
                    <a:graphicData uri="http://schemas.openxmlformats.org/drawingml/2006/picture">
                      <pic:pic xmlns:pic="http://schemas.openxmlformats.org/drawingml/2006/picture">
                        <pic:nvPicPr>
                          <pic:cNvPr id="2185" name="Picture 179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795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86" name="Picture 1794"/>
                  <wp:cNvGraphicFramePr/>
                  <a:graphic xmlns:a="http://schemas.openxmlformats.org/drawingml/2006/main">
                    <a:graphicData uri="http://schemas.openxmlformats.org/drawingml/2006/picture">
                      <pic:pic xmlns:pic="http://schemas.openxmlformats.org/drawingml/2006/picture">
                        <pic:nvPicPr>
                          <pic:cNvPr id="2186" name="Picture 179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05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87" name="Picture 1795"/>
                  <wp:cNvGraphicFramePr/>
                  <a:graphic xmlns:a="http://schemas.openxmlformats.org/drawingml/2006/main">
                    <a:graphicData uri="http://schemas.openxmlformats.org/drawingml/2006/picture">
                      <pic:pic xmlns:pic="http://schemas.openxmlformats.org/drawingml/2006/picture">
                        <pic:nvPicPr>
                          <pic:cNvPr id="2187" name="Picture 179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15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88" name="Picture 1796"/>
                  <wp:cNvGraphicFramePr/>
                  <a:graphic xmlns:a="http://schemas.openxmlformats.org/drawingml/2006/main">
                    <a:graphicData uri="http://schemas.openxmlformats.org/drawingml/2006/picture">
                      <pic:pic xmlns:pic="http://schemas.openxmlformats.org/drawingml/2006/picture">
                        <pic:nvPicPr>
                          <pic:cNvPr id="2188" name="Picture 179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25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89" name="Picture 1797"/>
                  <wp:cNvGraphicFramePr/>
                  <a:graphic xmlns:a="http://schemas.openxmlformats.org/drawingml/2006/main">
                    <a:graphicData uri="http://schemas.openxmlformats.org/drawingml/2006/picture">
                      <pic:pic xmlns:pic="http://schemas.openxmlformats.org/drawingml/2006/picture">
                        <pic:nvPicPr>
                          <pic:cNvPr id="2189" name="Picture 179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36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0" name="Picture 1798"/>
                  <wp:cNvGraphicFramePr/>
                  <a:graphic xmlns:a="http://schemas.openxmlformats.org/drawingml/2006/main">
                    <a:graphicData uri="http://schemas.openxmlformats.org/drawingml/2006/picture">
                      <pic:pic xmlns:pic="http://schemas.openxmlformats.org/drawingml/2006/picture">
                        <pic:nvPicPr>
                          <pic:cNvPr id="2190" name="Picture 179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46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1" name="Picture 1799"/>
                  <wp:cNvGraphicFramePr/>
                  <a:graphic xmlns:a="http://schemas.openxmlformats.org/drawingml/2006/main">
                    <a:graphicData uri="http://schemas.openxmlformats.org/drawingml/2006/picture">
                      <pic:pic xmlns:pic="http://schemas.openxmlformats.org/drawingml/2006/picture">
                        <pic:nvPicPr>
                          <pic:cNvPr id="2191" name="Picture 179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56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2" name="Picture 1800"/>
                  <wp:cNvGraphicFramePr/>
                  <a:graphic xmlns:a="http://schemas.openxmlformats.org/drawingml/2006/main">
                    <a:graphicData uri="http://schemas.openxmlformats.org/drawingml/2006/picture">
                      <pic:pic xmlns:pic="http://schemas.openxmlformats.org/drawingml/2006/picture">
                        <pic:nvPicPr>
                          <pic:cNvPr id="2192" name="Picture 180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66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3" name="Picture 1801"/>
                  <wp:cNvGraphicFramePr/>
                  <a:graphic xmlns:a="http://schemas.openxmlformats.org/drawingml/2006/main">
                    <a:graphicData uri="http://schemas.openxmlformats.org/drawingml/2006/picture">
                      <pic:pic xmlns:pic="http://schemas.openxmlformats.org/drawingml/2006/picture">
                        <pic:nvPicPr>
                          <pic:cNvPr id="2193" name="Picture 180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77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4" name="Picture 1802"/>
                  <wp:cNvGraphicFramePr/>
                  <a:graphic xmlns:a="http://schemas.openxmlformats.org/drawingml/2006/main">
                    <a:graphicData uri="http://schemas.openxmlformats.org/drawingml/2006/picture">
                      <pic:pic xmlns:pic="http://schemas.openxmlformats.org/drawingml/2006/picture">
                        <pic:nvPicPr>
                          <pic:cNvPr id="2194" name="Picture 180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87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5" name="Picture 1803"/>
                  <wp:cNvGraphicFramePr/>
                  <a:graphic xmlns:a="http://schemas.openxmlformats.org/drawingml/2006/main">
                    <a:graphicData uri="http://schemas.openxmlformats.org/drawingml/2006/picture">
                      <pic:pic xmlns:pic="http://schemas.openxmlformats.org/drawingml/2006/picture">
                        <pic:nvPicPr>
                          <pic:cNvPr id="2195" name="Picture 180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897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6" name="Picture 1804"/>
                  <wp:cNvGraphicFramePr/>
                  <a:graphic xmlns:a="http://schemas.openxmlformats.org/drawingml/2006/main">
                    <a:graphicData uri="http://schemas.openxmlformats.org/drawingml/2006/picture">
                      <pic:pic xmlns:pic="http://schemas.openxmlformats.org/drawingml/2006/picture">
                        <pic:nvPicPr>
                          <pic:cNvPr id="2196" name="Picture 180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07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7" name="Picture 1805"/>
                  <wp:cNvGraphicFramePr/>
                  <a:graphic xmlns:a="http://schemas.openxmlformats.org/drawingml/2006/main">
                    <a:graphicData uri="http://schemas.openxmlformats.org/drawingml/2006/picture">
                      <pic:pic xmlns:pic="http://schemas.openxmlformats.org/drawingml/2006/picture">
                        <pic:nvPicPr>
                          <pic:cNvPr id="2197" name="Picture 180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18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8" name="Picture 1806"/>
                  <wp:cNvGraphicFramePr/>
                  <a:graphic xmlns:a="http://schemas.openxmlformats.org/drawingml/2006/main">
                    <a:graphicData uri="http://schemas.openxmlformats.org/drawingml/2006/picture">
                      <pic:pic xmlns:pic="http://schemas.openxmlformats.org/drawingml/2006/picture">
                        <pic:nvPicPr>
                          <pic:cNvPr id="2198" name="Picture 180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28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199" name="Picture 1807"/>
                  <wp:cNvGraphicFramePr/>
                  <a:graphic xmlns:a="http://schemas.openxmlformats.org/drawingml/2006/main">
                    <a:graphicData uri="http://schemas.openxmlformats.org/drawingml/2006/picture">
                      <pic:pic xmlns:pic="http://schemas.openxmlformats.org/drawingml/2006/picture">
                        <pic:nvPicPr>
                          <pic:cNvPr id="2199" name="Picture 180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38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0" name="Picture 1808"/>
                  <wp:cNvGraphicFramePr/>
                  <a:graphic xmlns:a="http://schemas.openxmlformats.org/drawingml/2006/main">
                    <a:graphicData uri="http://schemas.openxmlformats.org/drawingml/2006/picture">
                      <pic:pic xmlns:pic="http://schemas.openxmlformats.org/drawingml/2006/picture">
                        <pic:nvPicPr>
                          <pic:cNvPr id="2200" name="Picture 180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48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1" name="Picture 1809"/>
                  <wp:cNvGraphicFramePr/>
                  <a:graphic xmlns:a="http://schemas.openxmlformats.org/drawingml/2006/main">
                    <a:graphicData uri="http://schemas.openxmlformats.org/drawingml/2006/picture">
                      <pic:pic xmlns:pic="http://schemas.openxmlformats.org/drawingml/2006/picture">
                        <pic:nvPicPr>
                          <pic:cNvPr id="2201" name="Picture 180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59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2" name="Picture 1810"/>
                  <wp:cNvGraphicFramePr/>
                  <a:graphic xmlns:a="http://schemas.openxmlformats.org/drawingml/2006/main">
                    <a:graphicData uri="http://schemas.openxmlformats.org/drawingml/2006/picture">
                      <pic:pic xmlns:pic="http://schemas.openxmlformats.org/drawingml/2006/picture">
                        <pic:nvPicPr>
                          <pic:cNvPr id="2202" name="Picture 181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69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3" name="Picture 1811"/>
                  <wp:cNvGraphicFramePr/>
                  <a:graphic xmlns:a="http://schemas.openxmlformats.org/drawingml/2006/main">
                    <a:graphicData uri="http://schemas.openxmlformats.org/drawingml/2006/picture">
                      <pic:pic xmlns:pic="http://schemas.openxmlformats.org/drawingml/2006/picture">
                        <pic:nvPicPr>
                          <pic:cNvPr id="2203" name="Picture 181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79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4" name="Picture 1812"/>
                  <wp:cNvGraphicFramePr/>
                  <a:graphic xmlns:a="http://schemas.openxmlformats.org/drawingml/2006/main">
                    <a:graphicData uri="http://schemas.openxmlformats.org/drawingml/2006/picture">
                      <pic:pic xmlns:pic="http://schemas.openxmlformats.org/drawingml/2006/picture">
                        <pic:nvPicPr>
                          <pic:cNvPr id="2204" name="Picture 181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7989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5" name="Picture 1813"/>
                  <wp:cNvGraphicFramePr/>
                  <a:graphic xmlns:a="http://schemas.openxmlformats.org/drawingml/2006/main">
                    <a:graphicData uri="http://schemas.openxmlformats.org/drawingml/2006/picture">
                      <pic:pic xmlns:pic="http://schemas.openxmlformats.org/drawingml/2006/picture">
                        <pic:nvPicPr>
                          <pic:cNvPr id="2205" name="Picture 181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00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6" name="Picture 1814"/>
                  <wp:cNvGraphicFramePr/>
                  <a:graphic xmlns:a="http://schemas.openxmlformats.org/drawingml/2006/main">
                    <a:graphicData uri="http://schemas.openxmlformats.org/drawingml/2006/picture">
                      <pic:pic xmlns:pic="http://schemas.openxmlformats.org/drawingml/2006/picture">
                        <pic:nvPicPr>
                          <pic:cNvPr id="2206" name="Picture 181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10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7" name="Picture 1815"/>
                  <wp:cNvGraphicFramePr/>
                  <a:graphic xmlns:a="http://schemas.openxmlformats.org/drawingml/2006/main">
                    <a:graphicData uri="http://schemas.openxmlformats.org/drawingml/2006/picture">
                      <pic:pic xmlns:pic="http://schemas.openxmlformats.org/drawingml/2006/picture">
                        <pic:nvPicPr>
                          <pic:cNvPr id="2207" name="Picture 181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204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8" name="Picture 1816"/>
                  <wp:cNvGraphicFramePr/>
                  <a:graphic xmlns:a="http://schemas.openxmlformats.org/drawingml/2006/main">
                    <a:graphicData uri="http://schemas.openxmlformats.org/drawingml/2006/picture">
                      <pic:pic xmlns:pic="http://schemas.openxmlformats.org/drawingml/2006/picture">
                        <pic:nvPicPr>
                          <pic:cNvPr id="2208" name="Picture 181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307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09" name="Picture 1817"/>
                  <wp:cNvGraphicFramePr/>
                  <a:graphic xmlns:a="http://schemas.openxmlformats.org/drawingml/2006/main">
                    <a:graphicData uri="http://schemas.openxmlformats.org/drawingml/2006/picture">
                      <pic:pic xmlns:pic="http://schemas.openxmlformats.org/drawingml/2006/picture">
                        <pic:nvPicPr>
                          <pic:cNvPr id="2209" name="Picture 181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409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0" name="Picture 1818"/>
                  <wp:cNvGraphicFramePr/>
                  <a:graphic xmlns:a="http://schemas.openxmlformats.org/drawingml/2006/main">
                    <a:graphicData uri="http://schemas.openxmlformats.org/drawingml/2006/picture">
                      <pic:pic xmlns:pic="http://schemas.openxmlformats.org/drawingml/2006/picture">
                        <pic:nvPicPr>
                          <pic:cNvPr id="2210" name="Picture 181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51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1" name="Picture 1819"/>
                  <wp:cNvGraphicFramePr/>
                  <a:graphic xmlns:a="http://schemas.openxmlformats.org/drawingml/2006/main">
                    <a:graphicData uri="http://schemas.openxmlformats.org/drawingml/2006/picture">
                      <pic:pic xmlns:pic="http://schemas.openxmlformats.org/drawingml/2006/picture">
                        <pic:nvPicPr>
                          <pic:cNvPr id="2211" name="Picture 181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61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2" name="Picture 1820"/>
                  <wp:cNvGraphicFramePr/>
                  <a:graphic xmlns:a="http://schemas.openxmlformats.org/drawingml/2006/main">
                    <a:graphicData uri="http://schemas.openxmlformats.org/drawingml/2006/picture">
                      <pic:pic xmlns:pic="http://schemas.openxmlformats.org/drawingml/2006/picture">
                        <pic:nvPicPr>
                          <pic:cNvPr id="2212" name="Picture 182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71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3" name="Picture 1821"/>
                  <wp:cNvGraphicFramePr/>
                  <a:graphic xmlns:a="http://schemas.openxmlformats.org/drawingml/2006/main">
                    <a:graphicData uri="http://schemas.openxmlformats.org/drawingml/2006/picture">
                      <pic:pic xmlns:pic="http://schemas.openxmlformats.org/drawingml/2006/picture">
                        <pic:nvPicPr>
                          <pic:cNvPr id="2213" name="Picture 182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81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4" name="Picture 1822"/>
                  <wp:cNvGraphicFramePr/>
                  <a:graphic xmlns:a="http://schemas.openxmlformats.org/drawingml/2006/main">
                    <a:graphicData uri="http://schemas.openxmlformats.org/drawingml/2006/picture">
                      <pic:pic xmlns:pic="http://schemas.openxmlformats.org/drawingml/2006/picture">
                        <pic:nvPicPr>
                          <pic:cNvPr id="2214" name="Picture 182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092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5" name="Picture 1823"/>
                  <wp:cNvGraphicFramePr/>
                  <a:graphic xmlns:a="http://schemas.openxmlformats.org/drawingml/2006/main">
                    <a:graphicData uri="http://schemas.openxmlformats.org/drawingml/2006/picture">
                      <pic:pic xmlns:pic="http://schemas.openxmlformats.org/drawingml/2006/picture">
                        <pic:nvPicPr>
                          <pic:cNvPr id="2215" name="Picture 182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02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6" name="Picture 1824"/>
                  <wp:cNvGraphicFramePr/>
                  <a:graphic xmlns:a="http://schemas.openxmlformats.org/drawingml/2006/main">
                    <a:graphicData uri="http://schemas.openxmlformats.org/drawingml/2006/picture">
                      <pic:pic xmlns:pic="http://schemas.openxmlformats.org/drawingml/2006/picture">
                        <pic:nvPicPr>
                          <pic:cNvPr id="2216" name="Picture 182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12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7" name="Picture 1825"/>
                  <wp:cNvGraphicFramePr/>
                  <a:graphic xmlns:a="http://schemas.openxmlformats.org/drawingml/2006/main">
                    <a:graphicData uri="http://schemas.openxmlformats.org/drawingml/2006/picture">
                      <pic:pic xmlns:pic="http://schemas.openxmlformats.org/drawingml/2006/picture">
                        <pic:nvPicPr>
                          <pic:cNvPr id="2217" name="Picture 182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22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8" name="Picture 1826"/>
                  <wp:cNvGraphicFramePr/>
                  <a:graphic xmlns:a="http://schemas.openxmlformats.org/drawingml/2006/main">
                    <a:graphicData uri="http://schemas.openxmlformats.org/drawingml/2006/picture">
                      <pic:pic xmlns:pic="http://schemas.openxmlformats.org/drawingml/2006/picture">
                        <pic:nvPicPr>
                          <pic:cNvPr id="2218" name="Picture 182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33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19" name="Picture 1827"/>
                  <wp:cNvGraphicFramePr/>
                  <a:graphic xmlns:a="http://schemas.openxmlformats.org/drawingml/2006/main">
                    <a:graphicData uri="http://schemas.openxmlformats.org/drawingml/2006/picture">
                      <pic:pic xmlns:pic="http://schemas.openxmlformats.org/drawingml/2006/picture">
                        <pic:nvPicPr>
                          <pic:cNvPr id="2219" name="Picture 182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43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0" name="Picture 1828"/>
                  <wp:cNvGraphicFramePr/>
                  <a:graphic xmlns:a="http://schemas.openxmlformats.org/drawingml/2006/main">
                    <a:graphicData uri="http://schemas.openxmlformats.org/drawingml/2006/picture">
                      <pic:pic xmlns:pic="http://schemas.openxmlformats.org/drawingml/2006/picture">
                        <pic:nvPicPr>
                          <pic:cNvPr id="2220" name="Picture 182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53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1" name="Picture 1829"/>
                  <wp:cNvGraphicFramePr/>
                  <a:graphic xmlns:a="http://schemas.openxmlformats.org/drawingml/2006/main">
                    <a:graphicData uri="http://schemas.openxmlformats.org/drawingml/2006/picture">
                      <pic:pic xmlns:pic="http://schemas.openxmlformats.org/drawingml/2006/picture">
                        <pic:nvPicPr>
                          <pic:cNvPr id="2221" name="Picture 182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63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2" name="Picture 1830"/>
                  <wp:cNvGraphicFramePr/>
                  <a:graphic xmlns:a="http://schemas.openxmlformats.org/drawingml/2006/main">
                    <a:graphicData uri="http://schemas.openxmlformats.org/drawingml/2006/picture">
                      <pic:pic xmlns:pic="http://schemas.openxmlformats.org/drawingml/2006/picture">
                        <pic:nvPicPr>
                          <pic:cNvPr id="2222" name="Picture 183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74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3" name="Picture 1831"/>
                  <wp:cNvGraphicFramePr/>
                  <a:graphic xmlns:a="http://schemas.openxmlformats.org/drawingml/2006/main">
                    <a:graphicData uri="http://schemas.openxmlformats.org/drawingml/2006/picture">
                      <pic:pic xmlns:pic="http://schemas.openxmlformats.org/drawingml/2006/picture">
                        <pic:nvPicPr>
                          <pic:cNvPr id="2223" name="Picture 183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84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4" name="Picture 1832"/>
                  <wp:cNvGraphicFramePr/>
                  <a:graphic xmlns:a="http://schemas.openxmlformats.org/drawingml/2006/main">
                    <a:graphicData uri="http://schemas.openxmlformats.org/drawingml/2006/picture">
                      <pic:pic xmlns:pic="http://schemas.openxmlformats.org/drawingml/2006/picture">
                        <pic:nvPicPr>
                          <pic:cNvPr id="2224" name="Picture 183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194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5" name="Picture 1833"/>
                  <wp:cNvGraphicFramePr/>
                  <a:graphic xmlns:a="http://schemas.openxmlformats.org/drawingml/2006/main">
                    <a:graphicData uri="http://schemas.openxmlformats.org/drawingml/2006/picture">
                      <pic:pic xmlns:pic="http://schemas.openxmlformats.org/drawingml/2006/picture">
                        <pic:nvPicPr>
                          <pic:cNvPr id="2225" name="Picture 183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04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6" name="Picture 1834"/>
                  <wp:cNvGraphicFramePr/>
                  <a:graphic xmlns:a="http://schemas.openxmlformats.org/drawingml/2006/main">
                    <a:graphicData uri="http://schemas.openxmlformats.org/drawingml/2006/picture">
                      <pic:pic xmlns:pic="http://schemas.openxmlformats.org/drawingml/2006/picture">
                        <pic:nvPicPr>
                          <pic:cNvPr id="2226" name="Picture 183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15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7" name="Picture 1835"/>
                  <wp:cNvGraphicFramePr/>
                  <a:graphic xmlns:a="http://schemas.openxmlformats.org/drawingml/2006/main">
                    <a:graphicData uri="http://schemas.openxmlformats.org/drawingml/2006/picture">
                      <pic:pic xmlns:pic="http://schemas.openxmlformats.org/drawingml/2006/picture">
                        <pic:nvPicPr>
                          <pic:cNvPr id="2227" name="Picture 183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25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8" name="Picture 1836"/>
                  <wp:cNvGraphicFramePr/>
                  <a:graphic xmlns:a="http://schemas.openxmlformats.org/drawingml/2006/main">
                    <a:graphicData uri="http://schemas.openxmlformats.org/drawingml/2006/picture">
                      <pic:pic xmlns:pic="http://schemas.openxmlformats.org/drawingml/2006/picture">
                        <pic:nvPicPr>
                          <pic:cNvPr id="2228" name="Picture 183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35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29" name="Picture 1837"/>
                  <wp:cNvGraphicFramePr/>
                  <a:graphic xmlns:a="http://schemas.openxmlformats.org/drawingml/2006/main">
                    <a:graphicData uri="http://schemas.openxmlformats.org/drawingml/2006/picture">
                      <pic:pic xmlns:pic="http://schemas.openxmlformats.org/drawingml/2006/picture">
                        <pic:nvPicPr>
                          <pic:cNvPr id="2229" name="Picture 183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45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0" name="Picture 1838"/>
                  <wp:cNvGraphicFramePr/>
                  <a:graphic xmlns:a="http://schemas.openxmlformats.org/drawingml/2006/main">
                    <a:graphicData uri="http://schemas.openxmlformats.org/drawingml/2006/picture">
                      <pic:pic xmlns:pic="http://schemas.openxmlformats.org/drawingml/2006/picture">
                        <pic:nvPicPr>
                          <pic:cNvPr id="2230" name="Picture 183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56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1" name="Picture 1839"/>
                  <wp:cNvGraphicFramePr/>
                  <a:graphic xmlns:a="http://schemas.openxmlformats.org/drawingml/2006/main">
                    <a:graphicData uri="http://schemas.openxmlformats.org/drawingml/2006/picture">
                      <pic:pic xmlns:pic="http://schemas.openxmlformats.org/drawingml/2006/picture">
                        <pic:nvPicPr>
                          <pic:cNvPr id="2231" name="Picture 183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66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2" name="Picture 1840"/>
                  <wp:cNvGraphicFramePr/>
                  <a:graphic xmlns:a="http://schemas.openxmlformats.org/drawingml/2006/main">
                    <a:graphicData uri="http://schemas.openxmlformats.org/drawingml/2006/picture">
                      <pic:pic xmlns:pic="http://schemas.openxmlformats.org/drawingml/2006/picture">
                        <pic:nvPicPr>
                          <pic:cNvPr id="2232" name="Picture 184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764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3" name="Picture 1841"/>
                  <wp:cNvGraphicFramePr/>
                  <a:graphic xmlns:a="http://schemas.openxmlformats.org/drawingml/2006/main">
                    <a:graphicData uri="http://schemas.openxmlformats.org/drawingml/2006/picture">
                      <pic:pic xmlns:pic="http://schemas.openxmlformats.org/drawingml/2006/picture">
                        <pic:nvPicPr>
                          <pic:cNvPr id="2233" name="Picture 184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867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4" name="Picture 1842"/>
                  <wp:cNvGraphicFramePr/>
                  <a:graphic xmlns:a="http://schemas.openxmlformats.org/drawingml/2006/main">
                    <a:graphicData uri="http://schemas.openxmlformats.org/drawingml/2006/picture">
                      <pic:pic xmlns:pic="http://schemas.openxmlformats.org/drawingml/2006/picture">
                        <pic:nvPicPr>
                          <pic:cNvPr id="2234" name="Picture 184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2969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5" name="Picture 1843"/>
                  <wp:cNvGraphicFramePr/>
                  <a:graphic xmlns:a="http://schemas.openxmlformats.org/drawingml/2006/main">
                    <a:graphicData uri="http://schemas.openxmlformats.org/drawingml/2006/picture">
                      <pic:pic xmlns:pic="http://schemas.openxmlformats.org/drawingml/2006/picture">
                        <pic:nvPicPr>
                          <pic:cNvPr id="2235" name="Picture 184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07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6" name="Picture 1844"/>
                  <wp:cNvGraphicFramePr/>
                  <a:graphic xmlns:a="http://schemas.openxmlformats.org/drawingml/2006/main">
                    <a:graphicData uri="http://schemas.openxmlformats.org/drawingml/2006/picture">
                      <pic:pic xmlns:pic="http://schemas.openxmlformats.org/drawingml/2006/picture">
                        <pic:nvPicPr>
                          <pic:cNvPr id="2236" name="Picture 184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17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7" name="Picture 1845"/>
                  <wp:cNvGraphicFramePr/>
                  <a:graphic xmlns:a="http://schemas.openxmlformats.org/drawingml/2006/main">
                    <a:graphicData uri="http://schemas.openxmlformats.org/drawingml/2006/picture">
                      <pic:pic xmlns:pic="http://schemas.openxmlformats.org/drawingml/2006/picture">
                        <pic:nvPicPr>
                          <pic:cNvPr id="2237" name="Picture 184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27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8" name="Picture 1846"/>
                  <wp:cNvGraphicFramePr/>
                  <a:graphic xmlns:a="http://schemas.openxmlformats.org/drawingml/2006/main">
                    <a:graphicData uri="http://schemas.openxmlformats.org/drawingml/2006/picture">
                      <pic:pic xmlns:pic="http://schemas.openxmlformats.org/drawingml/2006/picture">
                        <pic:nvPicPr>
                          <pic:cNvPr id="2238" name="Picture 184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37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39" name="Picture 1847"/>
                  <wp:cNvGraphicFramePr/>
                  <a:graphic xmlns:a="http://schemas.openxmlformats.org/drawingml/2006/main">
                    <a:graphicData uri="http://schemas.openxmlformats.org/drawingml/2006/picture">
                      <pic:pic xmlns:pic="http://schemas.openxmlformats.org/drawingml/2006/picture">
                        <pic:nvPicPr>
                          <pic:cNvPr id="2239" name="Picture 184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48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0" name="Picture 1848"/>
                  <wp:cNvGraphicFramePr/>
                  <a:graphic xmlns:a="http://schemas.openxmlformats.org/drawingml/2006/main">
                    <a:graphicData uri="http://schemas.openxmlformats.org/drawingml/2006/picture">
                      <pic:pic xmlns:pic="http://schemas.openxmlformats.org/drawingml/2006/picture">
                        <pic:nvPicPr>
                          <pic:cNvPr id="2240" name="Picture 184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58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1" name="Picture 1849"/>
                  <wp:cNvGraphicFramePr/>
                  <a:graphic xmlns:a="http://schemas.openxmlformats.org/drawingml/2006/main">
                    <a:graphicData uri="http://schemas.openxmlformats.org/drawingml/2006/picture">
                      <pic:pic xmlns:pic="http://schemas.openxmlformats.org/drawingml/2006/picture">
                        <pic:nvPicPr>
                          <pic:cNvPr id="2241" name="Picture 184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68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2" name="Picture 1850"/>
                  <wp:cNvGraphicFramePr/>
                  <a:graphic xmlns:a="http://schemas.openxmlformats.org/drawingml/2006/main">
                    <a:graphicData uri="http://schemas.openxmlformats.org/drawingml/2006/picture">
                      <pic:pic xmlns:pic="http://schemas.openxmlformats.org/drawingml/2006/picture">
                        <pic:nvPicPr>
                          <pic:cNvPr id="2242" name="Picture 185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78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3" name="Picture 1851"/>
                  <wp:cNvGraphicFramePr/>
                  <a:graphic xmlns:a="http://schemas.openxmlformats.org/drawingml/2006/main">
                    <a:graphicData uri="http://schemas.openxmlformats.org/drawingml/2006/picture">
                      <pic:pic xmlns:pic="http://schemas.openxmlformats.org/drawingml/2006/picture">
                        <pic:nvPicPr>
                          <pic:cNvPr id="2243" name="Picture 185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89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4" name="Picture 1852"/>
                  <wp:cNvGraphicFramePr/>
                  <a:graphic xmlns:a="http://schemas.openxmlformats.org/drawingml/2006/main">
                    <a:graphicData uri="http://schemas.openxmlformats.org/drawingml/2006/picture">
                      <pic:pic xmlns:pic="http://schemas.openxmlformats.org/drawingml/2006/picture">
                        <pic:nvPicPr>
                          <pic:cNvPr id="2244" name="Picture 185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399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5" name="Picture 1853"/>
                  <wp:cNvGraphicFramePr/>
                  <a:graphic xmlns:a="http://schemas.openxmlformats.org/drawingml/2006/main">
                    <a:graphicData uri="http://schemas.openxmlformats.org/drawingml/2006/picture">
                      <pic:pic xmlns:pic="http://schemas.openxmlformats.org/drawingml/2006/picture">
                        <pic:nvPicPr>
                          <pic:cNvPr id="2245" name="Picture 185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09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6" name="Picture 1854"/>
                  <wp:cNvGraphicFramePr/>
                  <a:graphic xmlns:a="http://schemas.openxmlformats.org/drawingml/2006/main">
                    <a:graphicData uri="http://schemas.openxmlformats.org/drawingml/2006/picture">
                      <pic:pic xmlns:pic="http://schemas.openxmlformats.org/drawingml/2006/picture">
                        <pic:nvPicPr>
                          <pic:cNvPr id="2246" name="Picture 185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19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7" name="Picture 1855"/>
                  <wp:cNvGraphicFramePr/>
                  <a:graphic xmlns:a="http://schemas.openxmlformats.org/drawingml/2006/main">
                    <a:graphicData uri="http://schemas.openxmlformats.org/drawingml/2006/picture">
                      <pic:pic xmlns:pic="http://schemas.openxmlformats.org/drawingml/2006/picture">
                        <pic:nvPicPr>
                          <pic:cNvPr id="2247" name="Picture 185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30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8" name="Picture 1856"/>
                  <wp:cNvGraphicFramePr/>
                  <a:graphic xmlns:a="http://schemas.openxmlformats.org/drawingml/2006/main">
                    <a:graphicData uri="http://schemas.openxmlformats.org/drawingml/2006/picture">
                      <pic:pic xmlns:pic="http://schemas.openxmlformats.org/drawingml/2006/picture">
                        <pic:nvPicPr>
                          <pic:cNvPr id="2248" name="Picture 185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40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49" name="Picture 1857"/>
                  <wp:cNvGraphicFramePr/>
                  <a:graphic xmlns:a="http://schemas.openxmlformats.org/drawingml/2006/main">
                    <a:graphicData uri="http://schemas.openxmlformats.org/drawingml/2006/picture">
                      <pic:pic xmlns:pic="http://schemas.openxmlformats.org/drawingml/2006/picture">
                        <pic:nvPicPr>
                          <pic:cNvPr id="2249" name="Picture 185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50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0" name="Picture 1858"/>
                  <wp:cNvGraphicFramePr/>
                  <a:graphic xmlns:a="http://schemas.openxmlformats.org/drawingml/2006/main">
                    <a:graphicData uri="http://schemas.openxmlformats.org/drawingml/2006/picture">
                      <pic:pic xmlns:pic="http://schemas.openxmlformats.org/drawingml/2006/picture">
                        <pic:nvPicPr>
                          <pic:cNvPr id="2250" name="Picture 185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60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1" name="Picture 1859"/>
                  <wp:cNvGraphicFramePr/>
                  <a:graphic xmlns:a="http://schemas.openxmlformats.org/drawingml/2006/main">
                    <a:graphicData uri="http://schemas.openxmlformats.org/drawingml/2006/picture">
                      <pic:pic xmlns:pic="http://schemas.openxmlformats.org/drawingml/2006/picture">
                        <pic:nvPicPr>
                          <pic:cNvPr id="2251" name="Picture 185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71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2" name="Picture 1860"/>
                  <wp:cNvGraphicFramePr/>
                  <a:graphic xmlns:a="http://schemas.openxmlformats.org/drawingml/2006/main">
                    <a:graphicData uri="http://schemas.openxmlformats.org/drawingml/2006/picture">
                      <pic:pic xmlns:pic="http://schemas.openxmlformats.org/drawingml/2006/picture">
                        <pic:nvPicPr>
                          <pic:cNvPr id="2252" name="Picture 186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81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3" name="Picture 1861"/>
                  <wp:cNvGraphicFramePr/>
                  <a:graphic xmlns:a="http://schemas.openxmlformats.org/drawingml/2006/main">
                    <a:graphicData uri="http://schemas.openxmlformats.org/drawingml/2006/picture">
                      <pic:pic xmlns:pic="http://schemas.openxmlformats.org/drawingml/2006/picture">
                        <pic:nvPicPr>
                          <pic:cNvPr id="2253" name="Picture 186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491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4" name="Picture 1862"/>
                  <wp:cNvGraphicFramePr/>
                  <a:graphic xmlns:a="http://schemas.openxmlformats.org/drawingml/2006/main">
                    <a:graphicData uri="http://schemas.openxmlformats.org/drawingml/2006/picture">
                      <pic:pic xmlns:pic="http://schemas.openxmlformats.org/drawingml/2006/picture">
                        <pic:nvPicPr>
                          <pic:cNvPr id="2254" name="Picture 186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01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5" name="Picture 1863"/>
                  <wp:cNvGraphicFramePr/>
                  <a:graphic xmlns:a="http://schemas.openxmlformats.org/drawingml/2006/main">
                    <a:graphicData uri="http://schemas.openxmlformats.org/drawingml/2006/picture">
                      <pic:pic xmlns:pic="http://schemas.openxmlformats.org/drawingml/2006/picture">
                        <pic:nvPicPr>
                          <pic:cNvPr id="2255" name="Picture 186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12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6" name="Picture 1864"/>
                  <wp:cNvGraphicFramePr/>
                  <a:graphic xmlns:a="http://schemas.openxmlformats.org/drawingml/2006/main">
                    <a:graphicData uri="http://schemas.openxmlformats.org/drawingml/2006/picture">
                      <pic:pic xmlns:pic="http://schemas.openxmlformats.org/drawingml/2006/picture">
                        <pic:nvPicPr>
                          <pic:cNvPr id="2256" name="Picture 186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22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7" name="Picture 1865"/>
                  <wp:cNvGraphicFramePr/>
                  <a:graphic xmlns:a="http://schemas.openxmlformats.org/drawingml/2006/main">
                    <a:graphicData uri="http://schemas.openxmlformats.org/drawingml/2006/picture">
                      <pic:pic xmlns:pic="http://schemas.openxmlformats.org/drawingml/2006/picture">
                        <pic:nvPicPr>
                          <pic:cNvPr id="2257" name="Picture 186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324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8" name="Picture 1866"/>
                  <wp:cNvGraphicFramePr/>
                  <a:graphic xmlns:a="http://schemas.openxmlformats.org/drawingml/2006/main">
                    <a:graphicData uri="http://schemas.openxmlformats.org/drawingml/2006/picture">
                      <pic:pic xmlns:pic="http://schemas.openxmlformats.org/drawingml/2006/picture">
                        <pic:nvPicPr>
                          <pic:cNvPr id="2258" name="Picture 186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427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59" name="Picture 1867"/>
                  <wp:cNvGraphicFramePr/>
                  <a:graphic xmlns:a="http://schemas.openxmlformats.org/drawingml/2006/main">
                    <a:graphicData uri="http://schemas.openxmlformats.org/drawingml/2006/picture">
                      <pic:pic xmlns:pic="http://schemas.openxmlformats.org/drawingml/2006/picture">
                        <pic:nvPicPr>
                          <pic:cNvPr id="2259" name="Picture 186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529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0" name="Picture 1868"/>
                  <wp:cNvGraphicFramePr/>
                  <a:graphic xmlns:a="http://schemas.openxmlformats.org/drawingml/2006/main">
                    <a:graphicData uri="http://schemas.openxmlformats.org/drawingml/2006/picture">
                      <pic:pic xmlns:pic="http://schemas.openxmlformats.org/drawingml/2006/picture">
                        <pic:nvPicPr>
                          <pic:cNvPr id="2260" name="Picture 186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63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1" name="Picture 1869"/>
                  <wp:cNvGraphicFramePr/>
                  <a:graphic xmlns:a="http://schemas.openxmlformats.org/drawingml/2006/main">
                    <a:graphicData uri="http://schemas.openxmlformats.org/drawingml/2006/picture">
                      <pic:pic xmlns:pic="http://schemas.openxmlformats.org/drawingml/2006/picture">
                        <pic:nvPicPr>
                          <pic:cNvPr id="2261" name="Picture 186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73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2" name="Picture 1870"/>
                  <wp:cNvGraphicFramePr/>
                  <a:graphic xmlns:a="http://schemas.openxmlformats.org/drawingml/2006/main">
                    <a:graphicData uri="http://schemas.openxmlformats.org/drawingml/2006/picture">
                      <pic:pic xmlns:pic="http://schemas.openxmlformats.org/drawingml/2006/picture">
                        <pic:nvPicPr>
                          <pic:cNvPr id="2262" name="Picture 187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83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3" name="Picture 1871"/>
                  <wp:cNvGraphicFramePr/>
                  <a:graphic xmlns:a="http://schemas.openxmlformats.org/drawingml/2006/main">
                    <a:graphicData uri="http://schemas.openxmlformats.org/drawingml/2006/picture">
                      <pic:pic xmlns:pic="http://schemas.openxmlformats.org/drawingml/2006/picture">
                        <pic:nvPicPr>
                          <pic:cNvPr id="2263" name="Picture 187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593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4" name="Picture 1872"/>
                  <wp:cNvGraphicFramePr/>
                  <a:graphic xmlns:a="http://schemas.openxmlformats.org/drawingml/2006/main">
                    <a:graphicData uri="http://schemas.openxmlformats.org/drawingml/2006/picture">
                      <pic:pic xmlns:pic="http://schemas.openxmlformats.org/drawingml/2006/picture">
                        <pic:nvPicPr>
                          <pic:cNvPr id="2264" name="Picture 187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04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5" name="Picture 1873"/>
                  <wp:cNvGraphicFramePr/>
                  <a:graphic xmlns:a="http://schemas.openxmlformats.org/drawingml/2006/main">
                    <a:graphicData uri="http://schemas.openxmlformats.org/drawingml/2006/picture">
                      <pic:pic xmlns:pic="http://schemas.openxmlformats.org/drawingml/2006/picture">
                        <pic:nvPicPr>
                          <pic:cNvPr id="2265" name="Picture 187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14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6" name="Picture 1874"/>
                  <wp:cNvGraphicFramePr/>
                  <a:graphic xmlns:a="http://schemas.openxmlformats.org/drawingml/2006/main">
                    <a:graphicData uri="http://schemas.openxmlformats.org/drawingml/2006/picture">
                      <pic:pic xmlns:pic="http://schemas.openxmlformats.org/drawingml/2006/picture">
                        <pic:nvPicPr>
                          <pic:cNvPr id="2266" name="Picture 187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24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7" name="Picture 1875"/>
                  <wp:cNvGraphicFramePr/>
                  <a:graphic xmlns:a="http://schemas.openxmlformats.org/drawingml/2006/main">
                    <a:graphicData uri="http://schemas.openxmlformats.org/drawingml/2006/picture">
                      <pic:pic xmlns:pic="http://schemas.openxmlformats.org/drawingml/2006/picture">
                        <pic:nvPicPr>
                          <pic:cNvPr id="2267" name="Picture 187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34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8" name="Picture 1876"/>
                  <wp:cNvGraphicFramePr/>
                  <a:graphic xmlns:a="http://schemas.openxmlformats.org/drawingml/2006/main">
                    <a:graphicData uri="http://schemas.openxmlformats.org/drawingml/2006/picture">
                      <pic:pic xmlns:pic="http://schemas.openxmlformats.org/drawingml/2006/picture">
                        <pic:nvPicPr>
                          <pic:cNvPr id="2268" name="Picture 187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45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69" name="Picture 1877"/>
                  <wp:cNvGraphicFramePr/>
                  <a:graphic xmlns:a="http://schemas.openxmlformats.org/drawingml/2006/main">
                    <a:graphicData uri="http://schemas.openxmlformats.org/drawingml/2006/picture">
                      <pic:pic xmlns:pic="http://schemas.openxmlformats.org/drawingml/2006/picture">
                        <pic:nvPicPr>
                          <pic:cNvPr id="2269" name="Picture 187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55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0" name="Picture 1878"/>
                  <wp:cNvGraphicFramePr/>
                  <a:graphic xmlns:a="http://schemas.openxmlformats.org/drawingml/2006/main">
                    <a:graphicData uri="http://schemas.openxmlformats.org/drawingml/2006/picture">
                      <pic:pic xmlns:pic="http://schemas.openxmlformats.org/drawingml/2006/picture">
                        <pic:nvPicPr>
                          <pic:cNvPr id="2270" name="Picture 187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65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1" name="Picture 1879"/>
                  <wp:cNvGraphicFramePr/>
                  <a:graphic xmlns:a="http://schemas.openxmlformats.org/drawingml/2006/main">
                    <a:graphicData uri="http://schemas.openxmlformats.org/drawingml/2006/picture">
                      <pic:pic xmlns:pic="http://schemas.openxmlformats.org/drawingml/2006/picture">
                        <pic:nvPicPr>
                          <pic:cNvPr id="2271" name="Picture 187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75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2" name="Picture 1880"/>
                  <wp:cNvGraphicFramePr/>
                  <a:graphic xmlns:a="http://schemas.openxmlformats.org/drawingml/2006/main">
                    <a:graphicData uri="http://schemas.openxmlformats.org/drawingml/2006/picture">
                      <pic:pic xmlns:pic="http://schemas.openxmlformats.org/drawingml/2006/picture">
                        <pic:nvPicPr>
                          <pic:cNvPr id="2272" name="Picture 188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86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3" name="Picture 1881"/>
                  <wp:cNvGraphicFramePr/>
                  <a:graphic xmlns:a="http://schemas.openxmlformats.org/drawingml/2006/main">
                    <a:graphicData uri="http://schemas.openxmlformats.org/drawingml/2006/picture">
                      <pic:pic xmlns:pic="http://schemas.openxmlformats.org/drawingml/2006/picture">
                        <pic:nvPicPr>
                          <pic:cNvPr id="2273" name="Picture 188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696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4" name="Picture 1882"/>
                  <wp:cNvGraphicFramePr/>
                  <a:graphic xmlns:a="http://schemas.openxmlformats.org/drawingml/2006/main">
                    <a:graphicData uri="http://schemas.openxmlformats.org/drawingml/2006/picture">
                      <pic:pic xmlns:pic="http://schemas.openxmlformats.org/drawingml/2006/picture">
                        <pic:nvPicPr>
                          <pic:cNvPr id="2274" name="Picture 188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06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5" name="Picture 1883"/>
                  <wp:cNvGraphicFramePr/>
                  <a:graphic xmlns:a="http://schemas.openxmlformats.org/drawingml/2006/main">
                    <a:graphicData uri="http://schemas.openxmlformats.org/drawingml/2006/picture">
                      <pic:pic xmlns:pic="http://schemas.openxmlformats.org/drawingml/2006/picture">
                        <pic:nvPicPr>
                          <pic:cNvPr id="2275" name="Picture 188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16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6" name="Picture 1884"/>
                  <wp:cNvGraphicFramePr/>
                  <a:graphic xmlns:a="http://schemas.openxmlformats.org/drawingml/2006/main">
                    <a:graphicData uri="http://schemas.openxmlformats.org/drawingml/2006/picture">
                      <pic:pic xmlns:pic="http://schemas.openxmlformats.org/drawingml/2006/picture">
                        <pic:nvPicPr>
                          <pic:cNvPr id="2276" name="Picture 188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27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7" name="Picture 1885"/>
                  <wp:cNvGraphicFramePr/>
                  <a:graphic xmlns:a="http://schemas.openxmlformats.org/drawingml/2006/main">
                    <a:graphicData uri="http://schemas.openxmlformats.org/drawingml/2006/picture">
                      <pic:pic xmlns:pic="http://schemas.openxmlformats.org/drawingml/2006/picture">
                        <pic:nvPicPr>
                          <pic:cNvPr id="2277" name="Picture 188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37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8" name="Picture 1886"/>
                  <wp:cNvGraphicFramePr/>
                  <a:graphic xmlns:a="http://schemas.openxmlformats.org/drawingml/2006/main">
                    <a:graphicData uri="http://schemas.openxmlformats.org/drawingml/2006/picture">
                      <pic:pic xmlns:pic="http://schemas.openxmlformats.org/drawingml/2006/picture">
                        <pic:nvPicPr>
                          <pic:cNvPr id="2278" name="Picture 188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47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79" name="Picture 1887"/>
                  <wp:cNvGraphicFramePr/>
                  <a:graphic xmlns:a="http://schemas.openxmlformats.org/drawingml/2006/main">
                    <a:graphicData uri="http://schemas.openxmlformats.org/drawingml/2006/picture">
                      <pic:pic xmlns:pic="http://schemas.openxmlformats.org/drawingml/2006/picture">
                        <pic:nvPicPr>
                          <pic:cNvPr id="2279" name="Picture 188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57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0" name="Picture 1888"/>
                  <wp:cNvGraphicFramePr/>
                  <a:graphic xmlns:a="http://schemas.openxmlformats.org/drawingml/2006/main">
                    <a:graphicData uri="http://schemas.openxmlformats.org/drawingml/2006/picture">
                      <pic:pic xmlns:pic="http://schemas.openxmlformats.org/drawingml/2006/picture">
                        <pic:nvPicPr>
                          <pic:cNvPr id="2280" name="Picture 188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68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1" name="Picture 1889"/>
                  <wp:cNvGraphicFramePr/>
                  <a:graphic xmlns:a="http://schemas.openxmlformats.org/drawingml/2006/main">
                    <a:graphicData uri="http://schemas.openxmlformats.org/drawingml/2006/picture">
                      <pic:pic xmlns:pic="http://schemas.openxmlformats.org/drawingml/2006/picture">
                        <pic:nvPicPr>
                          <pic:cNvPr id="2281" name="Picture 188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78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2" name="Picture 1890"/>
                  <wp:cNvGraphicFramePr/>
                  <a:graphic xmlns:a="http://schemas.openxmlformats.org/drawingml/2006/main">
                    <a:graphicData uri="http://schemas.openxmlformats.org/drawingml/2006/picture">
                      <pic:pic xmlns:pic="http://schemas.openxmlformats.org/drawingml/2006/picture">
                        <pic:nvPicPr>
                          <pic:cNvPr id="2282" name="Picture 189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884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3" name="Picture 1891"/>
                  <wp:cNvGraphicFramePr/>
                  <a:graphic xmlns:a="http://schemas.openxmlformats.org/drawingml/2006/main">
                    <a:graphicData uri="http://schemas.openxmlformats.org/drawingml/2006/picture">
                      <pic:pic xmlns:pic="http://schemas.openxmlformats.org/drawingml/2006/picture">
                        <pic:nvPicPr>
                          <pic:cNvPr id="2283" name="Picture 189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7987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4" name="Picture 1892"/>
                  <wp:cNvGraphicFramePr/>
                  <a:graphic xmlns:a="http://schemas.openxmlformats.org/drawingml/2006/main">
                    <a:graphicData uri="http://schemas.openxmlformats.org/drawingml/2006/picture">
                      <pic:pic xmlns:pic="http://schemas.openxmlformats.org/drawingml/2006/picture">
                        <pic:nvPicPr>
                          <pic:cNvPr id="2284" name="Picture 189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089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5" name="Picture 1893"/>
                  <wp:cNvGraphicFramePr/>
                  <a:graphic xmlns:a="http://schemas.openxmlformats.org/drawingml/2006/main">
                    <a:graphicData uri="http://schemas.openxmlformats.org/drawingml/2006/picture">
                      <pic:pic xmlns:pic="http://schemas.openxmlformats.org/drawingml/2006/picture">
                        <pic:nvPicPr>
                          <pic:cNvPr id="2285" name="Picture 189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19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6" name="Picture 1894"/>
                  <wp:cNvGraphicFramePr/>
                  <a:graphic xmlns:a="http://schemas.openxmlformats.org/drawingml/2006/main">
                    <a:graphicData uri="http://schemas.openxmlformats.org/drawingml/2006/picture">
                      <pic:pic xmlns:pic="http://schemas.openxmlformats.org/drawingml/2006/picture">
                        <pic:nvPicPr>
                          <pic:cNvPr id="2286" name="Picture 189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29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7" name="Picture 1895"/>
                  <wp:cNvGraphicFramePr/>
                  <a:graphic xmlns:a="http://schemas.openxmlformats.org/drawingml/2006/main">
                    <a:graphicData uri="http://schemas.openxmlformats.org/drawingml/2006/picture">
                      <pic:pic xmlns:pic="http://schemas.openxmlformats.org/drawingml/2006/picture">
                        <pic:nvPicPr>
                          <pic:cNvPr id="2287" name="Picture 189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39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8" name="Picture 1896"/>
                  <wp:cNvGraphicFramePr/>
                  <a:graphic xmlns:a="http://schemas.openxmlformats.org/drawingml/2006/main">
                    <a:graphicData uri="http://schemas.openxmlformats.org/drawingml/2006/picture">
                      <pic:pic xmlns:pic="http://schemas.openxmlformats.org/drawingml/2006/picture">
                        <pic:nvPicPr>
                          <pic:cNvPr id="2288" name="Picture 189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49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89" name="Picture 1897"/>
                  <wp:cNvGraphicFramePr/>
                  <a:graphic xmlns:a="http://schemas.openxmlformats.org/drawingml/2006/main">
                    <a:graphicData uri="http://schemas.openxmlformats.org/drawingml/2006/picture">
                      <pic:pic xmlns:pic="http://schemas.openxmlformats.org/drawingml/2006/picture">
                        <pic:nvPicPr>
                          <pic:cNvPr id="2289" name="Picture 189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60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0" name="Picture 1898"/>
                  <wp:cNvGraphicFramePr/>
                  <a:graphic xmlns:a="http://schemas.openxmlformats.org/drawingml/2006/main">
                    <a:graphicData uri="http://schemas.openxmlformats.org/drawingml/2006/picture">
                      <pic:pic xmlns:pic="http://schemas.openxmlformats.org/drawingml/2006/picture">
                        <pic:nvPicPr>
                          <pic:cNvPr id="2290" name="Picture 189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70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1" name="Picture 1899"/>
                  <wp:cNvGraphicFramePr/>
                  <a:graphic xmlns:a="http://schemas.openxmlformats.org/drawingml/2006/main">
                    <a:graphicData uri="http://schemas.openxmlformats.org/drawingml/2006/picture">
                      <pic:pic xmlns:pic="http://schemas.openxmlformats.org/drawingml/2006/picture">
                        <pic:nvPicPr>
                          <pic:cNvPr id="2291" name="Picture 189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80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2" name="Picture 1900"/>
                  <wp:cNvGraphicFramePr/>
                  <a:graphic xmlns:a="http://schemas.openxmlformats.org/drawingml/2006/main">
                    <a:graphicData uri="http://schemas.openxmlformats.org/drawingml/2006/picture">
                      <pic:pic xmlns:pic="http://schemas.openxmlformats.org/drawingml/2006/picture">
                        <pic:nvPicPr>
                          <pic:cNvPr id="2292" name="Picture 190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890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3" name="Picture 1901"/>
                  <wp:cNvGraphicFramePr/>
                  <a:graphic xmlns:a="http://schemas.openxmlformats.org/drawingml/2006/main">
                    <a:graphicData uri="http://schemas.openxmlformats.org/drawingml/2006/picture">
                      <pic:pic xmlns:pic="http://schemas.openxmlformats.org/drawingml/2006/picture">
                        <pic:nvPicPr>
                          <pic:cNvPr id="2293" name="Picture 190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01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4" name="Picture 1902"/>
                  <wp:cNvGraphicFramePr/>
                  <a:graphic xmlns:a="http://schemas.openxmlformats.org/drawingml/2006/main">
                    <a:graphicData uri="http://schemas.openxmlformats.org/drawingml/2006/picture">
                      <pic:pic xmlns:pic="http://schemas.openxmlformats.org/drawingml/2006/picture">
                        <pic:nvPicPr>
                          <pic:cNvPr id="2294" name="Picture 190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11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5" name="Picture 1903"/>
                  <wp:cNvGraphicFramePr/>
                  <a:graphic xmlns:a="http://schemas.openxmlformats.org/drawingml/2006/main">
                    <a:graphicData uri="http://schemas.openxmlformats.org/drawingml/2006/picture">
                      <pic:pic xmlns:pic="http://schemas.openxmlformats.org/drawingml/2006/picture">
                        <pic:nvPicPr>
                          <pic:cNvPr id="2295" name="Picture 190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21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6" name="Picture 1904"/>
                  <wp:cNvGraphicFramePr/>
                  <a:graphic xmlns:a="http://schemas.openxmlformats.org/drawingml/2006/main">
                    <a:graphicData uri="http://schemas.openxmlformats.org/drawingml/2006/picture">
                      <pic:pic xmlns:pic="http://schemas.openxmlformats.org/drawingml/2006/picture">
                        <pic:nvPicPr>
                          <pic:cNvPr id="2296" name="Picture 190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31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7" name="Picture 1905"/>
                  <wp:cNvGraphicFramePr/>
                  <a:graphic xmlns:a="http://schemas.openxmlformats.org/drawingml/2006/main">
                    <a:graphicData uri="http://schemas.openxmlformats.org/drawingml/2006/picture">
                      <pic:pic xmlns:pic="http://schemas.openxmlformats.org/drawingml/2006/picture">
                        <pic:nvPicPr>
                          <pic:cNvPr id="2297" name="Picture 190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42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8" name="Picture 1906"/>
                  <wp:cNvGraphicFramePr/>
                  <a:graphic xmlns:a="http://schemas.openxmlformats.org/drawingml/2006/main">
                    <a:graphicData uri="http://schemas.openxmlformats.org/drawingml/2006/picture">
                      <pic:pic xmlns:pic="http://schemas.openxmlformats.org/drawingml/2006/picture">
                        <pic:nvPicPr>
                          <pic:cNvPr id="2298" name="Picture 190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52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299" name="Picture 1907"/>
                  <wp:cNvGraphicFramePr/>
                  <a:graphic xmlns:a="http://schemas.openxmlformats.org/drawingml/2006/main">
                    <a:graphicData uri="http://schemas.openxmlformats.org/drawingml/2006/picture">
                      <pic:pic xmlns:pic="http://schemas.openxmlformats.org/drawingml/2006/picture">
                        <pic:nvPicPr>
                          <pic:cNvPr id="2299" name="Picture 190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62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0" name="Picture 1908"/>
                  <wp:cNvGraphicFramePr/>
                  <a:graphic xmlns:a="http://schemas.openxmlformats.org/drawingml/2006/main">
                    <a:graphicData uri="http://schemas.openxmlformats.org/drawingml/2006/picture">
                      <pic:pic xmlns:pic="http://schemas.openxmlformats.org/drawingml/2006/picture">
                        <pic:nvPicPr>
                          <pic:cNvPr id="2300" name="Picture 190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72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1" name="Picture 1909"/>
                  <wp:cNvGraphicFramePr/>
                  <a:graphic xmlns:a="http://schemas.openxmlformats.org/drawingml/2006/main">
                    <a:graphicData uri="http://schemas.openxmlformats.org/drawingml/2006/picture">
                      <pic:pic xmlns:pic="http://schemas.openxmlformats.org/drawingml/2006/picture">
                        <pic:nvPicPr>
                          <pic:cNvPr id="2301" name="Picture 190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83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2" name="Picture 1910"/>
                  <wp:cNvGraphicFramePr/>
                  <a:graphic xmlns:a="http://schemas.openxmlformats.org/drawingml/2006/main">
                    <a:graphicData uri="http://schemas.openxmlformats.org/drawingml/2006/picture">
                      <pic:pic xmlns:pic="http://schemas.openxmlformats.org/drawingml/2006/picture">
                        <pic:nvPicPr>
                          <pic:cNvPr id="2302" name="Picture 191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8993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3" name="Picture 1911"/>
                  <wp:cNvGraphicFramePr/>
                  <a:graphic xmlns:a="http://schemas.openxmlformats.org/drawingml/2006/main">
                    <a:graphicData uri="http://schemas.openxmlformats.org/drawingml/2006/picture">
                      <pic:pic xmlns:pic="http://schemas.openxmlformats.org/drawingml/2006/picture">
                        <pic:nvPicPr>
                          <pic:cNvPr id="2303" name="Picture 191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03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4" name="Picture 1912"/>
                  <wp:cNvGraphicFramePr/>
                  <a:graphic xmlns:a="http://schemas.openxmlformats.org/drawingml/2006/main">
                    <a:graphicData uri="http://schemas.openxmlformats.org/drawingml/2006/picture">
                      <pic:pic xmlns:pic="http://schemas.openxmlformats.org/drawingml/2006/picture">
                        <pic:nvPicPr>
                          <pic:cNvPr id="2304" name="Picture 191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13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5" name="Picture 1913"/>
                  <wp:cNvGraphicFramePr/>
                  <a:graphic xmlns:a="http://schemas.openxmlformats.org/drawingml/2006/main">
                    <a:graphicData uri="http://schemas.openxmlformats.org/drawingml/2006/picture">
                      <pic:pic xmlns:pic="http://schemas.openxmlformats.org/drawingml/2006/picture">
                        <pic:nvPicPr>
                          <pic:cNvPr id="2305" name="Picture 191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24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6" name="Picture 1914"/>
                  <wp:cNvGraphicFramePr/>
                  <a:graphic xmlns:a="http://schemas.openxmlformats.org/drawingml/2006/main">
                    <a:graphicData uri="http://schemas.openxmlformats.org/drawingml/2006/picture">
                      <pic:pic xmlns:pic="http://schemas.openxmlformats.org/drawingml/2006/picture">
                        <pic:nvPicPr>
                          <pic:cNvPr id="2306" name="Picture 191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34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7" name="Picture 1915"/>
                  <wp:cNvGraphicFramePr/>
                  <a:graphic xmlns:a="http://schemas.openxmlformats.org/drawingml/2006/main">
                    <a:graphicData uri="http://schemas.openxmlformats.org/drawingml/2006/picture">
                      <pic:pic xmlns:pic="http://schemas.openxmlformats.org/drawingml/2006/picture">
                        <pic:nvPicPr>
                          <pic:cNvPr id="2307" name="Picture 191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444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8" name="Picture 1916"/>
                  <wp:cNvGraphicFramePr/>
                  <a:graphic xmlns:a="http://schemas.openxmlformats.org/drawingml/2006/main">
                    <a:graphicData uri="http://schemas.openxmlformats.org/drawingml/2006/picture">
                      <pic:pic xmlns:pic="http://schemas.openxmlformats.org/drawingml/2006/picture">
                        <pic:nvPicPr>
                          <pic:cNvPr id="2308" name="Picture 191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547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09" name="Picture 1917"/>
                  <wp:cNvGraphicFramePr/>
                  <a:graphic xmlns:a="http://schemas.openxmlformats.org/drawingml/2006/main">
                    <a:graphicData uri="http://schemas.openxmlformats.org/drawingml/2006/picture">
                      <pic:pic xmlns:pic="http://schemas.openxmlformats.org/drawingml/2006/picture">
                        <pic:nvPicPr>
                          <pic:cNvPr id="2309" name="Picture 191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649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0" name="Picture 1918"/>
                  <wp:cNvGraphicFramePr/>
                  <a:graphic xmlns:a="http://schemas.openxmlformats.org/drawingml/2006/main">
                    <a:graphicData uri="http://schemas.openxmlformats.org/drawingml/2006/picture">
                      <pic:pic xmlns:pic="http://schemas.openxmlformats.org/drawingml/2006/picture">
                        <pic:nvPicPr>
                          <pic:cNvPr id="2310" name="Picture 191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75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1" name="Picture 1919"/>
                  <wp:cNvGraphicFramePr/>
                  <a:graphic xmlns:a="http://schemas.openxmlformats.org/drawingml/2006/main">
                    <a:graphicData uri="http://schemas.openxmlformats.org/drawingml/2006/picture">
                      <pic:pic xmlns:pic="http://schemas.openxmlformats.org/drawingml/2006/picture">
                        <pic:nvPicPr>
                          <pic:cNvPr id="2311" name="Picture 191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85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2" name="Picture 1920"/>
                  <wp:cNvGraphicFramePr/>
                  <a:graphic xmlns:a="http://schemas.openxmlformats.org/drawingml/2006/main">
                    <a:graphicData uri="http://schemas.openxmlformats.org/drawingml/2006/picture">
                      <pic:pic xmlns:pic="http://schemas.openxmlformats.org/drawingml/2006/picture">
                        <pic:nvPicPr>
                          <pic:cNvPr id="2312" name="Picture 192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095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3" name="Picture 1921"/>
                  <wp:cNvGraphicFramePr/>
                  <a:graphic xmlns:a="http://schemas.openxmlformats.org/drawingml/2006/main">
                    <a:graphicData uri="http://schemas.openxmlformats.org/drawingml/2006/picture">
                      <pic:pic xmlns:pic="http://schemas.openxmlformats.org/drawingml/2006/picture">
                        <pic:nvPicPr>
                          <pic:cNvPr id="2313" name="Picture 192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05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4" name="Picture 1922"/>
                  <wp:cNvGraphicFramePr/>
                  <a:graphic xmlns:a="http://schemas.openxmlformats.org/drawingml/2006/main">
                    <a:graphicData uri="http://schemas.openxmlformats.org/drawingml/2006/picture">
                      <pic:pic xmlns:pic="http://schemas.openxmlformats.org/drawingml/2006/picture">
                        <pic:nvPicPr>
                          <pic:cNvPr id="2314" name="Picture 192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16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5" name="Picture 1923"/>
                  <wp:cNvGraphicFramePr/>
                  <a:graphic xmlns:a="http://schemas.openxmlformats.org/drawingml/2006/main">
                    <a:graphicData uri="http://schemas.openxmlformats.org/drawingml/2006/picture">
                      <pic:pic xmlns:pic="http://schemas.openxmlformats.org/drawingml/2006/picture">
                        <pic:nvPicPr>
                          <pic:cNvPr id="2315" name="Picture 192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26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6" name="Picture 1924"/>
                  <wp:cNvGraphicFramePr/>
                  <a:graphic xmlns:a="http://schemas.openxmlformats.org/drawingml/2006/main">
                    <a:graphicData uri="http://schemas.openxmlformats.org/drawingml/2006/picture">
                      <pic:pic xmlns:pic="http://schemas.openxmlformats.org/drawingml/2006/picture">
                        <pic:nvPicPr>
                          <pic:cNvPr id="2316" name="Picture 192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36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7" name="Picture 1925"/>
                  <wp:cNvGraphicFramePr/>
                  <a:graphic xmlns:a="http://schemas.openxmlformats.org/drawingml/2006/main">
                    <a:graphicData uri="http://schemas.openxmlformats.org/drawingml/2006/picture">
                      <pic:pic xmlns:pic="http://schemas.openxmlformats.org/drawingml/2006/picture">
                        <pic:nvPicPr>
                          <pic:cNvPr id="2317" name="Picture 192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46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8" name="Picture 1926"/>
                  <wp:cNvGraphicFramePr/>
                  <a:graphic xmlns:a="http://schemas.openxmlformats.org/drawingml/2006/main">
                    <a:graphicData uri="http://schemas.openxmlformats.org/drawingml/2006/picture">
                      <pic:pic xmlns:pic="http://schemas.openxmlformats.org/drawingml/2006/picture">
                        <pic:nvPicPr>
                          <pic:cNvPr id="2318" name="Picture 192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57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19" name="Picture 1927"/>
                  <wp:cNvGraphicFramePr/>
                  <a:graphic xmlns:a="http://schemas.openxmlformats.org/drawingml/2006/main">
                    <a:graphicData uri="http://schemas.openxmlformats.org/drawingml/2006/picture">
                      <pic:pic xmlns:pic="http://schemas.openxmlformats.org/drawingml/2006/picture">
                        <pic:nvPicPr>
                          <pic:cNvPr id="2319" name="Picture 192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67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20" name="Picture 1928"/>
                  <wp:cNvGraphicFramePr/>
                  <a:graphic xmlns:a="http://schemas.openxmlformats.org/drawingml/2006/main">
                    <a:graphicData uri="http://schemas.openxmlformats.org/drawingml/2006/picture">
                      <pic:pic xmlns:pic="http://schemas.openxmlformats.org/drawingml/2006/picture">
                        <pic:nvPicPr>
                          <pic:cNvPr id="2320" name="Picture 192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77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21" name="Picture 1929"/>
                  <wp:cNvGraphicFramePr/>
                  <a:graphic xmlns:a="http://schemas.openxmlformats.org/drawingml/2006/main">
                    <a:graphicData uri="http://schemas.openxmlformats.org/drawingml/2006/picture">
                      <pic:pic xmlns:pic="http://schemas.openxmlformats.org/drawingml/2006/picture">
                        <pic:nvPicPr>
                          <pic:cNvPr id="2321" name="Picture 192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878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2" name="Picture 1930"/>
                  <wp:cNvGraphicFramePr/>
                  <a:graphic xmlns:a="http://schemas.openxmlformats.org/drawingml/2006/main">
                    <a:graphicData uri="http://schemas.openxmlformats.org/drawingml/2006/picture">
                      <pic:pic xmlns:pic="http://schemas.openxmlformats.org/drawingml/2006/picture">
                        <pic:nvPicPr>
                          <pic:cNvPr id="2322" name="Picture 193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1980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3" name="Picture 1931"/>
                  <wp:cNvGraphicFramePr/>
                  <a:graphic xmlns:a="http://schemas.openxmlformats.org/drawingml/2006/main">
                    <a:graphicData uri="http://schemas.openxmlformats.org/drawingml/2006/picture">
                      <pic:pic xmlns:pic="http://schemas.openxmlformats.org/drawingml/2006/picture">
                        <pic:nvPicPr>
                          <pic:cNvPr id="2323" name="Picture 193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083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4" name="Picture 1932"/>
                  <wp:cNvGraphicFramePr/>
                  <a:graphic xmlns:a="http://schemas.openxmlformats.org/drawingml/2006/main">
                    <a:graphicData uri="http://schemas.openxmlformats.org/drawingml/2006/picture">
                      <pic:pic xmlns:pic="http://schemas.openxmlformats.org/drawingml/2006/picture">
                        <pic:nvPicPr>
                          <pic:cNvPr id="2324" name="Picture 193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185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5" name="Picture 1933"/>
                  <wp:cNvGraphicFramePr/>
                  <a:graphic xmlns:a="http://schemas.openxmlformats.org/drawingml/2006/main">
                    <a:graphicData uri="http://schemas.openxmlformats.org/drawingml/2006/picture">
                      <pic:pic xmlns:pic="http://schemas.openxmlformats.org/drawingml/2006/picture">
                        <pic:nvPicPr>
                          <pic:cNvPr id="2325" name="Picture 193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288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6" name="Picture 1934"/>
                  <wp:cNvGraphicFramePr/>
                  <a:graphic xmlns:a="http://schemas.openxmlformats.org/drawingml/2006/main">
                    <a:graphicData uri="http://schemas.openxmlformats.org/drawingml/2006/picture">
                      <pic:pic xmlns:pic="http://schemas.openxmlformats.org/drawingml/2006/picture">
                        <pic:nvPicPr>
                          <pic:cNvPr id="2326" name="Picture 193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390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7" name="Picture 1935"/>
                  <wp:cNvGraphicFramePr/>
                  <a:graphic xmlns:a="http://schemas.openxmlformats.org/drawingml/2006/main">
                    <a:graphicData uri="http://schemas.openxmlformats.org/drawingml/2006/picture">
                      <pic:pic xmlns:pic="http://schemas.openxmlformats.org/drawingml/2006/picture">
                        <pic:nvPicPr>
                          <pic:cNvPr id="2327" name="Picture 193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492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8" name="Picture 1936"/>
                  <wp:cNvGraphicFramePr/>
                  <a:graphic xmlns:a="http://schemas.openxmlformats.org/drawingml/2006/main">
                    <a:graphicData uri="http://schemas.openxmlformats.org/drawingml/2006/picture">
                      <pic:pic xmlns:pic="http://schemas.openxmlformats.org/drawingml/2006/picture">
                        <pic:nvPicPr>
                          <pic:cNvPr id="2328" name="Picture 193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595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29" name="Picture 1937"/>
                  <wp:cNvGraphicFramePr/>
                  <a:graphic xmlns:a="http://schemas.openxmlformats.org/drawingml/2006/main">
                    <a:graphicData uri="http://schemas.openxmlformats.org/drawingml/2006/picture">
                      <pic:pic xmlns:pic="http://schemas.openxmlformats.org/drawingml/2006/picture">
                        <pic:nvPicPr>
                          <pic:cNvPr id="2329" name="Picture 193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697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0" name="Picture 1938"/>
                  <wp:cNvGraphicFramePr/>
                  <a:graphic xmlns:a="http://schemas.openxmlformats.org/drawingml/2006/main">
                    <a:graphicData uri="http://schemas.openxmlformats.org/drawingml/2006/picture">
                      <pic:pic xmlns:pic="http://schemas.openxmlformats.org/drawingml/2006/picture">
                        <pic:nvPicPr>
                          <pic:cNvPr id="2330" name="Picture 193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800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1" name="Picture 1939"/>
                  <wp:cNvGraphicFramePr/>
                  <a:graphic xmlns:a="http://schemas.openxmlformats.org/drawingml/2006/main">
                    <a:graphicData uri="http://schemas.openxmlformats.org/drawingml/2006/picture">
                      <pic:pic xmlns:pic="http://schemas.openxmlformats.org/drawingml/2006/picture">
                        <pic:nvPicPr>
                          <pic:cNvPr id="2331" name="Picture 193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2902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2" name="Picture 1940"/>
                  <wp:cNvGraphicFramePr/>
                  <a:graphic xmlns:a="http://schemas.openxmlformats.org/drawingml/2006/main">
                    <a:graphicData uri="http://schemas.openxmlformats.org/drawingml/2006/picture">
                      <pic:pic xmlns:pic="http://schemas.openxmlformats.org/drawingml/2006/picture">
                        <pic:nvPicPr>
                          <pic:cNvPr id="2332" name="Picture 194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004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3" name="Picture 1941"/>
                  <wp:cNvGraphicFramePr/>
                  <a:graphic xmlns:a="http://schemas.openxmlformats.org/drawingml/2006/main">
                    <a:graphicData uri="http://schemas.openxmlformats.org/drawingml/2006/picture">
                      <pic:pic xmlns:pic="http://schemas.openxmlformats.org/drawingml/2006/picture">
                        <pic:nvPicPr>
                          <pic:cNvPr id="2333" name="Picture 194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107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4" name="Picture 1942"/>
                  <wp:cNvGraphicFramePr/>
                  <a:graphic xmlns:a="http://schemas.openxmlformats.org/drawingml/2006/main">
                    <a:graphicData uri="http://schemas.openxmlformats.org/drawingml/2006/picture">
                      <pic:pic xmlns:pic="http://schemas.openxmlformats.org/drawingml/2006/picture">
                        <pic:nvPicPr>
                          <pic:cNvPr id="2334" name="Picture 194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209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5" name="Picture 1943"/>
                  <wp:cNvGraphicFramePr/>
                  <a:graphic xmlns:a="http://schemas.openxmlformats.org/drawingml/2006/main">
                    <a:graphicData uri="http://schemas.openxmlformats.org/drawingml/2006/picture">
                      <pic:pic xmlns:pic="http://schemas.openxmlformats.org/drawingml/2006/picture">
                        <pic:nvPicPr>
                          <pic:cNvPr id="2335" name="Picture 194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312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6" name="Picture 1944"/>
                  <wp:cNvGraphicFramePr/>
                  <a:graphic xmlns:a="http://schemas.openxmlformats.org/drawingml/2006/main">
                    <a:graphicData uri="http://schemas.openxmlformats.org/drawingml/2006/picture">
                      <pic:pic xmlns:pic="http://schemas.openxmlformats.org/drawingml/2006/picture">
                        <pic:nvPicPr>
                          <pic:cNvPr id="2336" name="Picture 194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414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7" name="Picture 1945"/>
                  <wp:cNvGraphicFramePr/>
                  <a:graphic xmlns:a="http://schemas.openxmlformats.org/drawingml/2006/main">
                    <a:graphicData uri="http://schemas.openxmlformats.org/drawingml/2006/picture">
                      <pic:pic xmlns:pic="http://schemas.openxmlformats.org/drawingml/2006/picture">
                        <pic:nvPicPr>
                          <pic:cNvPr id="2337" name="Picture 194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516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8" name="Picture 1946"/>
                  <wp:cNvGraphicFramePr/>
                  <a:graphic xmlns:a="http://schemas.openxmlformats.org/drawingml/2006/main">
                    <a:graphicData uri="http://schemas.openxmlformats.org/drawingml/2006/picture">
                      <pic:pic xmlns:pic="http://schemas.openxmlformats.org/drawingml/2006/picture">
                        <pic:nvPicPr>
                          <pic:cNvPr id="2338" name="Picture 194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619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39" name="Picture 1947"/>
                  <wp:cNvGraphicFramePr/>
                  <a:graphic xmlns:a="http://schemas.openxmlformats.org/drawingml/2006/main">
                    <a:graphicData uri="http://schemas.openxmlformats.org/drawingml/2006/picture">
                      <pic:pic xmlns:pic="http://schemas.openxmlformats.org/drawingml/2006/picture">
                        <pic:nvPicPr>
                          <pic:cNvPr id="2339" name="Picture 194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721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0" name="Picture 1948"/>
                  <wp:cNvGraphicFramePr/>
                  <a:graphic xmlns:a="http://schemas.openxmlformats.org/drawingml/2006/main">
                    <a:graphicData uri="http://schemas.openxmlformats.org/drawingml/2006/picture">
                      <pic:pic xmlns:pic="http://schemas.openxmlformats.org/drawingml/2006/picture">
                        <pic:nvPicPr>
                          <pic:cNvPr id="2340" name="Picture 194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824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1" name="Picture 1949"/>
                  <wp:cNvGraphicFramePr/>
                  <a:graphic xmlns:a="http://schemas.openxmlformats.org/drawingml/2006/main">
                    <a:graphicData uri="http://schemas.openxmlformats.org/drawingml/2006/picture">
                      <pic:pic xmlns:pic="http://schemas.openxmlformats.org/drawingml/2006/picture">
                        <pic:nvPicPr>
                          <pic:cNvPr id="2341" name="Picture 194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3926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2" name="Picture 1950"/>
                  <wp:cNvGraphicFramePr/>
                  <a:graphic xmlns:a="http://schemas.openxmlformats.org/drawingml/2006/main">
                    <a:graphicData uri="http://schemas.openxmlformats.org/drawingml/2006/picture">
                      <pic:pic xmlns:pic="http://schemas.openxmlformats.org/drawingml/2006/picture">
                        <pic:nvPicPr>
                          <pic:cNvPr id="2342" name="Picture 195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028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3" name="Picture 1951"/>
                  <wp:cNvGraphicFramePr/>
                  <a:graphic xmlns:a="http://schemas.openxmlformats.org/drawingml/2006/main">
                    <a:graphicData uri="http://schemas.openxmlformats.org/drawingml/2006/picture">
                      <pic:pic xmlns:pic="http://schemas.openxmlformats.org/drawingml/2006/picture">
                        <pic:nvPicPr>
                          <pic:cNvPr id="2343" name="Picture 195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131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4" name="Picture 1952"/>
                  <wp:cNvGraphicFramePr/>
                  <a:graphic xmlns:a="http://schemas.openxmlformats.org/drawingml/2006/main">
                    <a:graphicData uri="http://schemas.openxmlformats.org/drawingml/2006/picture">
                      <pic:pic xmlns:pic="http://schemas.openxmlformats.org/drawingml/2006/picture">
                        <pic:nvPicPr>
                          <pic:cNvPr id="2344" name="Picture 195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233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5" name="Picture 1953"/>
                  <wp:cNvGraphicFramePr/>
                  <a:graphic xmlns:a="http://schemas.openxmlformats.org/drawingml/2006/main">
                    <a:graphicData uri="http://schemas.openxmlformats.org/drawingml/2006/picture">
                      <pic:pic xmlns:pic="http://schemas.openxmlformats.org/drawingml/2006/picture">
                        <pic:nvPicPr>
                          <pic:cNvPr id="2345" name="Picture 195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336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6" name="Picture 1954"/>
                  <wp:cNvGraphicFramePr/>
                  <a:graphic xmlns:a="http://schemas.openxmlformats.org/drawingml/2006/main">
                    <a:graphicData uri="http://schemas.openxmlformats.org/drawingml/2006/picture">
                      <pic:pic xmlns:pic="http://schemas.openxmlformats.org/drawingml/2006/picture">
                        <pic:nvPicPr>
                          <pic:cNvPr id="2346" name="Picture 195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438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7" name="Picture 1955"/>
                  <wp:cNvGraphicFramePr/>
                  <a:graphic xmlns:a="http://schemas.openxmlformats.org/drawingml/2006/main">
                    <a:graphicData uri="http://schemas.openxmlformats.org/drawingml/2006/picture">
                      <pic:pic xmlns:pic="http://schemas.openxmlformats.org/drawingml/2006/picture">
                        <pic:nvPicPr>
                          <pic:cNvPr id="2347" name="Picture 195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540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8" name="Picture 1956"/>
                  <wp:cNvGraphicFramePr/>
                  <a:graphic xmlns:a="http://schemas.openxmlformats.org/drawingml/2006/main">
                    <a:graphicData uri="http://schemas.openxmlformats.org/drawingml/2006/picture">
                      <pic:pic xmlns:pic="http://schemas.openxmlformats.org/drawingml/2006/picture">
                        <pic:nvPicPr>
                          <pic:cNvPr id="2348" name="Picture 195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643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49" name="Picture 1957"/>
                  <wp:cNvGraphicFramePr/>
                  <a:graphic xmlns:a="http://schemas.openxmlformats.org/drawingml/2006/main">
                    <a:graphicData uri="http://schemas.openxmlformats.org/drawingml/2006/picture">
                      <pic:pic xmlns:pic="http://schemas.openxmlformats.org/drawingml/2006/picture">
                        <pic:nvPicPr>
                          <pic:cNvPr id="2349" name="Picture 195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745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0" name="Picture 1958"/>
                  <wp:cNvGraphicFramePr/>
                  <a:graphic xmlns:a="http://schemas.openxmlformats.org/drawingml/2006/main">
                    <a:graphicData uri="http://schemas.openxmlformats.org/drawingml/2006/picture">
                      <pic:pic xmlns:pic="http://schemas.openxmlformats.org/drawingml/2006/picture">
                        <pic:nvPicPr>
                          <pic:cNvPr id="2350" name="Picture 195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848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1" name="Picture 1959"/>
                  <wp:cNvGraphicFramePr/>
                  <a:graphic xmlns:a="http://schemas.openxmlformats.org/drawingml/2006/main">
                    <a:graphicData uri="http://schemas.openxmlformats.org/drawingml/2006/picture">
                      <pic:pic xmlns:pic="http://schemas.openxmlformats.org/drawingml/2006/picture">
                        <pic:nvPicPr>
                          <pic:cNvPr id="2351" name="Picture 195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4950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2" name="Picture 1960"/>
                  <wp:cNvGraphicFramePr/>
                  <a:graphic xmlns:a="http://schemas.openxmlformats.org/drawingml/2006/main">
                    <a:graphicData uri="http://schemas.openxmlformats.org/drawingml/2006/picture">
                      <pic:pic xmlns:pic="http://schemas.openxmlformats.org/drawingml/2006/picture">
                        <pic:nvPicPr>
                          <pic:cNvPr id="2352" name="Picture 196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052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3" name="Picture 1961"/>
                  <wp:cNvGraphicFramePr/>
                  <a:graphic xmlns:a="http://schemas.openxmlformats.org/drawingml/2006/main">
                    <a:graphicData uri="http://schemas.openxmlformats.org/drawingml/2006/picture">
                      <pic:pic xmlns:pic="http://schemas.openxmlformats.org/drawingml/2006/picture">
                        <pic:nvPicPr>
                          <pic:cNvPr id="2353" name="Picture 196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155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4" name="Picture 1962"/>
                  <wp:cNvGraphicFramePr/>
                  <a:graphic xmlns:a="http://schemas.openxmlformats.org/drawingml/2006/main">
                    <a:graphicData uri="http://schemas.openxmlformats.org/drawingml/2006/picture">
                      <pic:pic xmlns:pic="http://schemas.openxmlformats.org/drawingml/2006/picture">
                        <pic:nvPicPr>
                          <pic:cNvPr id="2354" name="Picture 196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257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5" name="Picture 1963"/>
                  <wp:cNvGraphicFramePr/>
                  <a:graphic xmlns:a="http://schemas.openxmlformats.org/drawingml/2006/main">
                    <a:graphicData uri="http://schemas.openxmlformats.org/drawingml/2006/picture">
                      <pic:pic xmlns:pic="http://schemas.openxmlformats.org/drawingml/2006/picture">
                        <pic:nvPicPr>
                          <pic:cNvPr id="2355" name="Picture 196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360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6" name="Picture 1964"/>
                  <wp:cNvGraphicFramePr/>
                  <a:graphic xmlns:a="http://schemas.openxmlformats.org/drawingml/2006/main">
                    <a:graphicData uri="http://schemas.openxmlformats.org/drawingml/2006/picture">
                      <pic:pic xmlns:pic="http://schemas.openxmlformats.org/drawingml/2006/picture">
                        <pic:nvPicPr>
                          <pic:cNvPr id="2356" name="Picture 196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462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7" name="Picture 1965"/>
                  <wp:cNvGraphicFramePr/>
                  <a:graphic xmlns:a="http://schemas.openxmlformats.org/drawingml/2006/main">
                    <a:graphicData uri="http://schemas.openxmlformats.org/drawingml/2006/picture">
                      <pic:pic xmlns:pic="http://schemas.openxmlformats.org/drawingml/2006/picture">
                        <pic:nvPicPr>
                          <pic:cNvPr id="2357" name="Picture 196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564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8" name="Picture 1966"/>
                  <wp:cNvGraphicFramePr/>
                  <a:graphic xmlns:a="http://schemas.openxmlformats.org/drawingml/2006/main">
                    <a:graphicData uri="http://schemas.openxmlformats.org/drawingml/2006/picture">
                      <pic:pic xmlns:pic="http://schemas.openxmlformats.org/drawingml/2006/picture">
                        <pic:nvPicPr>
                          <pic:cNvPr id="2358" name="Picture 196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667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59" name="Picture 1967"/>
                  <wp:cNvGraphicFramePr/>
                  <a:graphic xmlns:a="http://schemas.openxmlformats.org/drawingml/2006/main">
                    <a:graphicData uri="http://schemas.openxmlformats.org/drawingml/2006/picture">
                      <pic:pic xmlns:pic="http://schemas.openxmlformats.org/drawingml/2006/picture">
                        <pic:nvPicPr>
                          <pic:cNvPr id="2359" name="Picture 196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769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0" name="Picture 1968"/>
                  <wp:cNvGraphicFramePr/>
                  <a:graphic xmlns:a="http://schemas.openxmlformats.org/drawingml/2006/main">
                    <a:graphicData uri="http://schemas.openxmlformats.org/drawingml/2006/picture">
                      <pic:pic xmlns:pic="http://schemas.openxmlformats.org/drawingml/2006/picture">
                        <pic:nvPicPr>
                          <pic:cNvPr id="2360" name="Picture 196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872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1" name="Picture 1969"/>
                  <wp:cNvGraphicFramePr/>
                  <a:graphic xmlns:a="http://schemas.openxmlformats.org/drawingml/2006/main">
                    <a:graphicData uri="http://schemas.openxmlformats.org/drawingml/2006/picture">
                      <pic:pic xmlns:pic="http://schemas.openxmlformats.org/drawingml/2006/picture">
                        <pic:nvPicPr>
                          <pic:cNvPr id="2361" name="Picture 196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5974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2" name="Picture 1970"/>
                  <wp:cNvGraphicFramePr/>
                  <a:graphic xmlns:a="http://schemas.openxmlformats.org/drawingml/2006/main">
                    <a:graphicData uri="http://schemas.openxmlformats.org/drawingml/2006/picture">
                      <pic:pic xmlns:pic="http://schemas.openxmlformats.org/drawingml/2006/picture">
                        <pic:nvPicPr>
                          <pic:cNvPr id="2362" name="Picture 197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076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3" name="Picture 1971"/>
                  <wp:cNvGraphicFramePr/>
                  <a:graphic xmlns:a="http://schemas.openxmlformats.org/drawingml/2006/main">
                    <a:graphicData uri="http://schemas.openxmlformats.org/drawingml/2006/picture">
                      <pic:pic xmlns:pic="http://schemas.openxmlformats.org/drawingml/2006/picture">
                        <pic:nvPicPr>
                          <pic:cNvPr id="2363" name="Picture 197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179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4" name="Picture 1972"/>
                  <wp:cNvGraphicFramePr/>
                  <a:graphic xmlns:a="http://schemas.openxmlformats.org/drawingml/2006/main">
                    <a:graphicData uri="http://schemas.openxmlformats.org/drawingml/2006/picture">
                      <pic:pic xmlns:pic="http://schemas.openxmlformats.org/drawingml/2006/picture">
                        <pic:nvPicPr>
                          <pic:cNvPr id="2364" name="Picture 197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281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5" name="Picture 1973"/>
                  <wp:cNvGraphicFramePr/>
                  <a:graphic xmlns:a="http://schemas.openxmlformats.org/drawingml/2006/main">
                    <a:graphicData uri="http://schemas.openxmlformats.org/drawingml/2006/picture">
                      <pic:pic xmlns:pic="http://schemas.openxmlformats.org/drawingml/2006/picture">
                        <pic:nvPicPr>
                          <pic:cNvPr id="2365" name="Picture 197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384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6" name="Picture 1974"/>
                  <wp:cNvGraphicFramePr/>
                  <a:graphic xmlns:a="http://schemas.openxmlformats.org/drawingml/2006/main">
                    <a:graphicData uri="http://schemas.openxmlformats.org/drawingml/2006/picture">
                      <pic:pic xmlns:pic="http://schemas.openxmlformats.org/drawingml/2006/picture">
                        <pic:nvPicPr>
                          <pic:cNvPr id="2366" name="Picture 197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486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7" name="Picture 1975"/>
                  <wp:cNvGraphicFramePr/>
                  <a:graphic xmlns:a="http://schemas.openxmlformats.org/drawingml/2006/main">
                    <a:graphicData uri="http://schemas.openxmlformats.org/drawingml/2006/picture">
                      <pic:pic xmlns:pic="http://schemas.openxmlformats.org/drawingml/2006/picture">
                        <pic:nvPicPr>
                          <pic:cNvPr id="2367" name="Picture 197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588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8" name="Picture 1976"/>
                  <wp:cNvGraphicFramePr/>
                  <a:graphic xmlns:a="http://schemas.openxmlformats.org/drawingml/2006/main">
                    <a:graphicData uri="http://schemas.openxmlformats.org/drawingml/2006/picture">
                      <pic:pic xmlns:pic="http://schemas.openxmlformats.org/drawingml/2006/picture">
                        <pic:nvPicPr>
                          <pic:cNvPr id="2368" name="Picture 197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691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69" name="Picture 1977"/>
                  <wp:cNvGraphicFramePr/>
                  <a:graphic xmlns:a="http://schemas.openxmlformats.org/drawingml/2006/main">
                    <a:graphicData uri="http://schemas.openxmlformats.org/drawingml/2006/picture">
                      <pic:pic xmlns:pic="http://schemas.openxmlformats.org/drawingml/2006/picture">
                        <pic:nvPicPr>
                          <pic:cNvPr id="2369" name="Picture 197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793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0" name="Picture 1978"/>
                  <wp:cNvGraphicFramePr/>
                  <a:graphic xmlns:a="http://schemas.openxmlformats.org/drawingml/2006/main">
                    <a:graphicData uri="http://schemas.openxmlformats.org/drawingml/2006/picture">
                      <pic:pic xmlns:pic="http://schemas.openxmlformats.org/drawingml/2006/picture">
                        <pic:nvPicPr>
                          <pic:cNvPr id="2370" name="Picture 197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896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1" name="Picture 1979"/>
                  <wp:cNvGraphicFramePr/>
                  <a:graphic xmlns:a="http://schemas.openxmlformats.org/drawingml/2006/main">
                    <a:graphicData uri="http://schemas.openxmlformats.org/drawingml/2006/picture">
                      <pic:pic xmlns:pic="http://schemas.openxmlformats.org/drawingml/2006/picture">
                        <pic:nvPicPr>
                          <pic:cNvPr id="2371" name="Picture 197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6998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2" name="Picture 1980"/>
                  <wp:cNvGraphicFramePr/>
                  <a:graphic xmlns:a="http://schemas.openxmlformats.org/drawingml/2006/main">
                    <a:graphicData uri="http://schemas.openxmlformats.org/drawingml/2006/picture">
                      <pic:pic xmlns:pic="http://schemas.openxmlformats.org/drawingml/2006/picture">
                        <pic:nvPicPr>
                          <pic:cNvPr id="2372" name="Picture 198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100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3" name="Picture 1981"/>
                  <wp:cNvGraphicFramePr/>
                  <a:graphic xmlns:a="http://schemas.openxmlformats.org/drawingml/2006/main">
                    <a:graphicData uri="http://schemas.openxmlformats.org/drawingml/2006/picture">
                      <pic:pic xmlns:pic="http://schemas.openxmlformats.org/drawingml/2006/picture">
                        <pic:nvPicPr>
                          <pic:cNvPr id="2373" name="Picture 198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203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4" name="Picture 1982"/>
                  <wp:cNvGraphicFramePr/>
                  <a:graphic xmlns:a="http://schemas.openxmlformats.org/drawingml/2006/main">
                    <a:graphicData uri="http://schemas.openxmlformats.org/drawingml/2006/picture">
                      <pic:pic xmlns:pic="http://schemas.openxmlformats.org/drawingml/2006/picture">
                        <pic:nvPicPr>
                          <pic:cNvPr id="2374" name="Picture 198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305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5" name="Picture 1983"/>
                  <wp:cNvGraphicFramePr/>
                  <a:graphic xmlns:a="http://schemas.openxmlformats.org/drawingml/2006/main">
                    <a:graphicData uri="http://schemas.openxmlformats.org/drawingml/2006/picture">
                      <pic:pic xmlns:pic="http://schemas.openxmlformats.org/drawingml/2006/picture">
                        <pic:nvPicPr>
                          <pic:cNvPr id="2375" name="Picture 198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408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6" name="Picture 1984"/>
                  <wp:cNvGraphicFramePr/>
                  <a:graphic xmlns:a="http://schemas.openxmlformats.org/drawingml/2006/main">
                    <a:graphicData uri="http://schemas.openxmlformats.org/drawingml/2006/picture">
                      <pic:pic xmlns:pic="http://schemas.openxmlformats.org/drawingml/2006/picture">
                        <pic:nvPicPr>
                          <pic:cNvPr id="2376" name="Picture 198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510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7" name="Picture 1985"/>
                  <wp:cNvGraphicFramePr/>
                  <a:graphic xmlns:a="http://schemas.openxmlformats.org/drawingml/2006/main">
                    <a:graphicData uri="http://schemas.openxmlformats.org/drawingml/2006/picture">
                      <pic:pic xmlns:pic="http://schemas.openxmlformats.org/drawingml/2006/picture">
                        <pic:nvPicPr>
                          <pic:cNvPr id="2377" name="Picture 198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612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8" name="Picture 1986"/>
                  <wp:cNvGraphicFramePr/>
                  <a:graphic xmlns:a="http://schemas.openxmlformats.org/drawingml/2006/main">
                    <a:graphicData uri="http://schemas.openxmlformats.org/drawingml/2006/picture">
                      <pic:pic xmlns:pic="http://schemas.openxmlformats.org/drawingml/2006/picture">
                        <pic:nvPicPr>
                          <pic:cNvPr id="2378" name="Picture 198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715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79" name="Picture 1987"/>
                  <wp:cNvGraphicFramePr/>
                  <a:graphic xmlns:a="http://schemas.openxmlformats.org/drawingml/2006/main">
                    <a:graphicData uri="http://schemas.openxmlformats.org/drawingml/2006/picture">
                      <pic:pic xmlns:pic="http://schemas.openxmlformats.org/drawingml/2006/picture">
                        <pic:nvPicPr>
                          <pic:cNvPr id="2379" name="Picture 198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817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0" name="Picture 1988"/>
                  <wp:cNvGraphicFramePr/>
                  <a:graphic xmlns:a="http://schemas.openxmlformats.org/drawingml/2006/main">
                    <a:graphicData uri="http://schemas.openxmlformats.org/drawingml/2006/picture">
                      <pic:pic xmlns:pic="http://schemas.openxmlformats.org/drawingml/2006/picture">
                        <pic:nvPicPr>
                          <pic:cNvPr id="2380" name="Picture 198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7920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1" name="Picture 1989"/>
                  <wp:cNvGraphicFramePr/>
                  <a:graphic xmlns:a="http://schemas.openxmlformats.org/drawingml/2006/main">
                    <a:graphicData uri="http://schemas.openxmlformats.org/drawingml/2006/picture">
                      <pic:pic xmlns:pic="http://schemas.openxmlformats.org/drawingml/2006/picture">
                        <pic:nvPicPr>
                          <pic:cNvPr id="2381" name="Picture 198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022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2" name="Picture 1990"/>
                  <wp:cNvGraphicFramePr/>
                  <a:graphic xmlns:a="http://schemas.openxmlformats.org/drawingml/2006/main">
                    <a:graphicData uri="http://schemas.openxmlformats.org/drawingml/2006/picture">
                      <pic:pic xmlns:pic="http://schemas.openxmlformats.org/drawingml/2006/picture">
                        <pic:nvPicPr>
                          <pic:cNvPr id="2382" name="Picture 199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124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3" name="Picture 1991"/>
                  <wp:cNvGraphicFramePr/>
                  <a:graphic xmlns:a="http://schemas.openxmlformats.org/drawingml/2006/main">
                    <a:graphicData uri="http://schemas.openxmlformats.org/drawingml/2006/picture">
                      <pic:pic xmlns:pic="http://schemas.openxmlformats.org/drawingml/2006/picture">
                        <pic:nvPicPr>
                          <pic:cNvPr id="2383" name="Picture 199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227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4" name="Picture 1992"/>
                  <wp:cNvGraphicFramePr/>
                  <a:graphic xmlns:a="http://schemas.openxmlformats.org/drawingml/2006/main">
                    <a:graphicData uri="http://schemas.openxmlformats.org/drawingml/2006/picture">
                      <pic:pic xmlns:pic="http://schemas.openxmlformats.org/drawingml/2006/picture">
                        <pic:nvPicPr>
                          <pic:cNvPr id="2384" name="Picture 199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3296"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5" name="Picture 1993"/>
                  <wp:cNvGraphicFramePr/>
                  <a:graphic xmlns:a="http://schemas.openxmlformats.org/drawingml/2006/main">
                    <a:graphicData uri="http://schemas.openxmlformats.org/drawingml/2006/picture">
                      <pic:pic xmlns:pic="http://schemas.openxmlformats.org/drawingml/2006/picture">
                        <pic:nvPicPr>
                          <pic:cNvPr id="2385" name="Picture 199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4320"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6" name="Picture 1994"/>
                  <wp:cNvGraphicFramePr/>
                  <a:graphic xmlns:a="http://schemas.openxmlformats.org/drawingml/2006/main">
                    <a:graphicData uri="http://schemas.openxmlformats.org/drawingml/2006/picture">
                      <pic:pic xmlns:pic="http://schemas.openxmlformats.org/drawingml/2006/picture">
                        <pic:nvPicPr>
                          <pic:cNvPr id="2386" name="Picture 199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5344"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7" name="Picture 1995"/>
                  <wp:cNvGraphicFramePr/>
                  <a:graphic xmlns:a="http://schemas.openxmlformats.org/drawingml/2006/main">
                    <a:graphicData uri="http://schemas.openxmlformats.org/drawingml/2006/picture">
                      <pic:pic xmlns:pic="http://schemas.openxmlformats.org/drawingml/2006/picture">
                        <pic:nvPicPr>
                          <pic:cNvPr id="2387" name="Picture 199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6368"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8" name="Picture 1996"/>
                  <wp:cNvGraphicFramePr/>
                  <a:graphic xmlns:a="http://schemas.openxmlformats.org/drawingml/2006/main">
                    <a:graphicData uri="http://schemas.openxmlformats.org/drawingml/2006/picture">
                      <pic:pic xmlns:pic="http://schemas.openxmlformats.org/drawingml/2006/picture">
                        <pic:nvPicPr>
                          <pic:cNvPr id="2388" name="Picture 199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7392" behindDoc="0" locked="0" layoutInCell="1" allowOverlap="1">
                  <wp:simplePos x="0" y="0"/>
                  <wp:positionH relativeFrom="column">
                    <wp:posOffset>0</wp:posOffset>
                  </wp:positionH>
                  <wp:positionV relativeFrom="paragraph">
                    <wp:posOffset>1085850</wp:posOffset>
                  </wp:positionV>
                  <wp:extent cx="76200" cy="390525"/>
                  <wp:effectExtent l="0" t="0" r="0" b="0"/>
                  <wp:wrapNone/>
                  <wp:docPr id="2389" name="Picture 1997"/>
                  <wp:cNvGraphicFramePr/>
                  <a:graphic xmlns:a="http://schemas.openxmlformats.org/drawingml/2006/main">
                    <a:graphicData uri="http://schemas.openxmlformats.org/drawingml/2006/picture">
                      <pic:pic xmlns:pic="http://schemas.openxmlformats.org/drawingml/2006/picture">
                        <pic:nvPicPr>
                          <pic:cNvPr id="2389" name="Picture 199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84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0" name="Picture 1998"/>
                  <wp:cNvGraphicFramePr/>
                  <a:graphic xmlns:a="http://schemas.openxmlformats.org/drawingml/2006/main">
                    <a:graphicData uri="http://schemas.openxmlformats.org/drawingml/2006/picture">
                      <pic:pic xmlns:pic="http://schemas.openxmlformats.org/drawingml/2006/picture">
                        <pic:nvPicPr>
                          <pic:cNvPr id="2390" name="Picture 199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894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1" name="Picture 1999"/>
                  <wp:cNvGraphicFramePr/>
                  <a:graphic xmlns:a="http://schemas.openxmlformats.org/drawingml/2006/main">
                    <a:graphicData uri="http://schemas.openxmlformats.org/drawingml/2006/picture">
                      <pic:pic xmlns:pic="http://schemas.openxmlformats.org/drawingml/2006/picture">
                        <pic:nvPicPr>
                          <pic:cNvPr id="2391" name="Picture 199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04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2" name="Picture 2000"/>
                  <wp:cNvGraphicFramePr/>
                  <a:graphic xmlns:a="http://schemas.openxmlformats.org/drawingml/2006/main">
                    <a:graphicData uri="http://schemas.openxmlformats.org/drawingml/2006/picture">
                      <pic:pic xmlns:pic="http://schemas.openxmlformats.org/drawingml/2006/picture">
                        <pic:nvPicPr>
                          <pic:cNvPr id="2392" name="Picture 200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14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3" name="Picture 2001"/>
                  <wp:cNvGraphicFramePr/>
                  <a:graphic xmlns:a="http://schemas.openxmlformats.org/drawingml/2006/main">
                    <a:graphicData uri="http://schemas.openxmlformats.org/drawingml/2006/picture">
                      <pic:pic xmlns:pic="http://schemas.openxmlformats.org/drawingml/2006/picture">
                        <pic:nvPicPr>
                          <pic:cNvPr id="2393" name="Picture 200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25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4" name="Picture 2002"/>
                  <wp:cNvGraphicFramePr/>
                  <a:graphic xmlns:a="http://schemas.openxmlformats.org/drawingml/2006/main">
                    <a:graphicData uri="http://schemas.openxmlformats.org/drawingml/2006/picture">
                      <pic:pic xmlns:pic="http://schemas.openxmlformats.org/drawingml/2006/picture">
                        <pic:nvPicPr>
                          <pic:cNvPr id="2394" name="Picture 200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35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5" name="Picture 2003"/>
                  <wp:cNvGraphicFramePr/>
                  <a:graphic xmlns:a="http://schemas.openxmlformats.org/drawingml/2006/main">
                    <a:graphicData uri="http://schemas.openxmlformats.org/drawingml/2006/picture">
                      <pic:pic xmlns:pic="http://schemas.openxmlformats.org/drawingml/2006/picture">
                        <pic:nvPicPr>
                          <pic:cNvPr id="2395" name="Picture 200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45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6" name="Picture 2004"/>
                  <wp:cNvGraphicFramePr/>
                  <a:graphic xmlns:a="http://schemas.openxmlformats.org/drawingml/2006/main">
                    <a:graphicData uri="http://schemas.openxmlformats.org/drawingml/2006/picture">
                      <pic:pic xmlns:pic="http://schemas.openxmlformats.org/drawingml/2006/picture">
                        <pic:nvPicPr>
                          <pic:cNvPr id="2396" name="Picture 200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55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7" name="Picture 2005"/>
                  <wp:cNvGraphicFramePr/>
                  <a:graphic xmlns:a="http://schemas.openxmlformats.org/drawingml/2006/main">
                    <a:graphicData uri="http://schemas.openxmlformats.org/drawingml/2006/picture">
                      <pic:pic xmlns:pic="http://schemas.openxmlformats.org/drawingml/2006/picture">
                        <pic:nvPicPr>
                          <pic:cNvPr id="2397" name="Picture 200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66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8" name="Picture 2006"/>
                  <wp:cNvGraphicFramePr/>
                  <a:graphic xmlns:a="http://schemas.openxmlformats.org/drawingml/2006/main">
                    <a:graphicData uri="http://schemas.openxmlformats.org/drawingml/2006/picture">
                      <pic:pic xmlns:pic="http://schemas.openxmlformats.org/drawingml/2006/picture">
                        <pic:nvPicPr>
                          <pic:cNvPr id="2398" name="Picture 200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76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399" name="Picture 2007"/>
                  <wp:cNvGraphicFramePr/>
                  <a:graphic xmlns:a="http://schemas.openxmlformats.org/drawingml/2006/main">
                    <a:graphicData uri="http://schemas.openxmlformats.org/drawingml/2006/picture">
                      <pic:pic xmlns:pic="http://schemas.openxmlformats.org/drawingml/2006/picture">
                        <pic:nvPicPr>
                          <pic:cNvPr id="2399" name="Picture 200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86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0" name="Picture 2008"/>
                  <wp:cNvGraphicFramePr/>
                  <a:graphic xmlns:a="http://schemas.openxmlformats.org/drawingml/2006/main">
                    <a:graphicData uri="http://schemas.openxmlformats.org/drawingml/2006/picture">
                      <pic:pic xmlns:pic="http://schemas.openxmlformats.org/drawingml/2006/picture">
                        <pic:nvPicPr>
                          <pic:cNvPr id="2400" name="Picture 200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29996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1" name="Picture 2009"/>
                  <wp:cNvGraphicFramePr/>
                  <a:graphic xmlns:a="http://schemas.openxmlformats.org/drawingml/2006/main">
                    <a:graphicData uri="http://schemas.openxmlformats.org/drawingml/2006/picture">
                      <pic:pic xmlns:pic="http://schemas.openxmlformats.org/drawingml/2006/picture">
                        <pic:nvPicPr>
                          <pic:cNvPr id="2401" name="Picture 200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07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2" name="Picture 2010"/>
                  <wp:cNvGraphicFramePr/>
                  <a:graphic xmlns:a="http://schemas.openxmlformats.org/drawingml/2006/main">
                    <a:graphicData uri="http://schemas.openxmlformats.org/drawingml/2006/picture">
                      <pic:pic xmlns:pic="http://schemas.openxmlformats.org/drawingml/2006/picture">
                        <pic:nvPicPr>
                          <pic:cNvPr id="2402" name="Picture 201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17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3" name="Picture 2011"/>
                  <wp:cNvGraphicFramePr/>
                  <a:graphic xmlns:a="http://schemas.openxmlformats.org/drawingml/2006/main">
                    <a:graphicData uri="http://schemas.openxmlformats.org/drawingml/2006/picture">
                      <pic:pic xmlns:pic="http://schemas.openxmlformats.org/drawingml/2006/picture">
                        <pic:nvPicPr>
                          <pic:cNvPr id="2403" name="Picture 201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27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4" name="Picture 2012"/>
                  <wp:cNvGraphicFramePr/>
                  <a:graphic xmlns:a="http://schemas.openxmlformats.org/drawingml/2006/main">
                    <a:graphicData uri="http://schemas.openxmlformats.org/drawingml/2006/picture">
                      <pic:pic xmlns:pic="http://schemas.openxmlformats.org/drawingml/2006/picture">
                        <pic:nvPicPr>
                          <pic:cNvPr id="2404" name="Picture 201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37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5" name="Picture 2013"/>
                  <wp:cNvGraphicFramePr/>
                  <a:graphic xmlns:a="http://schemas.openxmlformats.org/drawingml/2006/main">
                    <a:graphicData uri="http://schemas.openxmlformats.org/drawingml/2006/picture">
                      <pic:pic xmlns:pic="http://schemas.openxmlformats.org/drawingml/2006/picture">
                        <pic:nvPicPr>
                          <pic:cNvPr id="2405" name="Picture 201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48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6" name="Picture 2014"/>
                  <wp:cNvGraphicFramePr/>
                  <a:graphic xmlns:a="http://schemas.openxmlformats.org/drawingml/2006/main">
                    <a:graphicData uri="http://schemas.openxmlformats.org/drawingml/2006/picture">
                      <pic:pic xmlns:pic="http://schemas.openxmlformats.org/drawingml/2006/picture">
                        <pic:nvPicPr>
                          <pic:cNvPr id="2406" name="Picture 201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58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7" name="Picture 2015"/>
                  <wp:cNvGraphicFramePr/>
                  <a:graphic xmlns:a="http://schemas.openxmlformats.org/drawingml/2006/main">
                    <a:graphicData uri="http://schemas.openxmlformats.org/drawingml/2006/picture">
                      <pic:pic xmlns:pic="http://schemas.openxmlformats.org/drawingml/2006/picture">
                        <pic:nvPicPr>
                          <pic:cNvPr id="2407" name="Picture 201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684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8" name="Picture 2016"/>
                  <wp:cNvGraphicFramePr/>
                  <a:graphic xmlns:a="http://schemas.openxmlformats.org/drawingml/2006/main">
                    <a:graphicData uri="http://schemas.openxmlformats.org/drawingml/2006/picture">
                      <pic:pic xmlns:pic="http://schemas.openxmlformats.org/drawingml/2006/picture">
                        <pic:nvPicPr>
                          <pic:cNvPr id="2408" name="Picture 201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787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09" name="Picture 2017"/>
                  <wp:cNvGraphicFramePr/>
                  <a:graphic xmlns:a="http://schemas.openxmlformats.org/drawingml/2006/main">
                    <a:graphicData uri="http://schemas.openxmlformats.org/drawingml/2006/picture">
                      <pic:pic xmlns:pic="http://schemas.openxmlformats.org/drawingml/2006/picture">
                        <pic:nvPicPr>
                          <pic:cNvPr id="2409" name="Picture 201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889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0" name="Picture 2018"/>
                  <wp:cNvGraphicFramePr/>
                  <a:graphic xmlns:a="http://schemas.openxmlformats.org/drawingml/2006/main">
                    <a:graphicData uri="http://schemas.openxmlformats.org/drawingml/2006/picture">
                      <pic:pic xmlns:pic="http://schemas.openxmlformats.org/drawingml/2006/picture">
                        <pic:nvPicPr>
                          <pic:cNvPr id="2410" name="Picture 201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099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1" name="Picture 2019"/>
                  <wp:cNvGraphicFramePr/>
                  <a:graphic xmlns:a="http://schemas.openxmlformats.org/drawingml/2006/main">
                    <a:graphicData uri="http://schemas.openxmlformats.org/drawingml/2006/picture">
                      <pic:pic xmlns:pic="http://schemas.openxmlformats.org/drawingml/2006/picture">
                        <pic:nvPicPr>
                          <pic:cNvPr id="2411" name="Picture 201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09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2" name="Picture 2020"/>
                  <wp:cNvGraphicFramePr/>
                  <a:graphic xmlns:a="http://schemas.openxmlformats.org/drawingml/2006/main">
                    <a:graphicData uri="http://schemas.openxmlformats.org/drawingml/2006/picture">
                      <pic:pic xmlns:pic="http://schemas.openxmlformats.org/drawingml/2006/picture">
                        <pic:nvPicPr>
                          <pic:cNvPr id="2412" name="Picture 202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19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3" name="Picture 2021"/>
                  <wp:cNvGraphicFramePr/>
                  <a:graphic xmlns:a="http://schemas.openxmlformats.org/drawingml/2006/main">
                    <a:graphicData uri="http://schemas.openxmlformats.org/drawingml/2006/picture">
                      <pic:pic xmlns:pic="http://schemas.openxmlformats.org/drawingml/2006/picture">
                        <pic:nvPicPr>
                          <pic:cNvPr id="2413" name="Picture 202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29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4" name="Picture 2022"/>
                  <wp:cNvGraphicFramePr/>
                  <a:graphic xmlns:a="http://schemas.openxmlformats.org/drawingml/2006/main">
                    <a:graphicData uri="http://schemas.openxmlformats.org/drawingml/2006/picture">
                      <pic:pic xmlns:pic="http://schemas.openxmlformats.org/drawingml/2006/picture">
                        <pic:nvPicPr>
                          <pic:cNvPr id="2414" name="Picture 202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40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5" name="Picture 2023"/>
                  <wp:cNvGraphicFramePr/>
                  <a:graphic xmlns:a="http://schemas.openxmlformats.org/drawingml/2006/main">
                    <a:graphicData uri="http://schemas.openxmlformats.org/drawingml/2006/picture">
                      <pic:pic xmlns:pic="http://schemas.openxmlformats.org/drawingml/2006/picture">
                        <pic:nvPicPr>
                          <pic:cNvPr id="2415" name="Picture 202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50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6" name="Picture 2024"/>
                  <wp:cNvGraphicFramePr/>
                  <a:graphic xmlns:a="http://schemas.openxmlformats.org/drawingml/2006/main">
                    <a:graphicData uri="http://schemas.openxmlformats.org/drawingml/2006/picture">
                      <pic:pic xmlns:pic="http://schemas.openxmlformats.org/drawingml/2006/picture">
                        <pic:nvPicPr>
                          <pic:cNvPr id="2416" name="Picture 202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60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7" name="Picture 2025"/>
                  <wp:cNvGraphicFramePr/>
                  <a:graphic xmlns:a="http://schemas.openxmlformats.org/drawingml/2006/main">
                    <a:graphicData uri="http://schemas.openxmlformats.org/drawingml/2006/picture">
                      <pic:pic xmlns:pic="http://schemas.openxmlformats.org/drawingml/2006/picture">
                        <pic:nvPicPr>
                          <pic:cNvPr id="2417" name="Picture 202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70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8" name="Picture 2026"/>
                  <wp:cNvGraphicFramePr/>
                  <a:graphic xmlns:a="http://schemas.openxmlformats.org/drawingml/2006/main">
                    <a:graphicData uri="http://schemas.openxmlformats.org/drawingml/2006/picture">
                      <pic:pic xmlns:pic="http://schemas.openxmlformats.org/drawingml/2006/picture">
                        <pic:nvPicPr>
                          <pic:cNvPr id="2418" name="Picture 202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81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19" name="Picture 2027"/>
                  <wp:cNvGraphicFramePr/>
                  <a:graphic xmlns:a="http://schemas.openxmlformats.org/drawingml/2006/main">
                    <a:graphicData uri="http://schemas.openxmlformats.org/drawingml/2006/picture">
                      <pic:pic xmlns:pic="http://schemas.openxmlformats.org/drawingml/2006/picture">
                        <pic:nvPicPr>
                          <pic:cNvPr id="2419" name="Picture 202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191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0" name="Picture 2028"/>
                  <wp:cNvGraphicFramePr/>
                  <a:graphic xmlns:a="http://schemas.openxmlformats.org/drawingml/2006/main">
                    <a:graphicData uri="http://schemas.openxmlformats.org/drawingml/2006/picture">
                      <pic:pic xmlns:pic="http://schemas.openxmlformats.org/drawingml/2006/picture">
                        <pic:nvPicPr>
                          <pic:cNvPr id="2420" name="Picture 202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01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1" name="Picture 2029"/>
                  <wp:cNvGraphicFramePr/>
                  <a:graphic xmlns:a="http://schemas.openxmlformats.org/drawingml/2006/main">
                    <a:graphicData uri="http://schemas.openxmlformats.org/drawingml/2006/picture">
                      <pic:pic xmlns:pic="http://schemas.openxmlformats.org/drawingml/2006/picture">
                        <pic:nvPicPr>
                          <pic:cNvPr id="2421" name="Picture 202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11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2" name="Picture 2030"/>
                  <wp:cNvGraphicFramePr/>
                  <a:graphic xmlns:a="http://schemas.openxmlformats.org/drawingml/2006/main">
                    <a:graphicData uri="http://schemas.openxmlformats.org/drawingml/2006/picture">
                      <pic:pic xmlns:pic="http://schemas.openxmlformats.org/drawingml/2006/picture">
                        <pic:nvPicPr>
                          <pic:cNvPr id="2422" name="Picture 203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22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3" name="Picture 2031"/>
                  <wp:cNvGraphicFramePr/>
                  <a:graphic xmlns:a="http://schemas.openxmlformats.org/drawingml/2006/main">
                    <a:graphicData uri="http://schemas.openxmlformats.org/drawingml/2006/picture">
                      <pic:pic xmlns:pic="http://schemas.openxmlformats.org/drawingml/2006/picture">
                        <pic:nvPicPr>
                          <pic:cNvPr id="2423" name="Picture 203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32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4" name="Picture 2032"/>
                  <wp:cNvGraphicFramePr/>
                  <a:graphic xmlns:a="http://schemas.openxmlformats.org/drawingml/2006/main">
                    <a:graphicData uri="http://schemas.openxmlformats.org/drawingml/2006/picture">
                      <pic:pic xmlns:pic="http://schemas.openxmlformats.org/drawingml/2006/picture">
                        <pic:nvPicPr>
                          <pic:cNvPr id="2424" name="Picture 203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42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5" name="Picture 2033"/>
                  <wp:cNvGraphicFramePr/>
                  <a:graphic xmlns:a="http://schemas.openxmlformats.org/drawingml/2006/main">
                    <a:graphicData uri="http://schemas.openxmlformats.org/drawingml/2006/picture">
                      <pic:pic xmlns:pic="http://schemas.openxmlformats.org/drawingml/2006/picture">
                        <pic:nvPicPr>
                          <pic:cNvPr id="2425" name="Picture 203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52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6" name="Picture 2034"/>
                  <wp:cNvGraphicFramePr/>
                  <a:graphic xmlns:a="http://schemas.openxmlformats.org/drawingml/2006/main">
                    <a:graphicData uri="http://schemas.openxmlformats.org/drawingml/2006/picture">
                      <pic:pic xmlns:pic="http://schemas.openxmlformats.org/drawingml/2006/picture">
                        <pic:nvPicPr>
                          <pic:cNvPr id="2426" name="Picture 203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63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7" name="Picture 2035"/>
                  <wp:cNvGraphicFramePr/>
                  <a:graphic xmlns:a="http://schemas.openxmlformats.org/drawingml/2006/main">
                    <a:graphicData uri="http://schemas.openxmlformats.org/drawingml/2006/picture">
                      <pic:pic xmlns:pic="http://schemas.openxmlformats.org/drawingml/2006/picture">
                        <pic:nvPicPr>
                          <pic:cNvPr id="2427" name="Picture 203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73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8" name="Picture 2036"/>
                  <wp:cNvGraphicFramePr/>
                  <a:graphic xmlns:a="http://schemas.openxmlformats.org/drawingml/2006/main">
                    <a:graphicData uri="http://schemas.openxmlformats.org/drawingml/2006/picture">
                      <pic:pic xmlns:pic="http://schemas.openxmlformats.org/drawingml/2006/picture">
                        <pic:nvPicPr>
                          <pic:cNvPr id="2428" name="Picture 203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83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29" name="Picture 2037"/>
                  <wp:cNvGraphicFramePr/>
                  <a:graphic xmlns:a="http://schemas.openxmlformats.org/drawingml/2006/main">
                    <a:graphicData uri="http://schemas.openxmlformats.org/drawingml/2006/picture">
                      <pic:pic xmlns:pic="http://schemas.openxmlformats.org/drawingml/2006/picture">
                        <pic:nvPicPr>
                          <pic:cNvPr id="2429" name="Picture 203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293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0" name="Picture 2038"/>
                  <wp:cNvGraphicFramePr/>
                  <a:graphic xmlns:a="http://schemas.openxmlformats.org/drawingml/2006/main">
                    <a:graphicData uri="http://schemas.openxmlformats.org/drawingml/2006/picture">
                      <pic:pic xmlns:pic="http://schemas.openxmlformats.org/drawingml/2006/picture">
                        <pic:nvPicPr>
                          <pic:cNvPr id="2430" name="Picture 203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04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1" name="Picture 2039"/>
                  <wp:cNvGraphicFramePr/>
                  <a:graphic xmlns:a="http://schemas.openxmlformats.org/drawingml/2006/main">
                    <a:graphicData uri="http://schemas.openxmlformats.org/drawingml/2006/picture">
                      <pic:pic xmlns:pic="http://schemas.openxmlformats.org/drawingml/2006/picture">
                        <pic:nvPicPr>
                          <pic:cNvPr id="2431" name="Picture 203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14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2" name="Picture 2040"/>
                  <wp:cNvGraphicFramePr/>
                  <a:graphic xmlns:a="http://schemas.openxmlformats.org/drawingml/2006/main">
                    <a:graphicData uri="http://schemas.openxmlformats.org/drawingml/2006/picture">
                      <pic:pic xmlns:pic="http://schemas.openxmlformats.org/drawingml/2006/picture">
                        <pic:nvPicPr>
                          <pic:cNvPr id="2432" name="Picture 204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244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3" name="Picture 2041"/>
                  <wp:cNvGraphicFramePr/>
                  <a:graphic xmlns:a="http://schemas.openxmlformats.org/drawingml/2006/main">
                    <a:graphicData uri="http://schemas.openxmlformats.org/drawingml/2006/picture">
                      <pic:pic xmlns:pic="http://schemas.openxmlformats.org/drawingml/2006/picture">
                        <pic:nvPicPr>
                          <pic:cNvPr id="2433" name="Picture 204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347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4" name="Picture 2042"/>
                  <wp:cNvGraphicFramePr/>
                  <a:graphic xmlns:a="http://schemas.openxmlformats.org/drawingml/2006/main">
                    <a:graphicData uri="http://schemas.openxmlformats.org/drawingml/2006/picture">
                      <pic:pic xmlns:pic="http://schemas.openxmlformats.org/drawingml/2006/picture">
                        <pic:nvPicPr>
                          <pic:cNvPr id="2434" name="Picture 204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449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5" name="Picture 2043"/>
                  <wp:cNvGraphicFramePr/>
                  <a:graphic xmlns:a="http://schemas.openxmlformats.org/drawingml/2006/main">
                    <a:graphicData uri="http://schemas.openxmlformats.org/drawingml/2006/picture">
                      <pic:pic xmlns:pic="http://schemas.openxmlformats.org/drawingml/2006/picture">
                        <pic:nvPicPr>
                          <pic:cNvPr id="2435" name="Picture 204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552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6" name="Picture 2044"/>
                  <wp:cNvGraphicFramePr/>
                  <a:graphic xmlns:a="http://schemas.openxmlformats.org/drawingml/2006/main">
                    <a:graphicData uri="http://schemas.openxmlformats.org/drawingml/2006/picture">
                      <pic:pic xmlns:pic="http://schemas.openxmlformats.org/drawingml/2006/picture">
                        <pic:nvPicPr>
                          <pic:cNvPr id="2436" name="Picture 204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654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7" name="Picture 2045"/>
                  <wp:cNvGraphicFramePr/>
                  <a:graphic xmlns:a="http://schemas.openxmlformats.org/drawingml/2006/main">
                    <a:graphicData uri="http://schemas.openxmlformats.org/drawingml/2006/picture">
                      <pic:pic xmlns:pic="http://schemas.openxmlformats.org/drawingml/2006/picture">
                        <pic:nvPicPr>
                          <pic:cNvPr id="2437" name="Picture 204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756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8" name="Picture 2046"/>
                  <wp:cNvGraphicFramePr/>
                  <a:graphic xmlns:a="http://schemas.openxmlformats.org/drawingml/2006/main">
                    <a:graphicData uri="http://schemas.openxmlformats.org/drawingml/2006/picture">
                      <pic:pic xmlns:pic="http://schemas.openxmlformats.org/drawingml/2006/picture">
                        <pic:nvPicPr>
                          <pic:cNvPr id="2438" name="Picture 204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859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39" name="Picture 2047"/>
                  <wp:cNvGraphicFramePr/>
                  <a:graphic xmlns:a="http://schemas.openxmlformats.org/drawingml/2006/main">
                    <a:graphicData uri="http://schemas.openxmlformats.org/drawingml/2006/picture">
                      <pic:pic xmlns:pic="http://schemas.openxmlformats.org/drawingml/2006/picture">
                        <pic:nvPicPr>
                          <pic:cNvPr id="2439" name="Picture 204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3961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0" name="Picture 2048"/>
                  <wp:cNvGraphicFramePr/>
                  <a:graphic xmlns:a="http://schemas.openxmlformats.org/drawingml/2006/main">
                    <a:graphicData uri="http://schemas.openxmlformats.org/drawingml/2006/picture">
                      <pic:pic xmlns:pic="http://schemas.openxmlformats.org/drawingml/2006/picture">
                        <pic:nvPicPr>
                          <pic:cNvPr id="2440" name="Picture 204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064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1" name="Picture 2049"/>
                  <wp:cNvGraphicFramePr/>
                  <a:graphic xmlns:a="http://schemas.openxmlformats.org/drawingml/2006/main">
                    <a:graphicData uri="http://schemas.openxmlformats.org/drawingml/2006/picture">
                      <pic:pic xmlns:pic="http://schemas.openxmlformats.org/drawingml/2006/picture">
                        <pic:nvPicPr>
                          <pic:cNvPr id="2441" name="Picture 204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166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2" name="Picture 2050"/>
                  <wp:cNvGraphicFramePr/>
                  <a:graphic xmlns:a="http://schemas.openxmlformats.org/drawingml/2006/main">
                    <a:graphicData uri="http://schemas.openxmlformats.org/drawingml/2006/picture">
                      <pic:pic xmlns:pic="http://schemas.openxmlformats.org/drawingml/2006/picture">
                        <pic:nvPicPr>
                          <pic:cNvPr id="2442" name="Picture 205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268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3" name="Picture 2051"/>
                  <wp:cNvGraphicFramePr/>
                  <a:graphic xmlns:a="http://schemas.openxmlformats.org/drawingml/2006/main">
                    <a:graphicData uri="http://schemas.openxmlformats.org/drawingml/2006/picture">
                      <pic:pic xmlns:pic="http://schemas.openxmlformats.org/drawingml/2006/picture">
                        <pic:nvPicPr>
                          <pic:cNvPr id="2443" name="Picture 205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371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4" name="Picture 2052"/>
                  <wp:cNvGraphicFramePr/>
                  <a:graphic xmlns:a="http://schemas.openxmlformats.org/drawingml/2006/main">
                    <a:graphicData uri="http://schemas.openxmlformats.org/drawingml/2006/picture">
                      <pic:pic xmlns:pic="http://schemas.openxmlformats.org/drawingml/2006/picture">
                        <pic:nvPicPr>
                          <pic:cNvPr id="2444" name="Picture 205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473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5" name="Picture 2053"/>
                  <wp:cNvGraphicFramePr/>
                  <a:graphic xmlns:a="http://schemas.openxmlformats.org/drawingml/2006/main">
                    <a:graphicData uri="http://schemas.openxmlformats.org/drawingml/2006/picture">
                      <pic:pic xmlns:pic="http://schemas.openxmlformats.org/drawingml/2006/picture">
                        <pic:nvPicPr>
                          <pic:cNvPr id="2445" name="Picture 205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576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6" name="Picture 2054"/>
                  <wp:cNvGraphicFramePr/>
                  <a:graphic xmlns:a="http://schemas.openxmlformats.org/drawingml/2006/main">
                    <a:graphicData uri="http://schemas.openxmlformats.org/drawingml/2006/picture">
                      <pic:pic xmlns:pic="http://schemas.openxmlformats.org/drawingml/2006/picture">
                        <pic:nvPicPr>
                          <pic:cNvPr id="2446" name="Picture 205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678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7" name="Picture 2055"/>
                  <wp:cNvGraphicFramePr/>
                  <a:graphic xmlns:a="http://schemas.openxmlformats.org/drawingml/2006/main">
                    <a:graphicData uri="http://schemas.openxmlformats.org/drawingml/2006/picture">
                      <pic:pic xmlns:pic="http://schemas.openxmlformats.org/drawingml/2006/picture">
                        <pic:nvPicPr>
                          <pic:cNvPr id="2447" name="Picture 205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780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8" name="Picture 2056"/>
                  <wp:cNvGraphicFramePr/>
                  <a:graphic xmlns:a="http://schemas.openxmlformats.org/drawingml/2006/main">
                    <a:graphicData uri="http://schemas.openxmlformats.org/drawingml/2006/picture">
                      <pic:pic xmlns:pic="http://schemas.openxmlformats.org/drawingml/2006/picture">
                        <pic:nvPicPr>
                          <pic:cNvPr id="2448" name="Picture 2056"/>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883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49" name="Picture 2057"/>
                  <wp:cNvGraphicFramePr/>
                  <a:graphic xmlns:a="http://schemas.openxmlformats.org/drawingml/2006/main">
                    <a:graphicData uri="http://schemas.openxmlformats.org/drawingml/2006/picture">
                      <pic:pic xmlns:pic="http://schemas.openxmlformats.org/drawingml/2006/picture">
                        <pic:nvPicPr>
                          <pic:cNvPr id="2449" name="Picture 2057"/>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4985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0" name="Picture 2058"/>
                  <wp:cNvGraphicFramePr/>
                  <a:graphic xmlns:a="http://schemas.openxmlformats.org/drawingml/2006/main">
                    <a:graphicData uri="http://schemas.openxmlformats.org/drawingml/2006/picture">
                      <pic:pic xmlns:pic="http://schemas.openxmlformats.org/drawingml/2006/picture">
                        <pic:nvPicPr>
                          <pic:cNvPr id="2450" name="Picture 2058"/>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5088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1" name="Picture 2059"/>
                  <wp:cNvGraphicFramePr/>
                  <a:graphic xmlns:a="http://schemas.openxmlformats.org/drawingml/2006/main">
                    <a:graphicData uri="http://schemas.openxmlformats.org/drawingml/2006/picture">
                      <pic:pic xmlns:pic="http://schemas.openxmlformats.org/drawingml/2006/picture">
                        <pic:nvPicPr>
                          <pic:cNvPr id="2451" name="Picture 2059"/>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5190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2" name="Picture 2060"/>
                  <wp:cNvGraphicFramePr/>
                  <a:graphic xmlns:a="http://schemas.openxmlformats.org/drawingml/2006/main">
                    <a:graphicData uri="http://schemas.openxmlformats.org/drawingml/2006/picture">
                      <pic:pic xmlns:pic="http://schemas.openxmlformats.org/drawingml/2006/picture">
                        <pic:nvPicPr>
                          <pic:cNvPr id="2452" name="Picture 2060"/>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52928"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3" name="Picture 2061"/>
                  <wp:cNvGraphicFramePr/>
                  <a:graphic xmlns:a="http://schemas.openxmlformats.org/drawingml/2006/main">
                    <a:graphicData uri="http://schemas.openxmlformats.org/drawingml/2006/picture">
                      <pic:pic xmlns:pic="http://schemas.openxmlformats.org/drawingml/2006/picture">
                        <pic:nvPicPr>
                          <pic:cNvPr id="2453" name="Picture 2061"/>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53952"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4" name="Picture 2062"/>
                  <wp:cNvGraphicFramePr/>
                  <a:graphic xmlns:a="http://schemas.openxmlformats.org/drawingml/2006/main">
                    <a:graphicData uri="http://schemas.openxmlformats.org/drawingml/2006/picture">
                      <pic:pic xmlns:pic="http://schemas.openxmlformats.org/drawingml/2006/picture">
                        <pic:nvPicPr>
                          <pic:cNvPr id="2454" name="Picture 2062"/>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54976"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5" name="Picture 2063"/>
                  <wp:cNvGraphicFramePr/>
                  <a:graphic xmlns:a="http://schemas.openxmlformats.org/drawingml/2006/main">
                    <a:graphicData uri="http://schemas.openxmlformats.org/drawingml/2006/picture">
                      <pic:pic xmlns:pic="http://schemas.openxmlformats.org/drawingml/2006/picture">
                        <pic:nvPicPr>
                          <pic:cNvPr id="2455" name="Picture 2063"/>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56000"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6" name="Picture 2064"/>
                  <wp:cNvGraphicFramePr/>
                  <a:graphic xmlns:a="http://schemas.openxmlformats.org/drawingml/2006/main">
                    <a:graphicData uri="http://schemas.openxmlformats.org/drawingml/2006/picture">
                      <pic:pic xmlns:pic="http://schemas.openxmlformats.org/drawingml/2006/picture">
                        <pic:nvPicPr>
                          <pic:cNvPr id="2456" name="Picture 2064"/>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3057024" behindDoc="0" locked="0" layoutInCell="1" allowOverlap="1">
                  <wp:simplePos x="0" y="0"/>
                  <wp:positionH relativeFrom="column">
                    <wp:posOffset>0</wp:posOffset>
                  </wp:positionH>
                  <wp:positionV relativeFrom="paragraph">
                    <wp:posOffset>1085850</wp:posOffset>
                  </wp:positionV>
                  <wp:extent cx="76200" cy="333375"/>
                  <wp:effectExtent l="0" t="0" r="0" b="0"/>
                  <wp:wrapNone/>
                  <wp:docPr id="2457" name="Picture 2065"/>
                  <wp:cNvGraphicFramePr/>
                  <a:graphic xmlns:a="http://schemas.openxmlformats.org/drawingml/2006/main">
                    <a:graphicData uri="http://schemas.openxmlformats.org/drawingml/2006/picture">
                      <pic:pic xmlns:pic="http://schemas.openxmlformats.org/drawingml/2006/picture">
                        <pic:nvPicPr>
                          <pic:cNvPr id="2457" name="Picture 2065"/>
                          <pic:cNvPicPr/>
                        </pic:nvPicPr>
                        <pic:blipFill>
                          <a:blip r:embed="rId18"/>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26</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温湿度接口软件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48"/>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27</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漏水监测系统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15米漏水感应绳</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28</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智能一体化监控软件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29</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烟感监测系统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烟感探测器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30</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智能一体机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31</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UPS监测系统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UPS</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32</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UPS接口软件</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33</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门禁监测系统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双门总线型门禁控制器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34</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ID读卡器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35</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ID卡</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张</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36</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开门按钮</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37</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门磁</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对</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38</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门禁箱</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39</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工业电源DC12V/10A</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40</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智能一体化监控软件 - 软件接口</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41</w:t>
            </w:r>
          </w:p>
        </w:tc>
        <w:tc>
          <w:tcPr>
            <w:tcW w:w="1537" w:type="pct"/>
            <w:vMerge w:val="restar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报警监测系统</w:t>
            </w: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声光报警器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r w:rsidRPr="008C416B">
              <w:rPr>
                <w:rFonts w:ascii="宋体" w:eastAsia="宋体" w:hAnsi="宋体" w:cs="宋体" w:hint="eastAsia"/>
                <w:noProof/>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58" name="Picture 2066"/>
                  <wp:cNvGraphicFramePr/>
                  <a:graphic xmlns:a="http://schemas.openxmlformats.org/drawingml/2006/main">
                    <a:graphicData uri="http://schemas.openxmlformats.org/drawingml/2006/picture">
                      <pic:pic xmlns:pic="http://schemas.openxmlformats.org/drawingml/2006/picture">
                        <pic:nvPicPr>
                          <pic:cNvPr id="2458" name="Picture 206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59" name="Picture 2067"/>
                  <wp:cNvGraphicFramePr/>
                  <a:graphic xmlns:a="http://schemas.openxmlformats.org/drawingml/2006/main">
                    <a:graphicData uri="http://schemas.openxmlformats.org/drawingml/2006/picture">
                      <pic:pic xmlns:pic="http://schemas.openxmlformats.org/drawingml/2006/picture">
                        <pic:nvPicPr>
                          <pic:cNvPr id="2459" name="Picture 206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0" name="Picture 2068"/>
                  <wp:cNvGraphicFramePr/>
                  <a:graphic xmlns:a="http://schemas.openxmlformats.org/drawingml/2006/main">
                    <a:graphicData uri="http://schemas.openxmlformats.org/drawingml/2006/picture">
                      <pic:pic xmlns:pic="http://schemas.openxmlformats.org/drawingml/2006/picture">
                        <pic:nvPicPr>
                          <pic:cNvPr id="2460" name="Picture 206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1" name="Picture 2069"/>
                  <wp:cNvGraphicFramePr/>
                  <a:graphic xmlns:a="http://schemas.openxmlformats.org/drawingml/2006/main">
                    <a:graphicData uri="http://schemas.openxmlformats.org/drawingml/2006/picture">
                      <pic:pic xmlns:pic="http://schemas.openxmlformats.org/drawingml/2006/picture">
                        <pic:nvPicPr>
                          <pic:cNvPr id="2461" name="Picture 206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2" name="Picture 2070"/>
                  <wp:cNvGraphicFramePr/>
                  <a:graphic xmlns:a="http://schemas.openxmlformats.org/drawingml/2006/main">
                    <a:graphicData uri="http://schemas.openxmlformats.org/drawingml/2006/picture">
                      <pic:pic xmlns:pic="http://schemas.openxmlformats.org/drawingml/2006/picture">
                        <pic:nvPicPr>
                          <pic:cNvPr id="2462" name="Picture 207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3" name="Picture 2071"/>
                  <wp:cNvGraphicFramePr/>
                  <a:graphic xmlns:a="http://schemas.openxmlformats.org/drawingml/2006/main">
                    <a:graphicData uri="http://schemas.openxmlformats.org/drawingml/2006/picture">
                      <pic:pic xmlns:pic="http://schemas.openxmlformats.org/drawingml/2006/picture">
                        <pic:nvPicPr>
                          <pic:cNvPr id="2463" name="Picture 207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4" name="Picture 2072"/>
                  <wp:cNvGraphicFramePr/>
                  <a:graphic xmlns:a="http://schemas.openxmlformats.org/drawingml/2006/main">
                    <a:graphicData uri="http://schemas.openxmlformats.org/drawingml/2006/picture">
                      <pic:pic xmlns:pic="http://schemas.openxmlformats.org/drawingml/2006/picture">
                        <pic:nvPicPr>
                          <pic:cNvPr id="2464" name="Picture 207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5" name="Picture 2073"/>
                  <wp:cNvGraphicFramePr/>
                  <a:graphic xmlns:a="http://schemas.openxmlformats.org/drawingml/2006/main">
                    <a:graphicData uri="http://schemas.openxmlformats.org/drawingml/2006/picture">
                      <pic:pic xmlns:pic="http://schemas.openxmlformats.org/drawingml/2006/picture">
                        <pic:nvPicPr>
                          <pic:cNvPr id="2465" name="Picture 207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6" name="Picture 2074"/>
                  <wp:cNvGraphicFramePr/>
                  <a:graphic xmlns:a="http://schemas.openxmlformats.org/drawingml/2006/main">
                    <a:graphicData uri="http://schemas.openxmlformats.org/drawingml/2006/picture">
                      <pic:pic xmlns:pic="http://schemas.openxmlformats.org/drawingml/2006/picture">
                        <pic:nvPicPr>
                          <pic:cNvPr id="2466" name="Picture 207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7" name="Picture 2075"/>
                  <wp:cNvGraphicFramePr/>
                  <a:graphic xmlns:a="http://schemas.openxmlformats.org/drawingml/2006/main">
                    <a:graphicData uri="http://schemas.openxmlformats.org/drawingml/2006/picture">
                      <pic:pic xmlns:pic="http://schemas.openxmlformats.org/drawingml/2006/picture">
                        <pic:nvPicPr>
                          <pic:cNvPr id="2467" name="Picture 207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8" name="Picture 2076"/>
                  <wp:cNvGraphicFramePr/>
                  <a:graphic xmlns:a="http://schemas.openxmlformats.org/drawingml/2006/main">
                    <a:graphicData uri="http://schemas.openxmlformats.org/drawingml/2006/picture">
                      <pic:pic xmlns:pic="http://schemas.openxmlformats.org/drawingml/2006/picture">
                        <pic:nvPicPr>
                          <pic:cNvPr id="2468" name="Picture 207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69" name="Picture 2077"/>
                  <wp:cNvGraphicFramePr/>
                  <a:graphic xmlns:a="http://schemas.openxmlformats.org/drawingml/2006/main">
                    <a:graphicData uri="http://schemas.openxmlformats.org/drawingml/2006/picture">
                      <pic:pic xmlns:pic="http://schemas.openxmlformats.org/drawingml/2006/picture">
                        <pic:nvPicPr>
                          <pic:cNvPr id="2469" name="Picture 207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0" name="Picture 2078"/>
                  <wp:cNvGraphicFramePr/>
                  <a:graphic xmlns:a="http://schemas.openxmlformats.org/drawingml/2006/main">
                    <a:graphicData uri="http://schemas.openxmlformats.org/drawingml/2006/picture">
                      <pic:pic xmlns:pic="http://schemas.openxmlformats.org/drawingml/2006/picture">
                        <pic:nvPicPr>
                          <pic:cNvPr id="2470" name="Picture 207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1" name="Picture 2079"/>
                  <wp:cNvGraphicFramePr/>
                  <a:graphic xmlns:a="http://schemas.openxmlformats.org/drawingml/2006/main">
                    <a:graphicData uri="http://schemas.openxmlformats.org/drawingml/2006/picture">
                      <pic:pic xmlns:pic="http://schemas.openxmlformats.org/drawingml/2006/picture">
                        <pic:nvPicPr>
                          <pic:cNvPr id="2471" name="Picture 207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2" name="Picture 2080"/>
                  <wp:cNvGraphicFramePr/>
                  <a:graphic xmlns:a="http://schemas.openxmlformats.org/drawingml/2006/main">
                    <a:graphicData uri="http://schemas.openxmlformats.org/drawingml/2006/picture">
                      <pic:pic xmlns:pic="http://schemas.openxmlformats.org/drawingml/2006/picture">
                        <pic:nvPicPr>
                          <pic:cNvPr id="2472" name="Picture 208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3" name="Picture 2081"/>
                  <wp:cNvGraphicFramePr/>
                  <a:graphic xmlns:a="http://schemas.openxmlformats.org/drawingml/2006/main">
                    <a:graphicData uri="http://schemas.openxmlformats.org/drawingml/2006/picture">
                      <pic:pic xmlns:pic="http://schemas.openxmlformats.org/drawingml/2006/picture">
                        <pic:nvPicPr>
                          <pic:cNvPr id="2473" name="Picture 208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4" name="Picture 2082"/>
                  <wp:cNvGraphicFramePr/>
                  <a:graphic xmlns:a="http://schemas.openxmlformats.org/drawingml/2006/main">
                    <a:graphicData uri="http://schemas.openxmlformats.org/drawingml/2006/picture">
                      <pic:pic xmlns:pic="http://schemas.openxmlformats.org/drawingml/2006/picture">
                        <pic:nvPicPr>
                          <pic:cNvPr id="2474" name="Picture 208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5" name="Picture 2083"/>
                  <wp:cNvGraphicFramePr/>
                  <a:graphic xmlns:a="http://schemas.openxmlformats.org/drawingml/2006/main">
                    <a:graphicData uri="http://schemas.openxmlformats.org/drawingml/2006/picture">
                      <pic:pic xmlns:pic="http://schemas.openxmlformats.org/drawingml/2006/picture">
                        <pic:nvPicPr>
                          <pic:cNvPr id="2475" name="Picture 208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6" name="Picture 2084"/>
                  <wp:cNvGraphicFramePr/>
                  <a:graphic xmlns:a="http://schemas.openxmlformats.org/drawingml/2006/main">
                    <a:graphicData uri="http://schemas.openxmlformats.org/drawingml/2006/picture">
                      <pic:pic xmlns:pic="http://schemas.openxmlformats.org/drawingml/2006/picture">
                        <pic:nvPicPr>
                          <pic:cNvPr id="2476" name="Picture 208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7" name="Picture 2085"/>
                  <wp:cNvGraphicFramePr/>
                  <a:graphic xmlns:a="http://schemas.openxmlformats.org/drawingml/2006/main">
                    <a:graphicData uri="http://schemas.openxmlformats.org/drawingml/2006/picture">
                      <pic:pic xmlns:pic="http://schemas.openxmlformats.org/drawingml/2006/picture">
                        <pic:nvPicPr>
                          <pic:cNvPr id="2477" name="Picture 208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8" name="Picture 2086"/>
                  <wp:cNvGraphicFramePr/>
                  <a:graphic xmlns:a="http://schemas.openxmlformats.org/drawingml/2006/main">
                    <a:graphicData uri="http://schemas.openxmlformats.org/drawingml/2006/picture">
                      <pic:pic xmlns:pic="http://schemas.openxmlformats.org/drawingml/2006/picture">
                        <pic:nvPicPr>
                          <pic:cNvPr id="2478" name="Picture 208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79" name="Picture 2087"/>
                  <wp:cNvGraphicFramePr/>
                  <a:graphic xmlns:a="http://schemas.openxmlformats.org/drawingml/2006/main">
                    <a:graphicData uri="http://schemas.openxmlformats.org/drawingml/2006/picture">
                      <pic:pic xmlns:pic="http://schemas.openxmlformats.org/drawingml/2006/picture">
                        <pic:nvPicPr>
                          <pic:cNvPr id="2479" name="Picture 208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0" name="Picture 2088"/>
                  <wp:cNvGraphicFramePr/>
                  <a:graphic xmlns:a="http://schemas.openxmlformats.org/drawingml/2006/main">
                    <a:graphicData uri="http://schemas.openxmlformats.org/drawingml/2006/picture">
                      <pic:pic xmlns:pic="http://schemas.openxmlformats.org/drawingml/2006/picture">
                        <pic:nvPicPr>
                          <pic:cNvPr id="2480" name="Picture 208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1" name="Picture 2089"/>
                  <wp:cNvGraphicFramePr/>
                  <a:graphic xmlns:a="http://schemas.openxmlformats.org/drawingml/2006/main">
                    <a:graphicData uri="http://schemas.openxmlformats.org/drawingml/2006/picture">
                      <pic:pic xmlns:pic="http://schemas.openxmlformats.org/drawingml/2006/picture">
                        <pic:nvPicPr>
                          <pic:cNvPr id="2481" name="Picture 208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2" name="Picture 2090"/>
                  <wp:cNvGraphicFramePr/>
                  <a:graphic xmlns:a="http://schemas.openxmlformats.org/drawingml/2006/main">
                    <a:graphicData uri="http://schemas.openxmlformats.org/drawingml/2006/picture">
                      <pic:pic xmlns:pic="http://schemas.openxmlformats.org/drawingml/2006/picture">
                        <pic:nvPicPr>
                          <pic:cNvPr id="2482" name="Picture 209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3" name="Picture 2091"/>
                  <wp:cNvGraphicFramePr/>
                  <a:graphic xmlns:a="http://schemas.openxmlformats.org/drawingml/2006/main">
                    <a:graphicData uri="http://schemas.openxmlformats.org/drawingml/2006/picture">
                      <pic:pic xmlns:pic="http://schemas.openxmlformats.org/drawingml/2006/picture">
                        <pic:nvPicPr>
                          <pic:cNvPr id="2483" name="Picture 209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4" name="Picture 2092"/>
                  <wp:cNvGraphicFramePr/>
                  <a:graphic xmlns:a="http://schemas.openxmlformats.org/drawingml/2006/main">
                    <a:graphicData uri="http://schemas.openxmlformats.org/drawingml/2006/picture">
                      <pic:pic xmlns:pic="http://schemas.openxmlformats.org/drawingml/2006/picture">
                        <pic:nvPicPr>
                          <pic:cNvPr id="2484" name="Picture 209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5" name="Picture 2093"/>
                  <wp:cNvGraphicFramePr/>
                  <a:graphic xmlns:a="http://schemas.openxmlformats.org/drawingml/2006/main">
                    <a:graphicData uri="http://schemas.openxmlformats.org/drawingml/2006/picture">
                      <pic:pic xmlns:pic="http://schemas.openxmlformats.org/drawingml/2006/picture">
                        <pic:nvPicPr>
                          <pic:cNvPr id="2485" name="Picture 209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6" name="Picture 2094"/>
                  <wp:cNvGraphicFramePr/>
                  <a:graphic xmlns:a="http://schemas.openxmlformats.org/drawingml/2006/main">
                    <a:graphicData uri="http://schemas.openxmlformats.org/drawingml/2006/picture">
                      <pic:pic xmlns:pic="http://schemas.openxmlformats.org/drawingml/2006/picture">
                        <pic:nvPicPr>
                          <pic:cNvPr id="2486" name="Picture 209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7" name="Picture 2095"/>
                  <wp:cNvGraphicFramePr/>
                  <a:graphic xmlns:a="http://schemas.openxmlformats.org/drawingml/2006/main">
                    <a:graphicData uri="http://schemas.openxmlformats.org/drawingml/2006/picture">
                      <pic:pic xmlns:pic="http://schemas.openxmlformats.org/drawingml/2006/picture">
                        <pic:nvPicPr>
                          <pic:cNvPr id="2487" name="Picture 209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8" name="Picture 2096"/>
                  <wp:cNvGraphicFramePr/>
                  <a:graphic xmlns:a="http://schemas.openxmlformats.org/drawingml/2006/main">
                    <a:graphicData uri="http://schemas.openxmlformats.org/drawingml/2006/picture">
                      <pic:pic xmlns:pic="http://schemas.openxmlformats.org/drawingml/2006/picture">
                        <pic:nvPicPr>
                          <pic:cNvPr id="2488" name="Picture 209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89" name="Picture 2097"/>
                  <wp:cNvGraphicFramePr/>
                  <a:graphic xmlns:a="http://schemas.openxmlformats.org/drawingml/2006/main">
                    <a:graphicData uri="http://schemas.openxmlformats.org/drawingml/2006/picture">
                      <pic:pic xmlns:pic="http://schemas.openxmlformats.org/drawingml/2006/picture">
                        <pic:nvPicPr>
                          <pic:cNvPr id="2489" name="Picture 209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0" name="Picture 2098"/>
                  <wp:cNvGraphicFramePr/>
                  <a:graphic xmlns:a="http://schemas.openxmlformats.org/drawingml/2006/main">
                    <a:graphicData uri="http://schemas.openxmlformats.org/drawingml/2006/picture">
                      <pic:pic xmlns:pic="http://schemas.openxmlformats.org/drawingml/2006/picture">
                        <pic:nvPicPr>
                          <pic:cNvPr id="2490" name="Picture 209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1" name="Picture 2099"/>
                  <wp:cNvGraphicFramePr/>
                  <a:graphic xmlns:a="http://schemas.openxmlformats.org/drawingml/2006/main">
                    <a:graphicData uri="http://schemas.openxmlformats.org/drawingml/2006/picture">
                      <pic:pic xmlns:pic="http://schemas.openxmlformats.org/drawingml/2006/picture">
                        <pic:nvPicPr>
                          <pic:cNvPr id="2491" name="Picture 209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2" name="Picture 2100"/>
                  <wp:cNvGraphicFramePr/>
                  <a:graphic xmlns:a="http://schemas.openxmlformats.org/drawingml/2006/main">
                    <a:graphicData uri="http://schemas.openxmlformats.org/drawingml/2006/picture">
                      <pic:pic xmlns:pic="http://schemas.openxmlformats.org/drawingml/2006/picture">
                        <pic:nvPicPr>
                          <pic:cNvPr id="2492" name="Picture 210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3" name="Picture 2101"/>
                  <wp:cNvGraphicFramePr/>
                  <a:graphic xmlns:a="http://schemas.openxmlformats.org/drawingml/2006/main">
                    <a:graphicData uri="http://schemas.openxmlformats.org/drawingml/2006/picture">
                      <pic:pic xmlns:pic="http://schemas.openxmlformats.org/drawingml/2006/picture">
                        <pic:nvPicPr>
                          <pic:cNvPr id="2493" name="Picture 210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4" name="Picture 2102"/>
                  <wp:cNvGraphicFramePr/>
                  <a:graphic xmlns:a="http://schemas.openxmlformats.org/drawingml/2006/main">
                    <a:graphicData uri="http://schemas.openxmlformats.org/drawingml/2006/picture">
                      <pic:pic xmlns:pic="http://schemas.openxmlformats.org/drawingml/2006/picture">
                        <pic:nvPicPr>
                          <pic:cNvPr id="2494" name="Picture 210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5" name="Picture 2103"/>
                  <wp:cNvGraphicFramePr/>
                  <a:graphic xmlns:a="http://schemas.openxmlformats.org/drawingml/2006/main">
                    <a:graphicData uri="http://schemas.openxmlformats.org/drawingml/2006/picture">
                      <pic:pic xmlns:pic="http://schemas.openxmlformats.org/drawingml/2006/picture">
                        <pic:nvPicPr>
                          <pic:cNvPr id="2495" name="Picture 210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6" name="Picture 2104"/>
                  <wp:cNvGraphicFramePr/>
                  <a:graphic xmlns:a="http://schemas.openxmlformats.org/drawingml/2006/main">
                    <a:graphicData uri="http://schemas.openxmlformats.org/drawingml/2006/picture">
                      <pic:pic xmlns:pic="http://schemas.openxmlformats.org/drawingml/2006/picture">
                        <pic:nvPicPr>
                          <pic:cNvPr id="2496" name="Picture 210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7" name="Picture 2105"/>
                  <wp:cNvGraphicFramePr/>
                  <a:graphic xmlns:a="http://schemas.openxmlformats.org/drawingml/2006/main">
                    <a:graphicData uri="http://schemas.openxmlformats.org/drawingml/2006/picture">
                      <pic:pic xmlns:pic="http://schemas.openxmlformats.org/drawingml/2006/picture">
                        <pic:nvPicPr>
                          <pic:cNvPr id="2497" name="Picture 210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8" name="Picture 2106"/>
                  <wp:cNvGraphicFramePr/>
                  <a:graphic xmlns:a="http://schemas.openxmlformats.org/drawingml/2006/main">
                    <a:graphicData uri="http://schemas.openxmlformats.org/drawingml/2006/picture">
                      <pic:pic xmlns:pic="http://schemas.openxmlformats.org/drawingml/2006/picture">
                        <pic:nvPicPr>
                          <pic:cNvPr id="2498" name="Picture 210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499" name="Picture 2107"/>
                  <wp:cNvGraphicFramePr/>
                  <a:graphic xmlns:a="http://schemas.openxmlformats.org/drawingml/2006/main">
                    <a:graphicData uri="http://schemas.openxmlformats.org/drawingml/2006/picture">
                      <pic:pic xmlns:pic="http://schemas.openxmlformats.org/drawingml/2006/picture">
                        <pic:nvPicPr>
                          <pic:cNvPr id="2499" name="Picture 210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0" name="Picture 2108"/>
                  <wp:cNvGraphicFramePr/>
                  <a:graphic xmlns:a="http://schemas.openxmlformats.org/drawingml/2006/main">
                    <a:graphicData uri="http://schemas.openxmlformats.org/drawingml/2006/picture">
                      <pic:pic xmlns:pic="http://schemas.openxmlformats.org/drawingml/2006/picture">
                        <pic:nvPicPr>
                          <pic:cNvPr id="2500" name="Picture 210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1" name="Picture 2109"/>
                  <wp:cNvGraphicFramePr/>
                  <a:graphic xmlns:a="http://schemas.openxmlformats.org/drawingml/2006/main">
                    <a:graphicData uri="http://schemas.openxmlformats.org/drawingml/2006/picture">
                      <pic:pic xmlns:pic="http://schemas.openxmlformats.org/drawingml/2006/picture">
                        <pic:nvPicPr>
                          <pic:cNvPr id="2501" name="Picture 210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2" name="Picture 2110"/>
                  <wp:cNvGraphicFramePr/>
                  <a:graphic xmlns:a="http://schemas.openxmlformats.org/drawingml/2006/main">
                    <a:graphicData uri="http://schemas.openxmlformats.org/drawingml/2006/picture">
                      <pic:pic xmlns:pic="http://schemas.openxmlformats.org/drawingml/2006/picture">
                        <pic:nvPicPr>
                          <pic:cNvPr id="2502" name="Picture 211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3" name="Picture 2111"/>
                  <wp:cNvGraphicFramePr/>
                  <a:graphic xmlns:a="http://schemas.openxmlformats.org/drawingml/2006/main">
                    <a:graphicData uri="http://schemas.openxmlformats.org/drawingml/2006/picture">
                      <pic:pic xmlns:pic="http://schemas.openxmlformats.org/drawingml/2006/picture">
                        <pic:nvPicPr>
                          <pic:cNvPr id="2503" name="Picture 211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4" name="Picture 2112"/>
                  <wp:cNvGraphicFramePr/>
                  <a:graphic xmlns:a="http://schemas.openxmlformats.org/drawingml/2006/main">
                    <a:graphicData uri="http://schemas.openxmlformats.org/drawingml/2006/picture">
                      <pic:pic xmlns:pic="http://schemas.openxmlformats.org/drawingml/2006/picture">
                        <pic:nvPicPr>
                          <pic:cNvPr id="2504" name="Picture 211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5" name="Picture 2113"/>
                  <wp:cNvGraphicFramePr/>
                  <a:graphic xmlns:a="http://schemas.openxmlformats.org/drawingml/2006/main">
                    <a:graphicData uri="http://schemas.openxmlformats.org/drawingml/2006/picture">
                      <pic:pic xmlns:pic="http://schemas.openxmlformats.org/drawingml/2006/picture">
                        <pic:nvPicPr>
                          <pic:cNvPr id="2505" name="Picture 211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6" name="Picture 2114"/>
                  <wp:cNvGraphicFramePr/>
                  <a:graphic xmlns:a="http://schemas.openxmlformats.org/drawingml/2006/main">
                    <a:graphicData uri="http://schemas.openxmlformats.org/drawingml/2006/picture">
                      <pic:pic xmlns:pic="http://schemas.openxmlformats.org/drawingml/2006/picture">
                        <pic:nvPicPr>
                          <pic:cNvPr id="2506" name="Picture 211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7" name="Picture 2115"/>
                  <wp:cNvGraphicFramePr/>
                  <a:graphic xmlns:a="http://schemas.openxmlformats.org/drawingml/2006/main">
                    <a:graphicData uri="http://schemas.openxmlformats.org/drawingml/2006/picture">
                      <pic:pic xmlns:pic="http://schemas.openxmlformats.org/drawingml/2006/picture">
                        <pic:nvPicPr>
                          <pic:cNvPr id="2507" name="Picture 211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8" name="Picture 2116"/>
                  <wp:cNvGraphicFramePr/>
                  <a:graphic xmlns:a="http://schemas.openxmlformats.org/drawingml/2006/main">
                    <a:graphicData uri="http://schemas.openxmlformats.org/drawingml/2006/picture">
                      <pic:pic xmlns:pic="http://schemas.openxmlformats.org/drawingml/2006/picture">
                        <pic:nvPicPr>
                          <pic:cNvPr id="2508" name="Picture 211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09" name="Picture 2117"/>
                  <wp:cNvGraphicFramePr/>
                  <a:graphic xmlns:a="http://schemas.openxmlformats.org/drawingml/2006/main">
                    <a:graphicData uri="http://schemas.openxmlformats.org/drawingml/2006/picture">
                      <pic:pic xmlns:pic="http://schemas.openxmlformats.org/drawingml/2006/picture">
                        <pic:nvPicPr>
                          <pic:cNvPr id="2509" name="Picture 211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0" name="Picture 2118"/>
                  <wp:cNvGraphicFramePr/>
                  <a:graphic xmlns:a="http://schemas.openxmlformats.org/drawingml/2006/main">
                    <a:graphicData uri="http://schemas.openxmlformats.org/drawingml/2006/picture">
                      <pic:pic xmlns:pic="http://schemas.openxmlformats.org/drawingml/2006/picture">
                        <pic:nvPicPr>
                          <pic:cNvPr id="2510" name="Picture 211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1" name="Picture 2119"/>
                  <wp:cNvGraphicFramePr/>
                  <a:graphic xmlns:a="http://schemas.openxmlformats.org/drawingml/2006/main">
                    <a:graphicData uri="http://schemas.openxmlformats.org/drawingml/2006/picture">
                      <pic:pic xmlns:pic="http://schemas.openxmlformats.org/drawingml/2006/picture">
                        <pic:nvPicPr>
                          <pic:cNvPr id="2511" name="Picture 211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2" name="Picture 2120"/>
                  <wp:cNvGraphicFramePr/>
                  <a:graphic xmlns:a="http://schemas.openxmlformats.org/drawingml/2006/main">
                    <a:graphicData uri="http://schemas.openxmlformats.org/drawingml/2006/picture">
                      <pic:pic xmlns:pic="http://schemas.openxmlformats.org/drawingml/2006/picture">
                        <pic:nvPicPr>
                          <pic:cNvPr id="2512" name="Picture 212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3" name="Picture 2121"/>
                  <wp:cNvGraphicFramePr/>
                  <a:graphic xmlns:a="http://schemas.openxmlformats.org/drawingml/2006/main">
                    <a:graphicData uri="http://schemas.openxmlformats.org/drawingml/2006/picture">
                      <pic:pic xmlns:pic="http://schemas.openxmlformats.org/drawingml/2006/picture">
                        <pic:nvPicPr>
                          <pic:cNvPr id="2513" name="Picture 212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4" name="Picture 2122"/>
                  <wp:cNvGraphicFramePr/>
                  <a:graphic xmlns:a="http://schemas.openxmlformats.org/drawingml/2006/main">
                    <a:graphicData uri="http://schemas.openxmlformats.org/drawingml/2006/picture">
                      <pic:pic xmlns:pic="http://schemas.openxmlformats.org/drawingml/2006/picture">
                        <pic:nvPicPr>
                          <pic:cNvPr id="2514" name="Picture 212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5" name="Picture 2123"/>
                  <wp:cNvGraphicFramePr/>
                  <a:graphic xmlns:a="http://schemas.openxmlformats.org/drawingml/2006/main">
                    <a:graphicData uri="http://schemas.openxmlformats.org/drawingml/2006/picture">
                      <pic:pic xmlns:pic="http://schemas.openxmlformats.org/drawingml/2006/picture">
                        <pic:nvPicPr>
                          <pic:cNvPr id="2515" name="Picture 212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6" name="Picture 2124"/>
                  <wp:cNvGraphicFramePr/>
                  <a:graphic xmlns:a="http://schemas.openxmlformats.org/drawingml/2006/main">
                    <a:graphicData uri="http://schemas.openxmlformats.org/drawingml/2006/picture">
                      <pic:pic xmlns:pic="http://schemas.openxmlformats.org/drawingml/2006/picture">
                        <pic:nvPicPr>
                          <pic:cNvPr id="2516" name="Picture 212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7" name="Picture 2125"/>
                  <wp:cNvGraphicFramePr/>
                  <a:graphic xmlns:a="http://schemas.openxmlformats.org/drawingml/2006/main">
                    <a:graphicData uri="http://schemas.openxmlformats.org/drawingml/2006/picture">
                      <pic:pic xmlns:pic="http://schemas.openxmlformats.org/drawingml/2006/picture">
                        <pic:nvPicPr>
                          <pic:cNvPr id="2517" name="Picture 212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8" name="Picture 2126"/>
                  <wp:cNvGraphicFramePr/>
                  <a:graphic xmlns:a="http://schemas.openxmlformats.org/drawingml/2006/main">
                    <a:graphicData uri="http://schemas.openxmlformats.org/drawingml/2006/picture">
                      <pic:pic xmlns:pic="http://schemas.openxmlformats.org/drawingml/2006/picture">
                        <pic:nvPicPr>
                          <pic:cNvPr id="2518" name="Picture 212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19" name="Picture 2127"/>
                  <wp:cNvGraphicFramePr/>
                  <a:graphic xmlns:a="http://schemas.openxmlformats.org/drawingml/2006/main">
                    <a:graphicData uri="http://schemas.openxmlformats.org/drawingml/2006/picture">
                      <pic:pic xmlns:pic="http://schemas.openxmlformats.org/drawingml/2006/picture">
                        <pic:nvPicPr>
                          <pic:cNvPr id="2519" name="Picture 212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0" name="Picture 2128"/>
                  <wp:cNvGraphicFramePr/>
                  <a:graphic xmlns:a="http://schemas.openxmlformats.org/drawingml/2006/main">
                    <a:graphicData uri="http://schemas.openxmlformats.org/drawingml/2006/picture">
                      <pic:pic xmlns:pic="http://schemas.openxmlformats.org/drawingml/2006/picture">
                        <pic:nvPicPr>
                          <pic:cNvPr id="2520" name="Picture 212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1" name="Picture 2129"/>
                  <wp:cNvGraphicFramePr/>
                  <a:graphic xmlns:a="http://schemas.openxmlformats.org/drawingml/2006/main">
                    <a:graphicData uri="http://schemas.openxmlformats.org/drawingml/2006/picture">
                      <pic:pic xmlns:pic="http://schemas.openxmlformats.org/drawingml/2006/picture">
                        <pic:nvPicPr>
                          <pic:cNvPr id="2521" name="Picture 212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2" name="Picture 2130"/>
                  <wp:cNvGraphicFramePr/>
                  <a:graphic xmlns:a="http://schemas.openxmlformats.org/drawingml/2006/main">
                    <a:graphicData uri="http://schemas.openxmlformats.org/drawingml/2006/picture">
                      <pic:pic xmlns:pic="http://schemas.openxmlformats.org/drawingml/2006/picture">
                        <pic:nvPicPr>
                          <pic:cNvPr id="2522" name="Picture 213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3" name="Picture 2131"/>
                  <wp:cNvGraphicFramePr/>
                  <a:graphic xmlns:a="http://schemas.openxmlformats.org/drawingml/2006/main">
                    <a:graphicData uri="http://schemas.openxmlformats.org/drawingml/2006/picture">
                      <pic:pic xmlns:pic="http://schemas.openxmlformats.org/drawingml/2006/picture">
                        <pic:nvPicPr>
                          <pic:cNvPr id="2523" name="Picture 213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4" name="Picture 2132"/>
                  <wp:cNvGraphicFramePr/>
                  <a:graphic xmlns:a="http://schemas.openxmlformats.org/drawingml/2006/main">
                    <a:graphicData uri="http://schemas.openxmlformats.org/drawingml/2006/picture">
                      <pic:pic xmlns:pic="http://schemas.openxmlformats.org/drawingml/2006/picture">
                        <pic:nvPicPr>
                          <pic:cNvPr id="2524" name="Picture 213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5" name="Picture 2133"/>
                  <wp:cNvGraphicFramePr/>
                  <a:graphic xmlns:a="http://schemas.openxmlformats.org/drawingml/2006/main">
                    <a:graphicData uri="http://schemas.openxmlformats.org/drawingml/2006/picture">
                      <pic:pic xmlns:pic="http://schemas.openxmlformats.org/drawingml/2006/picture">
                        <pic:nvPicPr>
                          <pic:cNvPr id="2525" name="Picture 213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6" name="Picture 2134"/>
                  <wp:cNvGraphicFramePr/>
                  <a:graphic xmlns:a="http://schemas.openxmlformats.org/drawingml/2006/main">
                    <a:graphicData uri="http://schemas.openxmlformats.org/drawingml/2006/picture">
                      <pic:pic xmlns:pic="http://schemas.openxmlformats.org/drawingml/2006/picture">
                        <pic:nvPicPr>
                          <pic:cNvPr id="2526" name="Picture 213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7" name="Picture 2135"/>
                  <wp:cNvGraphicFramePr/>
                  <a:graphic xmlns:a="http://schemas.openxmlformats.org/drawingml/2006/main">
                    <a:graphicData uri="http://schemas.openxmlformats.org/drawingml/2006/picture">
                      <pic:pic xmlns:pic="http://schemas.openxmlformats.org/drawingml/2006/picture">
                        <pic:nvPicPr>
                          <pic:cNvPr id="2527" name="Picture 213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8" name="Picture 2136"/>
                  <wp:cNvGraphicFramePr/>
                  <a:graphic xmlns:a="http://schemas.openxmlformats.org/drawingml/2006/main">
                    <a:graphicData uri="http://schemas.openxmlformats.org/drawingml/2006/picture">
                      <pic:pic xmlns:pic="http://schemas.openxmlformats.org/drawingml/2006/picture">
                        <pic:nvPicPr>
                          <pic:cNvPr id="2528" name="Picture 213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29" name="Picture 2137"/>
                  <wp:cNvGraphicFramePr/>
                  <a:graphic xmlns:a="http://schemas.openxmlformats.org/drawingml/2006/main">
                    <a:graphicData uri="http://schemas.openxmlformats.org/drawingml/2006/picture">
                      <pic:pic xmlns:pic="http://schemas.openxmlformats.org/drawingml/2006/picture">
                        <pic:nvPicPr>
                          <pic:cNvPr id="2529" name="Picture 213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0" name="Picture 2138"/>
                  <wp:cNvGraphicFramePr/>
                  <a:graphic xmlns:a="http://schemas.openxmlformats.org/drawingml/2006/main">
                    <a:graphicData uri="http://schemas.openxmlformats.org/drawingml/2006/picture">
                      <pic:pic xmlns:pic="http://schemas.openxmlformats.org/drawingml/2006/picture">
                        <pic:nvPicPr>
                          <pic:cNvPr id="2530" name="Picture 213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1" name="Picture 2139"/>
                  <wp:cNvGraphicFramePr/>
                  <a:graphic xmlns:a="http://schemas.openxmlformats.org/drawingml/2006/main">
                    <a:graphicData uri="http://schemas.openxmlformats.org/drawingml/2006/picture">
                      <pic:pic xmlns:pic="http://schemas.openxmlformats.org/drawingml/2006/picture">
                        <pic:nvPicPr>
                          <pic:cNvPr id="2531" name="Picture 213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2" name="Picture 2140"/>
                  <wp:cNvGraphicFramePr/>
                  <a:graphic xmlns:a="http://schemas.openxmlformats.org/drawingml/2006/main">
                    <a:graphicData uri="http://schemas.openxmlformats.org/drawingml/2006/picture">
                      <pic:pic xmlns:pic="http://schemas.openxmlformats.org/drawingml/2006/picture">
                        <pic:nvPicPr>
                          <pic:cNvPr id="2532" name="Picture 214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3" name="Picture 2141"/>
                  <wp:cNvGraphicFramePr/>
                  <a:graphic xmlns:a="http://schemas.openxmlformats.org/drawingml/2006/main">
                    <a:graphicData uri="http://schemas.openxmlformats.org/drawingml/2006/picture">
                      <pic:pic xmlns:pic="http://schemas.openxmlformats.org/drawingml/2006/picture">
                        <pic:nvPicPr>
                          <pic:cNvPr id="2533" name="Picture 214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4" name="Picture 2142"/>
                  <wp:cNvGraphicFramePr/>
                  <a:graphic xmlns:a="http://schemas.openxmlformats.org/drawingml/2006/main">
                    <a:graphicData uri="http://schemas.openxmlformats.org/drawingml/2006/picture">
                      <pic:pic xmlns:pic="http://schemas.openxmlformats.org/drawingml/2006/picture">
                        <pic:nvPicPr>
                          <pic:cNvPr id="2534" name="Picture 214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5" name="Picture 2143"/>
                  <wp:cNvGraphicFramePr/>
                  <a:graphic xmlns:a="http://schemas.openxmlformats.org/drawingml/2006/main">
                    <a:graphicData uri="http://schemas.openxmlformats.org/drawingml/2006/picture">
                      <pic:pic xmlns:pic="http://schemas.openxmlformats.org/drawingml/2006/picture">
                        <pic:nvPicPr>
                          <pic:cNvPr id="2535" name="Picture 214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6" name="Picture 2144"/>
                  <wp:cNvGraphicFramePr/>
                  <a:graphic xmlns:a="http://schemas.openxmlformats.org/drawingml/2006/main">
                    <a:graphicData uri="http://schemas.openxmlformats.org/drawingml/2006/picture">
                      <pic:pic xmlns:pic="http://schemas.openxmlformats.org/drawingml/2006/picture">
                        <pic:nvPicPr>
                          <pic:cNvPr id="2536" name="Picture 214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7" name="Picture 2145"/>
                  <wp:cNvGraphicFramePr/>
                  <a:graphic xmlns:a="http://schemas.openxmlformats.org/drawingml/2006/main">
                    <a:graphicData uri="http://schemas.openxmlformats.org/drawingml/2006/picture">
                      <pic:pic xmlns:pic="http://schemas.openxmlformats.org/drawingml/2006/picture">
                        <pic:nvPicPr>
                          <pic:cNvPr id="2537" name="Picture 214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8" name="Picture 2146"/>
                  <wp:cNvGraphicFramePr/>
                  <a:graphic xmlns:a="http://schemas.openxmlformats.org/drawingml/2006/main">
                    <a:graphicData uri="http://schemas.openxmlformats.org/drawingml/2006/picture">
                      <pic:pic xmlns:pic="http://schemas.openxmlformats.org/drawingml/2006/picture">
                        <pic:nvPicPr>
                          <pic:cNvPr id="2538" name="Picture 214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39" name="Picture 2147"/>
                  <wp:cNvGraphicFramePr/>
                  <a:graphic xmlns:a="http://schemas.openxmlformats.org/drawingml/2006/main">
                    <a:graphicData uri="http://schemas.openxmlformats.org/drawingml/2006/picture">
                      <pic:pic xmlns:pic="http://schemas.openxmlformats.org/drawingml/2006/picture">
                        <pic:nvPicPr>
                          <pic:cNvPr id="2539" name="Picture 214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0" name="Picture 2148"/>
                  <wp:cNvGraphicFramePr/>
                  <a:graphic xmlns:a="http://schemas.openxmlformats.org/drawingml/2006/main">
                    <a:graphicData uri="http://schemas.openxmlformats.org/drawingml/2006/picture">
                      <pic:pic xmlns:pic="http://schemas.openxmlformats.org/drawingml/2006/picture">
                        <pic:nvPicPr>
                          <pic:cNvPr id="2540" name="Picture 214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1" name="Picture 2149"/>
                  <wp:cNvGraphicFramePr/>
                  <a:graphic xmlns:a="http://schemas.openxmlformats.org/drawingml/2006/main">
                    <a:graphicData uri="http://schemas.openxmlformats.org/drawingml/2006/picture">
                      <pic:pic xmlns:pic="http://schemas.openxmlformats.org/drawingml/2006/picture">
                        <pic:nvPicPr>
                          <pic:cNvPr id="2541" name="Picture 214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2" name="Picture 2150"/>
                  <wp:cNvGraphicFramePr/>
                  <a:graphic xmlns:a="http://schemas.openxmlformats.org/drawingml/2006/main">
                    <a:graphicData uri="http://schemas.openxmlformats.org/drawingml/2006/picture">
                      <pic:pic xmlns:pic="http://schemas.openxmlformats.org/drawingml/2006/picture">
                        <pic:nvPicPr>
                          <pic:cNvPr id="2542" name="Picture 215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3" name="Picture 2151"/>
                  <wp:cNvGraphicFramePr/>
                  <a:graphic xmlns:a="http://schemas.openxmlformats.org/drawingml/2006/main">
                    <a:graphicData uri="http://schemas.openxmlformats.org/drawingml/2006/picture">
                      <pic:pic xmlns:pic="http://schemas.openxmlformats.org/drawingml/2006/picture">
                        <pic:nvPicPr>
                          <pic:cNvPr id="2543" name="Picture 215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4" name="Picture 2152"/>
                  <wp:cNvGraphicFramePr/>
                  <a:graphic xmlns:a="http://schemas.openxmlformats.org/drawingml/2006/main">
                    <a:graphicData uri="http://schemas.openxmlformats.org/drawingml/2006/picture">
                      <pic:pic xmlns:pic="http://schemas.openxmlformats.org/drawingml/2006/picture">
                        <pic:nvPicPr>
                          <pic:cNvPr id="2544" name="Picture 215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5" name="Picture 2153"/>
                  <wp:cNvGraphicFramePr/>
                  <a:graphic xmlns:a="http://schemas.openxmlformats.org/drawingml/2006/main">
                    <a:graphicData uri="http://schemas.openxmlformats.org/drawingml/2006/picture">
                      <pic:pic xmlns:pic="http://schemas.openxmlformats.org/drawingml/2006/picture">
                        <pic:nvPicPr>
                          <pic:cNvPr id="2545" name="Picture 215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6" name="Picture 2154"/>
                  <wp:cNvGraphicFramePr/>
                  <a:graphic xmlns:a="http://schemas.openxmlformats.org/drawingml/2006/main">
                    <a:graphicData uri="http://schemas.openxmlformats.org/drawingml/2006/picture">
                      <pic:pic xmlns:pic="http://schemas.openxmlformats.org/drawingml/2006/picture">
                        <pic:nvPicPr>
                          <pic:cNvPr id="2546" name="Picture 215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7" name="Picture 2155"/>
                  <wp:cNvGraphicFramePr/>
                  <a:graphic xmlns:a="http://schemas.openxmlformats.org/drawingml/2006/main">
                    <a:graphicData uri="http://schemas.openxmlformats.org/drawingml/2006/picture">
                      <pic:pic xmlns:pic="http://schemas.openxmlformats.org/drawingml/2006/picture">
                        <pic:nvPicPr>
                          <pic:cNvPr id="2547" name="Picture 215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8" name="Picture 2156"/>
                  <wp:cNvGraphicFramePr/>
                  <a:graphic xmlns:a="http://schemas.openxmlformats.org/drawingml/2006/main">
                    <a:graphicData uri="http://schemas.openxmlformats.org/drawingml/2006/picture">
                      <pic:pic xmlns:pic="http://schemas.openxmlformats.org/drawingml/2006/picture">
                        <pic:nvPicPr>
                          <pic:cNvPr id="2548" name="Picture 215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49" name="Picture 2157"/>
                  <wp:cNvGraphicFramePr/>
                  <a:graphic xmlns:a="http://schemas.openxmlformats.org/drawingml/2006/main">
                    <a:graphicData uri="http://schemas.openxmlformats.org/drawingml/2006/picture">
                      <pic:pic xmlns:pic="http://schemas.openxmlformats.org/drawingml/2006/picture">
                        <pic:nvPicPr>
                          <pic:cNvPr id="2549" name="Picture 215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0" name="Picture 2158"/>
                  <wp:cNvGraphicFramePr/>
                  <a:graphic xmlns:a="http://schemas.openxmlformats.org/drawingml/2006/main">
                    <a:graphicData uri="http://schemas.openxmlformats.org/drawingml/2006/picture">
                      <pic:pic xmlns:pic="http://schemas.openxmlformats.org/drawingml/2006/picture">
                        <pic:nvPicPr>
                          <pic:cNvPr id="2550" name="Picture 215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1" name="Picture 2159"/>
                  <wp:cNvGraphicFramePr/>
                  <a:graphic xmlns:a="http://schemas.openxmlformats.org/drawingml/2006/main">
                    <a:graphicData uri="http://schemas.openxmlformats.org/drawingml/2006/picture">
                      <pic:pic xmlns:pic="http://schemas.openxmlformats.org/drawingml/2006/picture">
                        <pic:nvPicPr>
                          <pic:cNvPr id="2551" name="Picture 215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2" name="Picture 2160"/>
                  <wp:cNvGraphicFramePr/>
                  <a:graphic xmlns:a="http://schemas.openxmlformats.org/drawingml/2006/main">
                    <a:graphicData uri="http://schemas.openxmlformats.org/drawingml/2006/picture">
                      <pic:pic xmlns:pic="http://schemas.openxmlformats.org/drawingml/2006/picture">
                        <pic:nvPicPr>
                          <pic:cNvPr id="2552" name="Picture 216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3" name="Picture 2161"/>
                  <wp:cNvGraphicFramePr/>
                  <a:graphic xmlns:a="http://schemas.openxmlformats.org/drawingml/2006/main">
                    <a:graphicData uri="http://schemas.openxmlformats.org/drawingml/2006/picture">
                      <pic:pic xmlns:pic="http://schemas.openxmlformats.org/drawingml/2006/picture">
                        <pic:nvPicPr>
                          <pic:cNvPr id="2553" name="Picture 216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4" name="Picture 2162"/>
                  <wp:cNvGraphicFramePr/>
                  <a:graphic xmlns:a="http://schemas.openxmlformats.org/drawingml/2006/main">
                    <a:graphicData uri="http://schemas.openxmlformats.org/drawingml/2006/picture">
                      <pic:pic xmlns:pic="http://schemas.openxmlformats.org/drawingml/2006/picture">
                        <pic:nvPicPr>
                          <pic:cNvPr id="2554" name="Picture 216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5" name="Picture 2163"/>
                  <wp:cNvGraphicFramePr/>
                  <a:graphic xmlns:a="http://schemas.openxmlformats.org/drawingml/2006/main">
                    <a:graphicData uri="http://schemas.openxmlformats.org/drawingml/2006/picture">
                      <pic:pic xmlns:pic="http://schemas.openxmlformats.org/drawingml/2006/picture">
                        <pic:nvPicPr>
                          <pic:cNvPr id="2555" name="Picture 216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6" name="Picture 2164"/>
                  <wp:cNvGraphicFramePr/>
                  <a:graphic xmlns:a="http://schemas.openxmlformats.org/drawingml/2006/main">
                    <a:graphicData uri="http://schemas.openxmlformats.org/drawingml/2006/picture">
                      <pic:pic xmlns:pic="http://schemas.openxmlformats.org/drawingml/2006/picture">
                        <pic:nvPicPr>
                          <pic:cNvPr id="2556" name="Picture 216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7" name="Picture 2165"/>
                  <wp:cNvGraphicFramePr/>
                  <a:graphic xmlns:a="http://schemas.openxmlformats.org/drawingml/2006/main">
                    <a:graphicData uri="http://schemas.openxmlformats.org/drawingml/2006/picture">
                      <pic:pic xmlns:pic="http://schemas.openxmlformats.org/drawingml/2006/picture">
                        <pic:nvPicPr>
                          <pic:cNvPr id="2557" name="Picture 216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8" name="Picture 2166"/>
                  <wp:cNvGraphicFramePr/>
                  <a:graphic xmlns:a="http://schemas.openxmlformats.org/drawingml/2006/main">
                    <a:graphicData uri="http://schemas.openxmlformats.org/drawingml/2006/picture">
                      <pic:pic xmlns:pic="http://schemas.openxmlformats.org/drawingml/2006/picture">
                        <pic:nvPicPr>
                          <pic:cNvPr id="2558" name="Picture 216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59" name="Picture 2167"/>
                  <wp:cNvGraphicFramePr/>
                  <a:graphic xmlns:a="http://schemas.openxmlformats.org/drawingml/2006/main">
                    <a:graphicData uri="http://schemas.openxmlformats.org/drawingml/2006/picture">
                      <pic:pic xmlns:pic="http://schemas.openxmlformats.org/drawingml/2006/picture">
                        <pic:nvPicPr>
                          <pic:cNvPr id="2559" name="Picture 216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0" name="Picture 2168"/>
                  <wp:cNvGraphicFramePr/>
                  <a:graphic xmlns:a="http://schemas.openxmlformats.org/drawingml/2006/main">
                    <a:graphicData uri="http://schemas.openxmlformats.org/drawingml/2006/picture">
                      <pic:pic xmlns:pic="http://schemas.openxmlformats.org/drawingml/2006/picture">
                        <pic:nvPicPr>
                          <pic:cNvPr id="2560" name="Picture 216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1" name="Picture 2169"/>
                  <wp:cNvGraphicFramePr/>
                  <a:graphic xmlns:a="http://schemas.openxmlformats.org/drawingml/2006/main">
                    <a:graphicData uri="http://schemas.openxmlformats.org/drawingml/2006/picture">
                      <pic:pic xmlns:pic="http://schemas.openxmlformats.org/drawingml/2006/picture">
                        <pic:nvPicPr>
                          <pic:cNvPr id="2561" name="Picture 216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2" name="Picture 2170"/>
                  <wp:cNvGraphicFramePr/>
                  <a:graphic xmlns:a="http://schemas.openxmlformats.org/drawingml/2006/main">
                    <a:graphicData uri="http://schemas.openxmlformats.org/drawingml/2006/picture">
                      <pic:pic xmlns:pic="http://schemas.openxmlformats.org/drawingml/2006/picture">
                        <pic:nvPicPr>
                          <pic:cNvPr id="2562" name="Picture 217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3" name="Picture 2171"/>
                  <wp:cNvGraphicFramePr/>
                  <a:graphic xmlns:a="http://schemas.openxmlformats.org/drawingml/2006/main">
                    <a:graphicData uri="http://schemas.openxmlformats.org/drawingml/2006/picture">
                      <pic:pic xmlns:pic="http://schemas.openxmlformats.org/drawingml/2006/picture">
                        <pic:nvPicPr>
                          <pic:cNvPr id="2563" name="Picture 217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4" name="Picture 2172"/>
                  <wp:cNvGraphicFramePr/>
                  <a:graphic xmlns:a="http://schemas.openxmlformats.org/drawingml/2006/main">
                    <a:graphicData uri="http://schemas.openxmlformats.org/drawingml/2006/picture">
                      <pic:pic xmlns:pic="http://schemas.openxmlformats.org/drawingml/2006/picture">
                        <pic:nvPicPr>
                          <pic:cNvPr id="2564" name="Picture 217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5" name="Picture 2173"/>
                  <wp:cNvGraphicFramePr/>
                  <a:graphic xmlns:a="http://schemas.openxmlformats.org/drawingml/2006/main">
                    <a:graphicData uri="http://schemas.openxmlformats.org/drawingml/2006/picture">
                      <pic:pic xmlns:pic="http://schemas.openxmlformats.org/drawingml/2006/picture">
                        <pic:nvPicPr>
                          <pic:cNvPr id="2565" name="Picture 217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6" name="Picture 2174"/>
                  <wp:cNvGraphicFramePr/>
                  <a:graphic xmlns:a="http://schemas.openxmlformats.org/drawingml/2006/main">
                    <a:graphicData uri="http://schemas.openxmlformats.org/drawingml/2006/picture">
                      <pic:pic xmlns:pic="http://schemas.openxmlformats.org/drawingml/2006/picture">
                        <pic:nvPicPr>
                          <pic:cNvPr id="2566" name="Picture 217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7" name="Picture 2175"/>
                  <wp:cNvGraphicFramePr/>
                  <a:graphic xmlns:a="http://schemas.openxmlformats.org/drawingml/2006/main">
                    <a:graphicData uri="http://schemas.openxmlformats.org/drawingml/2006/picture">
                      <pic:pic xmlns:pic="http://schemas.openxmlformats.org/drawingml/2006/picture">
                        <pic:nvPicPr>
                          <pic:cNvPr id="2567" name="Picture 217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8" name="Picture 2176"/>
                  <wp:cNvGraphicFramePr/>
                  <a:graphic xmlns:a="http://schemas.openxmlformats.org/drawingml/2006/main">
                    <a:graphicData uri="http://schemas.openxmlformats.org/drawingml/2006/picture">
                      <pic:pic xmlns:pic="http://schemas.openxmlformats.org/drawingml/2006/picture">
                        <pic:nvPicPr>
                          <pic:cNvPr id="2568" name="Picture 217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69" name="Picture 2177"/>
                  <wp:cNvGraphicFramePr/>
                  <a:graphic xmlns:a="http://schemas.openxmlformats.org/drawingml/2006/main">
                    <a:graphicData uri="http://schemas.openxmlformats.org/drawingml/2006/picture">
                      <pic:pic xmlns:pic="http://schemas.openxmlformats.org/drawingml/2006/picture">
                        <pic:nvPicPr>
                          <pic:cNvPr id="2569" name="Picture 217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0" name="Picture 2178"/>
                  <wp:cNvGraphicFramePr/>
                  <a:graphic xmlns:a="http://schemas.openxmlformats.org/drawingml/2006/main">
                    <a:graphicData uri="http://schemas.openxmlformats.org/drawingml/2006/picture">
                      <pic:pic xmlns:pic="http://schemas.openxmlformats.org/drawingml/2006/picture">
                        <pic:nvPicPr>
                          <pic:cNvPr id="2570" name="Picture 217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1" name="Picture 2179"/>
                  <wp:cNvGraphicFramePr/>
                  <a:graphic xmlns:a="http://schemas.openxmlformats.org/drawingml/2006/main">
                    <a:graphicData uri="http://schemas.openxmlformats.org/drawingml/2006/picture">
                      <pic:pic xmlns:pic="http://schemas.openxmlformats.org/drawingml/2006/picture">
                        <pic:nvPicPr>
                          <pic:cNvPr id="2571" name="Picture 217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2" name="Picture 2180"/>
                  <wp:cNvGraphicFramePr/>
                  <a:graphic xmlns:a="http://schemas.openxmlformats.org/drawingml/2006/main">
                    <a:graphicData uri="http://schemas.openxmlformats.org/drawingml/2006/picture">
                      <pic:pic xmlns:pic="http://schemas.openxmlformats.org/drawingml/2006/picture">
                        <pic:nvPicPr>
                          <pic:cNvPr id="2572" name="Picture 218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3" name="Picture 2181"/>
                  <wp:cNvGraphicFramePr/>
                  <a:graphic xmlns:a="http://schemas.openxmlformats.org/drawingml/2006/main">
                    <a:graphicData uri="http://schemas.openxmlformats.org/drawingml/2006/picture">
                      <pic:pic xmlns:pic="http://schemas.openxmlformats.org/drawingml/2006/picture">
                        <pic:nvPicPr>
                          <pic:cNvPr id="2573" name="Picture 218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4" name="Picture 2182"/>
                  <wp:cNvGraphicFramePr/>
                  <a:graphic xmlns:a="http://schemas.openxmlformats.org/drawingml/2006/main">
                    <a:graphicData uri="http://schemas.openxmlformats.org/drawingml/2006/picture">
                      <pic:pic xmlns:pic="http://schemas.openxmlformats.org/drawingml/2006/picture">
                        <pic:nvPicPr>
                          <pic:cNvPr id="2574" name="Picture 218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5" name="Picture 2183"/>
                  <wp:cNvGraphicFramePr/>
                  <a:graphic xmlns:a="http://schemas.openxmlformats.org/drawingml/2006/main">
                    <a:graphicData uri="http://schemas.openxmlformats.org/drawingml/2006/picture">
                      <pic:pic xmlns:pic="http://schemas.openxmlformats.org/drawingml/2006/picture">
                        <pic:nvPicPr>
                          <pic:cNvPr id="2575" name="Picture 218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6" name="Picture 2184"/>
                  <wp:cNvGraphicFramePr/>
                  <a:graphic xmlns:a="http://schemas.openxmlformats.org/drawingml/2006/main">
                    <a:graphicData uri="http://schemas.openxmlformats.org/drawingml/2006/picture">
                      <pic:pic xmlns:pic="http://schemas.openxmlformats.org/drawingml/2006/picture">
                        <pic:nvPicPr>
                          <pic:cNvPr id="2576" name="Picture 218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7" name="Picture 2185"/>
                  <wp:cNvGraphicFramePr/>
                  <a:graphic xmlns:a="http://schemas.openxmlformats.org/drawingml/2006/main">
                    <a:graphicData uri="http://schemas.openxmlformats.org/drawingml/2006/picture">
                      <pic:pic xmlns:pic="http://schemas.openxmlformats.org/drawingml/2006/picture">
                        <pic:nvPicPr>
                          <pic:cNvPr id="2577" name="Picture 218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8" name="Picture 2186"/>
                  <wp:cNvGraphicFramePr/>
                  <a:graphic xmlns:a="http://schemas.openxmlformats.org/drawingml/2006/main">
                    <a:graphicData uri="http://schemas.openxmlformats.org/drawingml/2006/picture">
                      <pic:pic xmlns:pic="http://schemas.openxmlformats.org/drawingml/2006/picture">
                        <pic:nvPicPr>
                          <pic:cNvPr id="2578" name="Picture 218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79" name="Picture 2187"/>
                  <wp:cNvGraphicFramePr/>
                  <a:graphic xmlns:a="http://schemas.openxmlformats.org/drawingml/2006/main">
                    <a:graphicData uri="http://schemas.openxmlformats.org/drawingml/2006/picture">
                      <pic:pic xmlns:pic="http://schemas.openxmlformats.org/drawingml/2006/picture">
                        <pic:nvPicPr>
                          <pic:cNvPr id="2579" name="Picture 218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0" name="Picture 2188"/>
                  <wp:cNvGraphicFramePr/>
                  <a:graphic xmlns:a="http://schemas.openxmlformats.org/drawingml/2006/main">
                    <a:graphicData uri="http://schemas.openxmlformats.org/drawingml/2006/picture">
                      <pic:pic xmlns:pic="http://schemas.openxmlformats.org/drawingml/2006/picture">
                        <pic:nvPicPr>
                          <pic:cNvPr id="2580" name="Picture 218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1" name="Picture 2189"/>
                  <wp:cNvGraphicFramePr/>
                  <a:graphic xmlns:a="http://schemas.openxmlformats.org/drawingml/2006/main">
                    <a:graphicData uri="http://schemas.openxmlformats.org/drawingml/2006/picture">
                      <pic:pic xmlns:pic="http://schemas.openxmlformats.org/drawingml/2006/picture">
                        <pic:nvPicPr>
                          <pic:cNvPr id="2581" name="Picture 218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2" name="Picture 2190"/>
                  <wp:cNvGraphicFramePr/>
                  <a:graphic xmlns:a="http://schemas.openxmlformats.org/drawingml/2006/main">
                    <a:graphicData uri="http://schemas.openxmlformats.org/drawingml/2006/picture">
                      <pic:pic xmlns:pic="http://schemas.openxmlformats.org/drawingml/2006/picture">
                        <pic:nvPicPr>
                          <pic:cNvPr id="2582" name="Picture 219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3" name="Picture 2191"/>
                  <wp:cNvGraphicFramePr/>
                  <a:graphic xmlns:a="http://schemas.openxmlformats.org/drawingml/2006/main">
                    <a:graphicData uri="http://schemas.openxmlformats.org/drawingml/2006/picture">
                      <pic:pic xmlns:pic="http://schemas.openxmlformats.org/drawingml/2006/picture">
                        <pic:nvPicPr>
                          <pic:cNvPr id="2583" name="Picture 219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4" name="Picture 2192"/>
                  <wp:cNvGraphicFramePr/>
                  <a:graphic xmlns:a="http://schemas.openxmlformats.org/drawingml/2006/main">
                    <a:graphicData uri="http://schemas.openxmlformats.org/drawingml/2006/picture">
                      <pic:pic xmlns:pic="http://schemas.openxmlformats.org/drawingml/2006/picture">
                        <pic:nvPicPr>
                          <pic:cNvPr id="2584" name="Picture 219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5" name="Picture 2193"/>
                  <wp:cNvGraphicFramePr/>
                  <a:graphic xmlns:a="http://schemas.openxmlformats.org/drawingml/2006/main">
                    <a:graphicData uri="http://schemas.openxmlformats.org/drawingml/2006/picture">
                      <pic:pic xmlns:pic="http://schemas.openxmlformats.org/drawingml/2006/picture">
                        <pic:nvPicPr>
                          <pic:cNvPr id="2585" name="Picture 219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6" name="Picture 2194"/>
                  <wp:cNvGraphicFramePr/>
                  <a:graphic xmlns:a="http://schemas.openxmlformats.org/drawingml/2006/main">
                    <a:graphicData uri="http://schemas.openxmlformats.org/drawingml/2006/picture">
                      <pic:pic xmlns:pic="http://schemas.openxmlformats.org/drawingml/2006/picture">
                        <pic:nvPicPr>
                          <pic:cNvPr id="2586" name="Picture 219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7" name="Picture 2195"/>
                  <wp:cNvGraphicFramePr/>
                  <a:graphic xmlns:a="http://schemas.openxmlformats.org/drawingml/2006/main">
                    <a:graphicData uri="http://schemas.openxmlformats.org/drawingml/2006/picture">
                      <pic:pic xmlns:pic="http://schemas.openxmlformats.org/drawingml/2006/picture">
                        <pic:nvPicPr>
                          <pic:cNvPr id="2587" name="Picture 219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8" name="Picture 2196"/>
                  <wp:cNvGraphicFramePr/>
                  <a:graphic xmlns:a="http://schemas.openxmlformats.org/drawingml/2006/main">
                    <a:graphicData uri="http://schemas.openxmlformats.org/drawingml/2006/picture">
                      <pic:pic xmlns:pic="http://schemas.openxmlformats.org/drawingml/2006/picture">
                        <pic:nvPicPr>
                          <pic:cNvPr id="2588" name="Picture 219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589" name="Picture 2197"/>
                  <wp:cNvGraphicFramePr/>
                  <a:graphic xmlns:a="http://schemas.openxmlformats.org/drawingml/2006/main">
                    <a:graphicData uri="http://schemas.openxmlformats.org/drawingml/2006/picture">
                      <pic:pic xmlns:pic="http://schemas.openxmlformats.org/drawingml/2006/picture">
                        <pic:nvPicPr>
                          <pic:cNvPr id="2589" name="Picture 219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590" name="Picture 2198"/>
                  <wp:cNvGraphicFramePr/>
                  <a:graphic xmlns:a="http://schemas.openxmlformats.org/drawingml/2006/main">
                    <a:graphicData uri="http://schemas.openxmlformats.org/drawingml/2006/picture">
                      <pic:pic xmlns:pic="http://schemas.openxmlformats.org/drawingml/2006/picture">
                        <pic:nvPicPr>
                          <pic:cNvPr id="2590" name="Picture 219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591" name="Picture 2199"/>
                  <wp:cNvGraphicFramePr/>
                  <a:graphic xmlns:a="http://schemas.openxmlformats.org/drawingml/2006/main">
                    <a:graphicData uri="http://schemas.openxmlformats.org/drawingml/2006/picture">
                      <pic:pic xmlns:pic="http://schemas.openxmlformats.org/drawingml/2006/picture">
                        <pic:nvPicPr>
                          <pic:cNvPr id="2591" name="Picture 219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592" name="Picture 2200"/>
                  <wp:cNvGraphicFramePr/>
                  <a:graphic xmlns:a="http://schemas.openxmlformats.org/drawingml/2006/main">
                    <a:graphicData uri="http://schemas.openxmlformats.org/drawingml/2006/picture">
                      <pic:pic xmlns:pic="http://schemas.openxmlformats.org/drawingml/2006/picture">
                        <pic:nvPicPr>
                          <pic:cNvPr id="2592" name="Picture 220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593" name="Picture 2201"/>
                  <wp:cNvGraphicFramePr/>
                  <a:graphic xmlns:a="http://schemas.openxmlformats.org/drawingml/2006/main">
                    <a:graphicData uri="http://schemas.openxmlformats.org/drawingml/2006/picture">
                      <pic:pic xmlns:pic="http://schemas.openxmlformats.org/drawingml/2006/picture">
                        <pic:nvPicPr>
                          <pic:cNvPr id="2593" name="Picture 220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76200" cy="390525"/>
                  <wp:effectExtent l="0" t="0" r="0" b="0"/>
                  <wp:wrapNone/>
                  <wp:docPr id="2594" name="Picture 2202"/>
                  <wp:cNvGraphicFramePr/>
                  <a:graphic xmlns:a="http://schemas.openxmlformats.org/drawingml/2006/main">
                    <a:graphicData uri="http://schemas.openxmlformats.org/drawingml/2006/picture">
                      <pic:pic xmlns:pic="http://schemas.openxmlformats.org/drawingml/2006/picture">
                        <pic:nvPicPr>
                          <pic:cNvPr id="2594" name="Picture 220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76200" cy="390525"/>
                  <wp:effectExtent l="0" t="0" r="0" b="0"/>
                  <wp:wrapNone/>
                  <wp:docPr id="2595" name="Picture 2203"/>
                  <wp:cNvGraphicFramePr/>
                  <a:graphic xmlns:a="http://schemas.openxmlformats.org/drawingml/2006/main">
                    <a:graphicData uri="http://schemas.openxmlformats.org/drawingml/2006/picture">
                      <pic:pic xmlns:pic="http://schemas.openxmlformats.org/drawingml/2006/picture">
                        <pic:nvPicPr>
                          <pic:cNvPr id="2595" name="Picture 220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76200" cy="390525"/>
                  <wp:effectExtent l="0" t="0" r="0" b="0"/>
                  <wp:wrapNone/>
                  <wp:docPr id="2596" name="Picture 2204"/>
                  <wp:cNvGraphicFramePr/>
                  <a:graphic xmlns:a="http://schemas.openxmlformats.org/drawingml/2006/main">
                    <a:graphicData uri="http://schemas.openxmlformats.org/drawingml/2006/picture">
                      <pic:pic xmlns:pic="http://schemas.openxmlformats.org/drawingml/2006/picture">
                        <pic:nvPicPr>
                          <pic:cNvPr id="2596" name="Picture 220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76200" cy="390525"/>
                  <wp:effectExtent l="0" t="0" r="0" b="0"/>
                  <wp:wrapNone/>
                  <wp:docPr id="2597" name="Picture 2205"/>
                  <wp:cNvGraphicFramePr/>
                  <a:graphic xmlns:a="http://schemas.openxmlformats.org/drawingml/2006/main">
                    <a:graphicData uri="http://schemas.openxmlformats.org/drawingml/2006/picture">
                      <pic:pic xmlns:pic="http://schemas.openxmlformats.org/drawingml/2006/picture">
                        <pic:nvPicPr>
                          <pic:cNvPr id="2597" name="Picture 220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76200" cy="390525"/>
                  <wp:effectExtent l="0" t="0" r="0" b="0"/>
                  <wp:wrapNone/>
                  <wp:docPr id="2598" name="Picture 2206"/>
                  <wp:cNvGraphicFramePr/>
                  <a:graphic xmlns:a="http://schemas.openxmlformats.org/drawingml/2006/main">
                    <a:graphicData uri="http://schemas.openxmlformats.org/drawingml/2006/picture">
                      <pic:pic xmlns:pic="http://schemas.openxmlformats.org/drawingml/2006/picture">
                        <pic:nvPicPr>
                          <pic:cNvPr id="2598" name="Picture 220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76200" cy="390525"/>
                  <wp:effectExtent l="0" t="0" r="0" b="0"/>
                  <wp:wrapNone/>
                  <wp:docPr id="2599" name="Picture 2207"/>
                  <wp:cNvGraphicFramePr/>
                  <a:graphic xmlns:a="http://schemas.openxmlformats.org/drawingml/2006/main">
                    <a:graphicData uri="http://schemas.openxmlformats.org/drawingml/2006/picture">
                      <pic:pic xmlns:pic="http://schemas.openxmlformats.org/drawingml/2006/picture">
                        <pic:nvPicPr>
                          <pic:cNvPr id="2599" name="Picture 220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0" name="Picture 2208"/>
                  <wp:cNvGraphicFramePr/>
                  <a:graphic xmlns:a="http://schemas.openxmlformats.org/drawingml/2006/main">
                    <a:graphicData uri="http://schemas.openxmlformats.org/drawingml/2006/picture">
                      <pic:pic xmlns:pic="http://schemas.openxmlformats.org/drawingml/2006/picture">
                        <pic:nvPicPr>
                          <pic:cNvPr id="2600" name="Picture 220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1" name="Picture 2209"/>
                  <wp:cNvGraphicFramePr/>
                  <a:graphic xmlns:a="http://schemas.openxmlformats.org/drawingml/2006/main">
                    <a:graphicData uri="http://schemas.openxmlformats.org/drawingml/2006/picture">
                      <pic:pic xmlns:pic="http://schemas.openxmlformats.org/drawingml/2006/picture">
                        <pic:nvPicPr>
                          <pic:cNvPr id="2601" name="Picture 220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2" name="Picture 2210"/>
                  <wp:cNvGraphicFramePr/>
                  <a:graphic xmlns:a="http://schemas.openxmlformats.org/drawingml/2006/main">
                    <a:graphicData uri="http://schemas.openxmlformats.org/drawingml/2006/picture">
                      <pic:pic xmlns:pic="http://schemas.openxmlformats.org/drawingml/2006/picture">
                        <pic:nvPicPr>
                          <pic:cNvPr id="2602" name="Picture 221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3" name="Picture 2211"/>
                  <wp:cNvGraphicFramePr/>
                  <a:graphic xmlns:a="http://schemas.openxmlformats.org/drawingml/2006/main">
                    <a:graphicData uri="http://schemas.openxmlformats.org/drawingml/2006/picture">
                      <pic:pic xmlns:pic="http://schemas.openxmlformats.org/drawingml/2006/picture">
                        <pic:nvPicPr>
                          <pic:cNvPr id="2603" name="Picture 221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4" name="Picture 2212"/>
                  <wp:cNvGraphicFramePr/>
                  <a:graphic xmlns:a="http://schemas.openxmlformats.org/drawingml/2006/main">
                    <a:graphicData uri="http://schemas.openxmlformats.org/drawingml/2006/picture">
                      <pic:pic xmlns:pic="http://schemas.openxmlformats.org/drawingml/2006/picture">
                        <pic:nvPicPr>
                          <pic:cNvPr id="2604" name="Picture 221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5" name="Picture 2213"/>
                  <wp:cNvGraphicFramePr/>
                  <a:graphic xmlns:a="http://schemas.openxmlformats.org/drawingml/2006/main">
                    <a:graphicData uri="http://schemas.openxmlformats.org/drawingml/2006/picture">
                      <pic:pic xmlns:pic="http://schemas.openxmlformats.org/drawingml/2006/picture">
                        <pic:nvPicPr>
                          <pic:cNvPr id="2605" name="Picture 221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6" name="Picture 2214"/>
                  <wp:cNvGraphicFramePr/>
                  <a:graphic xmlns:a="http://schemas.openxmlformats.org/drawingml/2006/main">
                    <a:graphicData uri="http://schemas.openxmlformats.org/drawingml/2006/picture">
                      <pic:pic xmlns:pic="http://schemas.openxmlformats.org/drawingml/2006/picture">
                        <pic:nvPicPr>
                          <pic:cNvPr id="2606" name="Picture 221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7" name="Picture 2215"/>
                  <wp:cNvGraphicFramePr/>
                  <a:graphic xmlns:a="http://schemas.openxmlformats.org/drawingml/2006/main">
                    <a:graphicData uri="http://schemas.openxmlformats.org/drawingml/2006/picture">
                      <pic:pic xmlns:pic="http://schemas.openxmlformats.org/drawingml/2006/picture">
                        <pic:nvPicPr>
                          <pic:cNvPr id="2607" name="Picture 221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8" name="Picture 2216"/>
                  <wp:cNvGraphicFramePr/>
                  <a:graphic xmlns:a="http://schemas.openxmlformats.org/drawingml/2006/main">
                    <a:graphicData uri="http://schemas.openxmlformats.org/drawingml/2006/picture">
                      <pic:pic xmlns:pic="http://schemas.openxmlformats.org/drawingml/2006/picture">
                        <pic:nvPicPr>
                          <pic:cNvPr id="2608" name="Picture 221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09" name="Picture 2217"/>
                  <wp:cNvGraphicFramePr/>
                  <a:graphic xmlns:a="http://schemas.openxmlformats.org/drawingml/2006/main">
                    <a:graphicData uri="http://schemas.openxmlformats.org/drawingml/2006/picture">
                      <pic:pic xmlns:pic="http://schemas.openxmlformats.org/drawingml/2006/picture">
                        <pic:nvPicPr>
                          <pic:cNvPr id="2609" name="Picture 221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0" name="Picture 2218"/>
                  <wp:cNvGraphicFramePr/>
                  <a:graphic xmlns:a="http://schemas.openxmlformats.org/drawingml/2006/main">
                    <a:graphicData uri="http://schemas.openxmlformats.org/drawingml/2006/picture">
                      <pic:pic xmlns:pic="http://schemas.openxmlformats.org/drawingml/2006/picture">
                        <pic:nvPicPr>
                          <pic:cNvPr id="2610" name="Picture 221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1" name="Picture 2219"/>
                  <wp:cNvGraphicFramePr/>
                  <a:graphic xmlns:a="http://schemas.openxmlformats.org/drawingml/2006/main">
                    <a:graphicData uri="http://schemas.openxmlformats.org/drawingml/2006/picture">
                      <pic:pic xmlns:pic="http://schemas.openxmlformats.org/drawingml/2006/picture">
                        <pic:nvPicPr>
                          <pic:cNvPr id="2611" name="Picture 221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2" name="Picture 2220"/>
                  <wp:cNvGraphicFramePr/>
                  <a:graphic xmlns:a="http://schemas.openxmlformats.org/drawingml/2006/main">
                    <a:graphicData uri="http://schemas.openxmlformats.org/drawingml/2006/picture">
                      <pic:pic xmlns:pic="http://schemas.openxmlformats.org/drawingml/2006/picture">
                        <pic:nvPicPr>
                          <pic:cNvPr id="2612" name="Picture 222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3" name="Picture 2221"/>
                  <wp:cNvGraphicFramePr/>
                  <a:graphic xmlns:a="http://schemas.openxmlformats.org/drawingml/2006/main">
                    <a:graphicData uri="http://schemas.openxmlformats.org/drawingml/2006/picture">
                      <pic:pic xmlns:pic="http://schemas.openxmlformats.org/drawingml/2006/picture">
                        <pic:nvPicPr>
                          <pic:cNvPr id="2613" name="Picture 222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4" name="Picture 2222"/>
                  <wp:cNvGraphicFramePr/>
                  <a:graphic xmlns:a="http://schemas.openxmlformats.org/drawingml/2006/main">
                    <a:graphicData uri="http://schemas.openxmlformats.org/drawingml/2006/picture">
                      <pic:pic xmlns:pic="http://schemas.openxmlformats.org/drawingml/2006/picture">
                        <pic:nvPicPr>
                          <pic:cNvPr id="2614" name="Picture 222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5" name="Picture 2223"/>
                  <wp:cNvGraphicFramePr/>
                  <a:graphic xmlns:a="http://schemas.openxmlformats.org/drawingml/2006/main">
                    <a:graphicData uri="http://schemas.openxmlformats.org/drawingml/2006/picture">
                      <pic:pic xmlns:pic="http://schemas.openxmlformats.org/drawingml/2006/picture">
                        <pic:nvPicPr>
                          <pic:cNvPr id="2615" name="Picture 222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6" name="Picture 2224"/>
                  <wp:cNvGraphicFramePr/>
                  <a:graphic xmlns:a="http://schemas.openxmlformats.org/drawingml/2006/main">
                    <a:graphicData uri="http://schemas.openxmlformats.org/drawingml/2006/picture">
                      <pic:pic xmlns:pic="http://schemas.openxmlformats.org/drawingml/2006/picture">
                        <pic:nvPicPr>
                          <pic:cNvPr id="2616" name="Picture 222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7" name="Picture 2225"/>
                  <wp:cNvGraphicFramePr/>
                  <a:graphic xmlns:a="http://schemas.openxmlformats.org/drawingml/2006/main">
                    <a:graphicData uri="http://schemas.openxmlformats.org/drawingml/2006/picture">
                      <pic:pic xmlns:pic="http://schemas.openxmlformats.org/drawingml/2006/picture">
                        <pic:nvPicPr>
                          <pic:cNvPr id="2617" name="Picture 222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8" name="Picture 2226"/>
                  <wp:cNvGraphicFramePr/>
                  <a:graphic xmlns:a="http://schemas.openxmlformats.org/drawingml/2006/main">
                    <a:graphicData uri="http://schemas.openxmlformats.org/drawingml/2006/picture">
                      <pic:pic xmlns:pic="http://schemas.openxmlformats.org/drawingml/2006/picture">
                        <pic:nvPicPr>
                          <pic:cNvPr id="2618" name="Picture 222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19" name="Picture 2227"/>
                  <wp:cNvGraphicFramePr/>
                  <a:graphic xmlns:a="http://schemas.openxmlformats.org/drawingml/2006/main">
                    <a:graphicData uri="http://schemas.openxmlformats.org/drawingml/2006/picture">
                      <pic:pic xmlns:pic="http://schemas.openxmlformats.org/drawingml/2006/picture">
                        <pic:nvPicPr>
                          <pic:cNvPr id="2619" name="Picture 222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0" name="Picture 2228"/>
                  <wp:cNvGraphicFramePr/>
                  <a:graphic xmlns:a="http://schemas.openxmlformats.org/drawingml/2006/main">
                    <a:graphicData uri="http://schemas.openxmlformats.org/drawingml/2006/picture">
                      <pic:pic xmlns:pic="http://schemas.openxmlformats.org/drawingml/2006/picture">
                        <pic:nvPicPr>
                          <pic:cNvPr id="2620" name="Picture 222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1" name="Picture 2229"/>
                  <wp:cNvGraphicFramePr/>
                  <a:graphic xmlns:a="http://schemas.openxmlformats.org/drawingml/2006/main">
                    <a:graphicData uri="http://schemas.openxmlformats.org/drawingml/2006/picture">
                      <pic:pic xmlns:pic="http://schemas.openxmlformats.org/drawingml/2006/picture">
                        <pic:nvPicPr>
                          <pic:cNvPr id="2621" name="Picture 222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2" name="Picture 2230"/>
                  <wp:cNvGraphicFramePr/>
                  <a:graphic xmlns:a="http://schemas.openxmlformats.org/drawingml/2006/main">
                    <a:graphicData uri="http://schemas.openxmlformats.org/drawingml/2006/picture">
                      <pic:pic xmlns:pic="http://schemas.openxmlformats.org/drawingml/2006/picture">
                        <pic:nvPicPr>
                          <pic:cNvPr id="2622" name="Picture 223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3" name="Picture 2231"/>
                  <wp:cNvGraphicFramePr/>
                  <a:graphic xmlns:a="http://schemas.openxmlformats.org/drawingml/2006/main">
                    <a:graphicData uri="http://schemas.openxmlformats.org/drawingml/2006/picture">
                      <pic:pic xmlns:pic="http://schemas.openxmlformats.org/drawingml/2006/picture">
                        <pic:nvPicPr>
                          <pic:cNvPr id="2623" name="Picture 223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4" name="Picture 2232"/>
                  <wp:cNvGraphicFramePr/>
                  <a:graphic xmlns:a="http://schemas.openxmlformats.org/drawingml/2006/main">
                    <a:graphicData uri="http://schemas.openxmlformats.org/drawingml/2006/picture">
                      <pic:pic xmlns:pic="http://schemas.openxmlformats.org/drawingml/2006/picture">
                        <pic:nvPicPr>
                          <pic:cNvPr id="2624" name="Picture 223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5" name="Picture 2233"/>
                  <wp:cNvGraphicFramePr/>
                  <a:graphic xmlns:a="http://schemas.openxmlformats.org/drawingml/2006/main">
                    <a:graphicData uri="http://schemas.openxmlformats.org/drawingml/2006/picture">
                      <pic:pic xmlns:pic="http://schemas.openxmlformats.org/drawingml/2006/picture">
                        <pic:nvPicPr>
                          <pic:cNvPr id="2625" name="Picture 223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6" name="Picture 2234"/>
                  <wp:cNvGraphicFramePr/>
                  <a:graphic xmlns:a="http://schemas.openxmlformats.org/drawingml/2006/main">
                    <a:graphicData uri="http://schemas.openxmlformats.org/drawingml/2006/picture">
                      <pic:pic xmlns:pic="http://schemas.openxmlformats.org/drawingml/2006/picture">
                        <pic:nvPicPr>
                          <pic:cNvPr id="2626" name="Picture 223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7" name="Picture 2235"/>
                  <wp:cNvGraphicFramePr/>
                  <a:graphic xmlns:a="http://schemas.openxmlformats.org/drawingml/2006/main">
                    <a:graphicData uri="http://schemas.openxmlformats.org/drawingml/2006/picture">
                      <pic:pic xmlns:pic="http://schemas.openxmlformats.org/drawingml/2006/picture">
                        <pic:nvPicPr>
                          <pic:cNvPr id="2627" name="Picture 223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8" name="Picture 2236"/>
                  <wp:cNvGraphicFramePr/>
                  <a:graphic xmlns:a="http://schemas.openxmlformats.org/drawingml/2006/main">
                    <a:graphicData uri="http://schemas.openxmlformats.org/drawingml/2006/picture">
                      <pic:pic xmlns:pic="http://schemas.openxmlformats.org/drawingml/2006/picture">
                        <pic:nvPicPr>
                          <pic:cNvPr id="2628" name="Picture 223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29" name="Picture 2237"/>
                  <wp:cNvGraphicFramePr/>
                  <a:graphic xmlns:a="http://schemas.openxmlformats.org/drawingml/2006/main">
                    <a:graphicData uri="http://schemas.openxmlformats.org/drawingml/2006/picture">
                      <pic:pic xmlns:pic="http://schemas.openxmlformats.org/drawingml/2006/picture">
                        <pic:nvPicPr>
                          <pic:cNvPr id="2629" name="Picture 223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0" name="Picture 2238"/>
                  <wp:cNvGraphicFramePr/>
                  <a:graphic xmlns:a="http://schemas.openxmlformats.org/drawingml/2006/main">
                    <a:graphicData uri="http://schemas.openxmlformats.org/drawingml/2006/picture">
                      <pic:pic xmlns:pic="http://schemas.openxmlformats.org/drawingml/2006/picture">
                        <pic:nvPicPr>
                          <pic:cNvPr id="2630" name="Picture 223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1" name="Picture 2239"/>
                  <wp:cNvGraphicFramePr/>
                  <a:graphic xmlns:a="http://schemas.openxmlformats.org/drawingml/2006/main">
                    <a:graphicData uri="http://schemas.openxmlformats.org/drawingml/2006/picture">
                      <pic:pic xmlns:pic="http://schemas.openxmlformats.org/drawingml/2006/picture">
                        <pic:nvPicPr>
                          <pic:cNvPr id="2631" name="Picture 223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2" name="Picture 2240"/>
                  <wp:cNvGraphicFramePr/>
                  <a:graphic xmlns:a="http://schemas.openxmlformats.org/drawingml/2006/main">
                    <a:graphicData uri="http://schemas.openxmlformats.org/drawingml/2006/picture">
                      <pic:pic xmlns:pic="http://schemas.openxmlformats.org/drawingml/2006/picture">
                        <pic:nvPicPr>
                          <pic:cNvPr id="2632" name="Picture 224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3" name="Picture 2241"/>
                  <wp:cNvGraphicFramePr/>
                  <a:graphic xmlns:a="http://schemas.openxmlformats.org/drawingml/2006/main">
                    <a:graphicData uri="http://schemas.openxmlformats.org/drawingml/2006/picture">
                      <pic:pic xmlns:pic="http://schemas.openxmlformats.org/drawingml/2006/picture">
                        <pic:nvPicPr>
                          <pic:cNvPr id="2633" name="Picture 224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4" name="Picture 2242"/>
                  <wp:cNvGraphicFramePr/>
                  <a:graphic xmlns:a="http://schemas.openxmlformats.org/drawingml/2006/main">
                    <a:graphicData uri="http://schemas.openxmlformats.org/drawingml/2006/picture">
                      <pic:pic xmlns:pic="http://schemas.openxmlformats.org/drawingml/2006/picture">
                        <pic:nvPicPr>
                          <pic:cNvPr id="2634" name="Picture 224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5" name="Picture 2243"/>
                  <wp:cNvGraphicFramePr/>
                  <a:graphic xmlns:a="http://schemas.openxmlformats.org/drawingml/2006/main">
                    <a:graphicData uri="http://schemas.openxmlformats.org/drawingml/2006/picture">
                      <pic:pic xmlns:pic="http://schemas.openxmlformats.org/drawingml/2006/picture">
                        <pic:nvPicPr>
                          <pic:cNvPr id="2635" name="Picture 224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6" name="Picture 2244"/>
                  <wp:cNvGraphicFramePr/>
                  <a:graphic xmlns:a="http://schemas.openxmlformats.org/drawingml/2006/main">
                    <a:graphicData uri="http://schemas.openxmlformats.org/drawingml/2006/picture">
                      <pic:pic xmlns:pic="http://schemas.openxmlformats.org/drawingml/2006/picture">
                        <pic:nvPicPr>
                          <pic:cNvPr id="2636" name="Picture 224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7" name="Picture 2245"/>
                  <wp:cNvGraphicFramePr/>
                  <a:graphic xmlns:a="http://schemas.openxmlformats.org/drawingml/2006/main">
                    <a:graphicData uri="http://schemas.openxmlformats.org/drawingml/2006/picture">
                      <pic:pic xmlns:pic="http://schemas.openxmlformats.org/drawingml/2006/picture">
                        <pic:nvPicPr>
                          <pic:cNvPr id="2637" name="Picture 224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8" name="Picture 2246"/>
                  <wp:cNvGraphicFramePr/>
                  <a:graphic xmlns:a="http://schemas.openxmlformats.org/drawingml/2006/main">
                    <a:graphicData uri="http://schemas.openxmlformats.org/drawingml/2006/picture">
                      <pic:pic xmlns:pic="http://schemas.openxmlformats.org/drawingml/2006/picture">
                        <pic:nvPicPr>
                          <pic:cNvPr id="2638" name="Picture 224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39" name="Picture 2247"/>
                  <wp:cNvGraphicFramePr/>
                  <a:graphic xmlns:a="http://schemas.openxmlformats.org/drawingml/2006/main">
                    <a:graphicData uri="http://schemas.openxmlformats.org/drawingml/2006/picture">
                      <pic:pic xmlns:pic="http://schemas.openxmlformats.org/drawingml/2006/picture">
                        <pic:nvPicPr>
                          <pic:cNvPr id="2639" name="Picture 224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0" name="Picture 2248"/>
                  <wp:cNvGraphicFramePr/>
                  <a:graphic xmlns:a="http://schemas.openxmlformats.org/drawingml/2006/main">
                    <a:graphicData uri="http://schemas.openxmlformats.org/drawingml/2006/picture">
                      <pic:pic xmlns:pic="http://schemas.openxmlformats.org/drawingml/2006/picture">
                        <pic:nvPicPr>
                          <pic:cNvPr id="2640" name="Picture 224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1" name="Picture 2249"/>
                  <wp:cNvGraphicFramePr/>
                  <a:graphic xmlns:a="http://schemas.openxmlformats.org/drawingml/2006/main">
                    <a:graphicData uri="http://schemas.openxmlformats.org/drawingml/2006/picture">
                      <pic:pic xmlns:pic="http://schemas.openxmlformats.org/drawingml/2006/picture">
                        <pic:nvPicPr>
                          <pic:cNvPr id="2641" name="Picture 224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2" name="Picture 2250"/>
                  <wp:cNvGraphicFramePr/>
                  <a:graphic xmlns:a="http://schemas.openxmlformats.org/drawingml/2006/main">
                    <a:graphicData uri="http://schemas.openxmlformats.org/drawingml/2006/picture">
                      <pic:pic xmlns:pic="http://schemas.openxmlformats.org/drawingml/2006/picture">
                        <pic:nvPicPr>
                          <pic:cNvPr id="2642" name="Picture 225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3" name="Picture 2251"/>
                  <wp:cNvGraphicFramePr/>
                  <a:graphic xmlns:a="http://schemas.openxmlformats.org/drawingml/2006/main">
                    <a:graphicData uri="http://schemas.openxmlformats.org/drawingml/2006/picture">
                      <pic:pic xmlns:pic="http://schemas.openxmlformats.org/drawingml/2006/picture">
                        <pic:nvPicPr>
                          <pic:cNvPr id="2643" name="Picture 225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4" name="Picture 2252"/>
                  <wp:cNvGraphicFramePr/>
                  <a:graphic xmlns:a="http://schemas.openxmlformats.org/drawingml/2006/main">
                    <a:graphicData uri="http://schemas.openxmlformats.org/drawingml/2006/picture">
                      <pic:pic xmlns:pic="http://schemas.openxmlformats.org/drawingml/2006/picture">
                        <pic:nvPicPr>
                          <pic:cNvPr id="2644" name="Picture 225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5" name="Picture 2253"/>
                  <wp:cNvGraphicFramePr/>
                  <a:graphic xmlns:a="http://schemas.openxmlformats.org/drawingml/2006/main">
                    <a:graphicData uri="http://schemas.openxmlformats.org/drawingml/2006/picture">
                      <pic:pic xmlns:pic="http://schemas.openxmlformats.org/drawingml/2006/picture">
                        <pic:nvPicPr>
                          <pic:cNvPr id="2645" name="Picture 225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6" name="Picture 2254"/>
                  <wp:cNvGraphicFramePr/>
                  <a:graphic xmlns:a="http://schemas.openxmlformats.org/drawingml/2006/main">
                    <a:graphicData uri="http://schemas.openxmlformats.org/drawingml/2006/picture">
                      <pic:pic xmlns:pic="http://schemas.openxmlformats.org/drawingml/2006/picture">
                        <pic:nvPicPr>
                          <pic:cNvPr id="2646" name="Picture 225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7" name="Picture 2255"/>
                  <wp:cNvGraphicFramePr/>
                  <a:graphic xmlns:a="http://schemas.openxmlformats.org/drawingml/2006/main">
                    <a:graphicData uri="http://schemas.openxmlformats.org/drawingml/2006/picture">
                      <pic:pic xmlns:pic="http://schemas.openxmlformats.org/drawingml/2006/picture">
                        <pic:nvPicPr>
                          <pic:cNvPr id="2647" name="Picture 225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8" name="Picture 2256"/>
                  <wp:cNvGraphicFramePr/>
                  <a:graphic xmlns:a="http://schemas.openxmlformats.org/drawingml/2006/main">
                    <a:graphicData uri="http://schemas.openxmlformats.org/drawingml/2006/picture">
                      <pic:pic xmlns:pic="http://schemas.openxmlformats.org/drawingml/2006/picture">
                        <pic:nvPicPr>
                          <pic:cNvPr id="2648" name="Picture 225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49" name="Picture 2257"/>
                  <wp:cNvGraphicFramePr/>
                  <a:graphic xmlns:a="http://schemas.openxmlformats.org/drawingml/2006/main">
                    <a:graphicData uri="http://schemas.openxmlformats.org/drawingml/2006/picture">
                      <pic:pic xmlns:pic="http://schemas.openxmlformats.org/drawingml/2006/picture">
                        <pic:nvPicPr>
                          <pic:cNvPr id="2649" name="Picture 225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0" name="Picture 2258"/>
                  <wp:cNvGraphicFramePr/>
                  <a:graphic xmlns:a="http://schemas.openxmlformats.org/drawingml/2006/main">
                    <a:graphicData uri="http://schemas.openxmlformats.org/drawingml/2006/picture">
                      <pic:pic xmlns:pic="http://schemas.openxmlformats.org/drawingml/2006/picture">
                        <pic:nvPicPr>
                          <pic:cNvPr id="2650" name="Picture 225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1" name="Picture 2259"/>
                  <wp:cNvGraphicFramePr/>
                  <a:graphic xmlns:a="http://schemas.openxmlformats.org/drawingml/2006/main">
                    <a:graphicData uri="http://schemas.openxmlformats.org/drawingml/2006/picture">
                      <pic:pic xmlns:pic="http://schemas.openxmlformats.org/drawingml/2006/picture">
                        <pic:nvPicPr>
                          <pic:cNvPr id="2651" name="Picture 225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2" name="Picture 2260"/>
                  <wp:cNvGraphicFramePr/>
                  <a:graphic xmlns:a="http://schemas.openxmlformats.org/drawingml/2006/main">
                    <a:graphicData uri="http://schemas.openxmlformats.org/drawingml/2006/picture">
                      <pic:pic xmlns:pic="http://schemas.openxmlformats.org/drawingml/2006/picture">
                        <pic:nvPicPr>
                          <pic:cNvPr id="2652" name="Picture 2260"/>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3" name="Picture 2261"/>
                  <wp:cNvGraphicFramePr/>
                  <a:graphic xmlns:a="http://schemas.openxmlformats.org/drawingml/2006/main">
                    <a:graphicData uri="http://schemas.openxmlformats.org/drawingml/2006/picture">
                      <pic:pic xmlns:pic="http://schemas.openxmlformats.org/drawingml/2006/picture">
                        <pic:nvPicPr>
                          <pic:cNvPr id="2653" name="Picture 2261"/>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4" name="Picture 2262"/>
                  <wp:cNvGraphicFramePr/>
                  <a:graphic xmlns:a="http://schemas.openxmlformats.org/drawingml/2006/main">
                    <a:graphicData uri="http://schemas.openxmlformats.org/drawingml/2006/picture">
                      <pic:pic xmlns:pic="http://schemas.openxmlformats.org/drawingml/2006/picture">
                        <pic:nvPicPr>
                          <pic:cNvPr id="2654" name="Picture 2262"/>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5" name="Picture 2263"/>
                  <wp:cNvGraphicFramePr/>
                  <a:graphic xmlns:a="http://schemas.openxmlformats.org/drawingml/2006/main">
                    <a:graphicData uri="http://schemas.openxmlformats.org/drawingml/2006/picture">
                      <pic:pic xmlns:pic="http://schemas.openxmlformats.org/drawingml/2006/picture">
                        <pic:nvPicPr>
                          <pic:cNvPr id="2655" name="Picture 2263"/>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6" name="Picture 2264"/>
                  <wp:cNvGraphicFramePr/>
                  <a:graphic xmlns:a="http://schemas.openxmlformats.org/drawingml/2006/main">
                    <a:graphicData uri="http://schemas.openxmlformats.org/drawingml/2006/picture">
                      <pic:pic xmlns:pic="http://schemas.openxmlformats.org/drawingml/2006/picture">
                        <pic:nvPicPr>
                          <pic:cNvPr id="2656" name="Picture 2264"/>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7" name="Picture 2265"/>
                  <wp:cNvGraphicFramePr/>
                  <a:graphic xmlns:a="http://schemas.openxmlformats.org/drawingml/2006/main">
                    <a:graphicData uri="http://schemas.openxmlformats.org/drawingml/2006/picture">
                      <pic:pic xmlns:pic="http://schemas.openxmlformats.org/drawingml/2006/picture">
                        <pic:nvPicPr>
                          <pic:cNvPr id="2657" name="Picture 2265"/>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8" name="Picture 2266"/>
                  <wp:cNvGraphicFramePr/>
                  <a:graphic xmlns:a="http://schemas.openxmlformats.org/drawingml/2006/main">
                    <a:graphicData uri="http://schemas.openxmlformats.org/drawingml/2006/picture">
                      <pic:pic xmlns:pic="http://schemas.openxmlformats.org/drawingml/2006/picture">
                        <pic:nvPicPr>
                          <pic:cNvPr id="2658" name="Picture 2266"/>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76200" cy="390525"/>
                  <wp:effectExtent l="0" t="0" r="0" b="0"/>
                  <wp:wrapNone/>
                  <wp:docPr id="2659" name="Picture 2267"/>
                  <wp:cNvGraphicFramePr/>
                  <a:graphic xmlns:a="http://schemas.openxmlformats.org/drawingml/2006/main">
                    <a:graphicData uri="http://schemas.openxmlformats.org/drawingml/2006/picture">
                      <pic:pic xmlns:pic="http://schemas.openxmlformats.org/drawingml/2006/picture">
                        <pic:nvPicPr>
                          <pic:cNvPr id="2659" name="Picture 2267"/>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76200" cy="390525"/>
                  <wp:effectExtent l="0" t="0" r="0" b="0"/>
                  <wp:wrapNone/>
                  <wp:docPr id="2660" name="Picture 2268"/>
                  <wp:cNvGraphicFramePr/>
                  <a:graphic xmlns:a="http://schemas.openxmlformats.org/drawingml/2006/main">
                    <a:graphicData uri="http://schemas.openxmlformats.org/drawingml/2006/picture">
                      <pic:pic xmlns:pic="http://schemas.openxmlformats.org/drawingml/2006/picture">
                        <pic:nvPicPr>
                          <pic:cNvPr id="2660" name="Picture 2268"/>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76200" cy="390525"/>
                  <wp:effectExtent l="0" t="0" r="0" b="0"/>
                  <wp:wrapNone/>
                  <wp:docPr id="2661" name="Picture 2269"/>
                  <wp:cNvGraphicFramePr/>
                  <a:graphic xmlns:a="http://schemas.openxmlformats.org/drawingml/2006/main">
                    <a:graphicData uri="http://schemas.openxmlformats.org/drawingml/2006/picture">
                      <pic:pic xmlns:pic="http://schemas.openxmlformats.org/drawingml/2006/picture">
                        <pic:nvPicPr>
                          <pic:cNvPr id="2661" name="Picture 2269"/>
                          <pic:cNvPicPr/>
                        </pic:nvPicPr>
                        <pic:blipFill>
                          <a:blip r:embed="rId19"/>
                          <a:stretch>
                            <a:fillRect/>
                          </a:stretch>
                        </pic:blipFill>
                        <pic:spPr>
                          <a:xfrm>
                            <a:off x="0" y="0"/>
                            <a:ext cx="76200" cy="39052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2" name="Picture 2270"/>
                  <wp:cNvGraphicFramePr/>
                  <a:graphic xmlns:a="http://schemas.openxmlformats.org/drawingml/2006/main">
                    <a:graphicData uri="http://schemas.openxmlformats.org/drawingml/2006/picture">
                      <pic:pic xmlns:pic="http://schemas.openxmlformats.org/drawingml/2006/picture">
                        <pic:nvPicPr>
                          <pic:cNvPr id="2662" name="Picture 227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3" name="Picture 2271"/>
                  <wp:cNvGraphicFramePr/>
                  <a:graphic xmlns:a="http://schemas.openxmlformats.org/drawingml/2006/main">
                    <a:graphicData uri="http://schemas.openxmlformats.org/drawingml/2006/picture">
                      <pic:pic xmlns:pic="http://schemas.openxmlformats.org/drawingml/2006/picture">
                        <pic:nvPicPr>
                          <pic:cNvPr id="2663" name="Picture 227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4" name="Picture 2272"/>
                  <wp:cNvGraphicFramePr/>
                  <a:graphic xmlns:a="http://schemas.openxmlformats.org/drawingml/2006/main">
                    <a:graphicData uri="http://schemas.openxmlformats.org/drawingml/2006/picture">
                      <pic:pic xmlns:pic="http://schemas.openxmlformats.org/drawingml/2006/picture">
                        <pic:nvPicPr>
                          <pic:cNvPr id="2664" name="Picture 227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5" name="Picture 2273"/>
                  <wp:cNvGraphicFramePr/>
                  <a:graphic xmlns:a="http://schemas.openxmlformats.org/drawingml/2006/main">
                    <a:graphicData uri="http://schemas.openxmlformats.org/drawingml/2006/picture">
                      <pic:pic xmlns:pic="http://schemas.openxmlformats.org/drawingml/2006/picture">
                        <pic:nvPicPr>
                          <pic:cNvPr id="2665" name="Picture 227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6" name="Picture 2274"/>
                  <wp:cNvGraphicFramePr/>
                  <a:graphic xmlns:a="http://schemas.openxmlformats.org/drawingml/2006/main">
                    <a:graphicData uri="http://schemas.openxmlformats.org/drawingml/2006/picture">
                      <pic:pic xmlns:pic="http://schemas.openxmlformats.org/drawingml/2006/picture">
                        <pic:nvPicPr>
                          <pic:cNvPr id="2666" name="Picture 227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7" name="Picture 2275"/>
                  <wp:cNvGraphicFramePr/>
                  <a:graphic xmlns:a="http://schemas.openxmlformats.org/drawingml/2006/main">
                    <a:graphicData uri="http://schemas.openxmlformats.org/drawingml/2006/picture">
                      <pic:pic xmlns:pic="http://schemas.openxmlformats.org/drawingml/2006/picture">
                        <pic:nvPicPr>
                          <pic:cNvPr id="2667" name="Picture 227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8" name="Picture 2276"/>
                  <wp:cNvGraphicFramePr/>
                  <a:graphic xmlns:a="http://schemas.openxmlformats.org/drawingml/2006/main">
                    <a:graphicData uri="http://schemas.openxmlformats.org/drawingml/2006/picture">
                      <pic:pic xmlns:pic="http://schemas.openxmlformats.org/drawingml/2006/picture">
                        <pic:nvPicPr>
                          <pic:cNvPr id="2668" name="Picture 227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69" name="Picture 2277"/>
                  <wp:cNvGraphicFramePr/>
                  <a:graphic xmlns:a="http://schemas.openxmlformats.org/drawingml/2006/main">
                    <a:graphicData uri="http://schemas.openxmlformats.org/drawingml/2006/picture">
                      <pic:pic xmlns:pic="http://schemas.openxmlformats.org/drawingml/2006/picture">
                        <pic:nvPicPr>
                          <pic:cNvPr id="2669" name="Picture 227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0" name="Picture 2278"/>
                  <wp:cNvGraphicFramePr/>
                  <a:graphic xmlns:a="http://schemas.openxmlformats.org/drawingml/2006/main">
                    <a:graphicData uri="http://schemas.openxmlformats.org/drawingml/2006/picture">
                      <pic:pic xmlns:pic="http://schemas.openxmlformats.org/drawingml/2006/picture">
                        <pic:nvPicPr>
                          <pic:cNvPr id="2670" name="Picture 227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1" name="Picture 2279"/>
                  <wp:cNvGraphicFramePr/>
                  <a:graphic xmlns:a="http://schemas.openxmlformats.org/drawingml/2006/main">
                    <a:graphicData uri="http://schemas.openxmlformats.org/drawingml/2006/picture">
                      <pic:pic xmlns:pic="http://schemas.openxmlformats.org/drawingml/2006/picture">
                        <pic:nvPicPr>
                          <pic:cNvPr id="2671" name="Picture 227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2" name="Picture 2280"/>
                  <wp:cNvGraphicFramePr/>
                  <a:graphic xmlns:a="http://schemas.openxmlformats.org/drawingml/2006/main">
                    <a:graphicData uri="http://schemas.openxmlformats.org/drawingml/2006/picture">
                      <pic:pic xmlns:pic="http://schemas.openxmlformats.org/drawingml/2006/picture">
                        <pic:nvPicPr>
                          <pic:cNvPr id="2672" name="Picture 228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3" name="Picture 2281"/>
                  <wp:cNvGraphicFramePr/>
                  <a:graphic xmlns:a="http://schemas.openxmlformats.org/drawingml/2006/main">
                    <a:graphicData uri="http://schemas.openxmlformats.org/drawingml/2006/picture">
                      <pic:pic xmlns:pic="http://schemas.openxmlformats.org/drawingml/2006/picture">
                        <pic:nvPicPr>
                          <pic:cNvPr id="2673" name="Picture 228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4" name="Picture 2282"/>
                  <wp:cNvGraphicFramePr/>
                  <a:graphic xmlns:a="http://schemas.openxmlformats.org/drawingml/2006/main">
                    <a:graphicData uri="http://schemas.openxmlformats.org/drawingml/2006/picture">
                      <pic:pic xmlns:pic="http://schemas.openxmlformats.org/drawingml/2006/picture">
                        <pic:nvPicPr>
                          <pic:cNvPr id="2674" name="Picture 228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5" name="Picture 2283"/>
                  <wp:cNvGraphicFramePr/>
                  <a:graphic xmlns:a="http://schemas.openxmlformats.org/drawingml/2006/main">
                    <a:graphicData uri="http://schemas.openxmlformats.org/drawingml/2006/picture">
                      <pic:pic xmlns:pic="http://schemas.openxmlformats.org/drawingml/2006/picture">
                        <pic:nvPicPr>
                          <pic:cNvPr id="2675" name="Picture 228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6" name="Picture 2284"/>
                  <wp:cNvGraphicFramePr/>
                  <a:graphic xmlns:a="http://schemas.openxmlformats.org/drawingml/2006/main">
                    <a:graphicData uri="http://schemas.openxmlformats.org/drawingml/2006/picture">
                      <pic:pic xmlns:pic="http://schemas.openxmlformats.org/drawingml/2006/picture">
                        <pic:nvPicPr>
                          <pic:cNvPr id="2676" name="Picture 228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7" name="Picture 2285"/>
                  <wp:cNvGraphicFramePr/>
                  <a:graphic xmlns:a="http://schemas.openxmlformats.org/drawingml/2006/main">
                    <a:graphicData uri="http://schemas.openxmlformats.org/drawingml/2006/picture">
                      <pic:pic xmlns:pic="http://schemas.openxmlformats.org/drawingml/2006/picture">
                        <pic:nvPicPr>
                          <pic:cNvPr id="2677" name="Picture 228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8" name="Picture 2286"/>
                  <wp:cNvGraphicFramePr/>
                  <a:graphic xmlns:a="http://schemas.openxmlformats.org/drawingml/2006/main">
                    <a:graphicData uri="http://schemas.openxmlformats.org/drawingml/2006/picture">
                      <pic:pic xmlns:pic="http://schemas.openxmlformats.org/drawingml/2006/picture">
                        <pic:nvPicPr>
                          <pic:cNvPr id="2678" name="Picture 228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79" name="Picture 2287"/>
                  <wp:cNvGraphicFramePr/>
                  <a:graphic xmlns:a="http://schemas.openxmlformats.org/drawingml/2006/main">
                    <a:graphicData uri="http://schemas.openxmlformats.org/drawingml/2006/picture">
                      <pic:pic xmlns:pic="http://schemas.openxmlformats.org/drawingml/2006/picture">
                        <pic:nvPicPr>
                          <pic:cNvPr id="2679" name="Picture 228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0" name="Picture 2288"/>
                  <wp:cNvGraphicFramePr/>
                  <a:graphic xmlns:a="http://schemas.openxmlformats.org/drawingml/2006/main">
                    <a:graphicData uri="http://schemas.openxmlformats.org/drawingml/2006/picture">
                      <pic:pic xmlns:pic="http://schemas.openxmlformats.org/drawingml/2006/picture">
                        <pic:nvPicPr>
                          <pic:cNvPr id="2680" name="Picture 228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1" name="Picture 2289"/>
                  <wp:cNvGraphicFramePr/>
                  <a:graphic xmlns:a="http://schemas.openxmlformats.org/drawingml/2006/main">
                    <a:graphicData uri="http://schemas.openxmlformats.org/drawingml/2006/picture">
                      <pic:pic xmlns:pic="http://schemas.openxmlformats.org/drawingml/2006/picture">
                        <pic:nvPicPr>
                          <pic:cNvPr id="2681" name="Picture 228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2" name="Picture 2290"/>
                  <wp:cNvGraphicFramePr/>
                  <a:graphic xmlns:a="http://schemas.openxmlformats.org/drawingml/2006/main">
                    <a:graphicData uri="http://schemas.openxmlformats.org/drawingml/2006/picture">
                      <pic:pic xmlns:pic="http://schemas.openxmlformats.org/drawingml/2006/picture">
                        <pic:nvPicPr>
                          <pic:cNvPr id="2682" name="Picture 229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3" name="Picture 2291"/>
                  <wp:cNvGraphicFramePr/>
                  <a:graphic xmlns:a="http://schemas.openxmlformats.org/drawingml/2006/main">
                    <a:graphicData uri="http://schemas.openxmlformats.org/drawingml/2006/picture">
                      <pic:pic xmlns:pic="http://schemas.openxmlformats.org/drawingml/2006/picture">
                        <pic:nvPicPr>
                          <pic:cNvPr id="2683" name="Picture 229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4" name="Picture 2292"/>
                  <wp:cNvGraphicFramePr/>
                  <a:graphic xmlns:a="http://schemas.openxmlformats.org/drawingml/2006/main">
                    <a:graphicData uri="http://schemas.openxmlformats.org/drawingml/2006/picture">
                      <pic:pic xmlns:pic="http://schemas.openxmlformats.org/drawingml/2006/picture">
                        <pic:nvPicPr>
                          <pic:cNvPr id="2684" name="Picture 229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5" name="Picture 2293"/>
                  <wp:cNvGraphicFramePr/>
                  <a:graphic xmlns:a="http://schemas.openxmlformats.org/drawingml/2006/main">
                    <a:graphicData uri="http://schemas.openxmlformats.org/drawingml/2006/picture">
                      <pic:pic xmlns:pic="http://schemas.openxmlformats.org/drawingml/2006/picture">
                        <pic:nvPicPr>
                          <pic:cNvPr id="2685" name="Picture 229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6" name="Picture 2294"/>
                  <wp:cNvGraphicFramePr/>
                  <a:graphic xmlns:a="http://schemas.openxmlformats.org/drawingml/2006/main">
                    <a:graphicData uri="http://schemas.openxmlformats.org/drawingml/2006/picture">
                      <pic:pic xmlns:pic="http://schemas.openxmlformats.org/drawingml/2006/picture">
                        <pic:nvPicPr>
                          <pic:cNvPr id="2686" name="Picture 229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7" name="Picture 2295"/>
                  <wp:cNvGraphicFramePr/>
                  <a:graphic xmlns:a="http://schemas.openxmlformats.org/drawingml/2006/main">
                    <a:graphicData uri="http://schemas.openxmlformats.org/drawingml/2006/picture">
                      <pic:pic xmlns:pic="http://schemas.openxmlformats.org/drawingml/2006/picture">
                        <pic:nvPicPr>
                          <pic:cNvPr id="2687" name="Picture 229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8" name="Picture 2296"/>
                  <wp:cNvGraphicFramePr/>
                  <a:graphic xmlns:a="http://schemas.openxmlformats.org/drawingml/2006/main">
                    <a:graphicData uri="http://schemas.openxmlformats.org/drawingml/2006/picture">
                      <pic:pic xmlns:pic="http://schemas.openxmlformats.org/drawingml/2006/picture">
                        <pic:nvPicPr>
                          <pic:cNvPr id="2688" name="Picture 229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89" name="Picture 2297"/>
                  <wp:cNvGraphicFramePr/>
                  <a:graphic xmlns:a="http://schemas.openxmlformats.org/drawingml/2006/main">
                    <a:graphicData uri="http://schemas.openxmlformats.org/drawingml/2006/picture">
                      <pic:pic xmlns:pic="http://schemas.openxmlformats.org/drawingml/2006/picture">
                        <pic:nvPicPr>
                          <pic:cNvPr id="2689" name="Picture 229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0" name="Picture 2298"/>
                  <wp:cNvGraphicFramePr/>
                  <a:graphic xmlns:a="http://schemas.openxmlformats.org/drawingml/2006/main">
                    <a:graphicData uri="http://schemas.openxmlformats.org/drawingml/2006/picture">
                      <pic:pic xmlns:pic="http://schemas.openxmlformats.org/drawingml/2006/picture">
                        <pic:nvPicPr>
                          <pic:cNvPr id="2690" name="Picture 229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1" name="Picture 2299"/>
                  <wp:cNvGraphicFramePr/>
                  <a:graphic xmlns:a="http://schemas.openxmlformats.org/drawingml/2006/main">
                    <a:graphicData uri="http://schemas.openxmlformats.org/drawingml/2006/picture">
                      <pic:pic xmlns:pic="http://schemas.openxmlformats.org/drawingml/2006/picture">
                        <pic:nvPicPr>
                          <pic:cNvPr id="2691" name="Picture 229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2" name="Picture 2300"/>
                  <wp:cNvGraphicFramePr/>
                  <a:graphic xmlns:a="http://schemas.openxmlformats.org/drawingml/2006/main">
                    <a:graphicData uri="http://schemas.openxmlformats.org/drawingml/2006/picture">
                      <pic:pic xmlns:pic="http://schemas.openxmlformats.org/drawingml/2006/picture">
                        <pic:nvPicPr>
                          <pic:cNvPr id="2692" name="Picture 230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3" name="Picture 2301"/>
                  <wp:cNvGraphicFramePr/>
                  <a:graphic xmlns:a="http://schemas.openxmlformats.org/drawingml/2006/main">
                    <a:graphicData uri="http://schemas.openxmlformats.org/drawingml/2006/picture">
                      <pic:pic xmlns:pic="http://schemas.openxmlformats.org/drawingml/2006/picture">
                        <pic:nvPicPr>
                          <pic:cNvPr id="2693" name="Picture 230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4" name="Picture 2302"/>
                  <wp:cNvGraphicFramePr/>
                  <a:graphic xmlns:a="http://schemas.openxmlformats.org/drawingml/2006/main">
                    <a:graphicData uri="http://schemas.openxmlformats.org/drawingml/2006/picture">
                      <pic:pic xmlns:pic="http://schemas.openxmlformats.org/drawingml/2006/picture">
                        <pic:nvPicPr>
                          <pic:cNvPr id="2694" name="Picture 230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5" name="Picture 2303"/>
                  <wp:cNvGraphicFramePr/>
                  <a:graphic xmlns:a="http://schemas.openxmlformats.org/drawingml/2006/main">
                    <a:graphicData uri="http://schemas.openxmlformats.org/drawingml/2006/picture">
                      <pic:pic xmlns:pic="http://schemas.openxmlformats.org/drawingml/2006/picture">
                        <pic:nvPicPr>
                          <pic:cNvPr id="2695" name="Picture 230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6" name="Picture 2304"/>
                  <wp:cNvGraphicFramePr/>
                  <a:graphic xmlns:a="http://schemas.openxmlformats.org/drawingml/2006/main">
                    <a:graphicData uri="http://schemas.openxmlformats.org/drawingml/2006/picture">
                      <pic:pic xmlns:pic="http://schemas.openxmlformats.org/drawingml/2006/picture">
                        <pic:nvPicPr>
                          <pic:cNvPr id="2696" name="Picture 230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7" name="Picture 2305"/>
                  <wp:cNvGraphicFramePr/>
                  <a:graphic xmlns:a="http://schemas.openxmlformats.org/drawingml/2006/main">
                    <a:graphicData uri="http://schemas.openxmlformats.org/drawingml/2006/picture">
                      <pic:pic xmlns:pic="http://schemas.openxmlformats.org/drawingml/2006/picture">
                        <pic:nvPicPr>
                          <pic:cNvPr id="2697" name="Picture 230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8" name="Picture 2306"/>
                  <wp:cNvGraphicFramePr/>
                  <a:graphic xmlns:a="http://schemas.openxmlformats.org/drawingml/2006/main">
                    <a:graphicData uri="http://schemas.openxmlformats.org/drawingml/2006/picture">
                      <pic:pic xmlns:pic="http://schemas.openxmlformats.org/drawingml/2006/picture">
                        <pic:nvPicPr>
                          <pic:cNvPr id="2698" name="Picture 230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699" name="Picture 2307"/>
                  <wp:cNvGraphicFramePr/>
                  <a:graphic xmlns:a="http://schemas.openxmlformats.org/drawingml/2006/main">
                    <a:graphicData uri="http://schemas.openxmlformats.org/drawingml/2006/picture">
                      <pic:pic xmlns:pic="http://schemas.openxmlformats.org/drawingml/2006/picture">
                        <pic:nvPicPr>
                          <pic:cNvPr id="2699" name="Picture 230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0" name="Picture 2308"/>
                  <wp:cNvGraphicFramePr/>
                  <a:graphic xmlns:a="http://schemas.openxmlformats.org/drawingml/2006/main">
                    <a:graphicData uri="http://schemas.openxmlformats.org/drawingml/2006/picture">
                      <pic:pic xmlns:pic="http://schemas.openxmlformats.org/drawingml/2006/picture">
                        <pic:nvPicPr>
                          <pic:cNvPr id="2700" name="Picture 230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1" name="Picture 2309"/>
                  <wp:cNvGraphicFramePr/>
                  <a:graphic xmlns:a="http://schemas.openxmlformats.org/drawingml/2006/main">
                    <a:graphicData uri="http://schemas.openxmlformats.org/drawingml/2006/picture">
                      <pic:pic xmlns:pic="http://schemas.openxmlformats.org/drawingml/2006/picture">
                        <pic:nvPicPr>
                          <pic:cNvPr id="2701" name="Picture 230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2" name="Picture 2310"/>
                  <wp:cNvGraphicFramePr/>
                  <a:graphic xmlns:a="http://schemas.openxmlformats.org/drawingml/2006/main">
                    <a:graphicData uri="http://schemas.openxmlformats.org/drawingml/2006/picture">
                      <pic:pic xmlns:pic="http://schemas.openxmlformats.org/drawingml/2006/picture">
                        <pic:nvPicPr>
                          <pic:cNvPr id="2702" name="Picture 231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3" name="Picture 2311"/>
                  <wp:cNvGraphicFramePr/>
                  <a:graphic xmlns:a="http://schemas.openxmlformats.org/drawingml/2006/main">
                    <a:graphicData uri="http://schemas.openxmlformats.org/drawingml/2006/picture">
                      <pic:pic xmlns:pic="http://schemas.openxmlformats.org/drawingml/2006/picture">
                        <pic:nvPicPr>
                          <pic:cNvPr id="2703" name="Picture 231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4" name="Picture 2312"/>
                  <wp:cNvGraphicFramePr/>
                  <a:graphic xmlns:a="http://schemas.openxmlformats.org/drawingml/2006/main">
                    <a:graphicData uri="http://schemas.openxmlformats.org/drawingml/2006/picture">
                      <pic:pic xmlns:pic="http://schemas.openxmlformats.org/drawingml/2006/picture">
                        <pic:nvPicPr>
                          <pic:cNvPr id="2704" name="Picture 231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5" name="Picture 2313"/>
                  <wp:cNvGraphicFramePr/>
                  <a:graphic xmlns:a="http://schemas.openxmlformats.org/drawingml/2006/main">
                    <a:graphicData uri="http://schemas.openxmlformats.org/drawingml/2006/picture">
                      <pic:pic xmlns:pic="http://schemas.openxmlformats.org/drawingml/2006/picture">
                        <pic:nvPicPr>
                          <pic:cNvPr id="2705" name="Picture 231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6" name="Picture 2314"/>
                  <wp:cNvGraphicFramePr/>
                  <a:graphic xmlns:a="http://schemas.openxmlformats.org/drawingml/2006/main">
                    <a:graphicData uri="http://schemas.openxmlformats.org/drawingml/2006/picture">
                      <pic:pic xmlns:pic="http://schemas.openxmlformats.org/drawingml/2006/picture">
                        <pic:nvPicPr>
                          <pic:cNvPr id="2706" name="Picture 231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7" name="Picture 2315"/>
                  <wp:cNvGraphicFramePr/>
                  <a:graphic xmlns:a="http://schemas.openxmlformats.org/drawingml/2006/main">
                    <a:graphicData uri="http://schemas.openxmlformats.org/drawingml/2006/picture">
                      <pic:pic xmlns:pic="http://schemas.openxmlformats.org/drawingml/2006/picture">
                        <pic:nvPicPr>
                          <pic:cNvPr id="2707" name="Picture 231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8" name="Picture 2316"/>
                  <wp:cNvGraphicFramePr/>
                  <a:graphic xmlns:a="http://schemas.openxmlformats.org/drawingml/2006/main">
                    <a:graphicData uri="http://schemas.openxmlformats.org/drawingml/2006/picture">
                      <pic:pic xmlns:pic="http://schemas.openxmlformats.org/drawingml/2006/picture">
                        <pic:nvPicPr>
                          <pic:cNvPr id="2708" name="Picture 231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76200" cy="333375"/>
                  <wp:effectExtent l="0" t="0" r="0" b="0"/>
                  <wp:wrapNone/>
                  <wp:docPr id="2709" name="Picture 2317"/>
                  <wp:cNvGraphicFramePr/>
                  <a:graphic xmlns:a="http://schemas.openxmlformats.org/drawingml/2006/main">
                    <a:graphicData uri="http://schemas.openxmlformats.org/drawingml/2006/picture">
                      <pic:pic xmlns:pic="http://schemas.openxmlformats.org/drawingml/2006/picture">
                        <pic:nvPicPr>
                          <pic:cNvPr id="2709" name="Picture 231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0" name="Picture 2318"/>
                  <wp:cNvGraphicFramePr/>
                  <a:graphic xmlns:a="http://schemas.openxmlformats.org/drawingml/2006/main">
                    <a:graphicData uri="http://schemas.openxmlformats.org/drawingml/2006/picture">
                      <pic:pic xmlns:pic="http://schemas.openxmlformats.org/drawingml/2006/picture">
                        <pic:nvPicPr>
                          <pic:cNvPr id="2710" name="Picture 231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1" name="Picture 2319"/>
                  <wp:cNvGraphicFramePr/>
                  <a:graphic xmlns:a="http://schemas.openxmlformats.org/drawingml/2006/main">
                    <a:graphicData uri="http://schemas.openxmlformats.org/drawingml/2006/picture">
                      <pic:pic xmlns:pic="http://schemas.openxmlformats.org/drawingml/2006/picture">
                        <pic:nvPicPr>
                          <pic:cNvPr id="2711" name="Picture 231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2" name="Picture 2320"/>
                  <wp:cNvGraphicFramePr/>
                  <a:graphic xmlns:a="http://schemas.openxmlformats.org/drawingml/2006/main">
                    <a:graphicData uri="http://schemas.openxmlformats.org/drawingml/2006/picture">
                      <pic:pic xmlns:pic="http://schemas.openxmlformats.org/drawingml/2006/picture">
                        <pic:nvPicPr>
                          <pic:cNvPr id="2712" name="Picture 232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3" name="Picture 2321"/>
                  <wp:cNvGraphicFramePr/>
                  <a:graphic xmlns:a="http://schemas.openxmlformats.org/drawingml/2006/main">
                    <a:graphicData uri="http://schemas.openxmlformats.org/drawingml/2006/picture">
                      <pic:pic xmlns:pic="http://schemas.openxmlformats.org/drawingml/2006/picture">
                        <pic:nvPicPr>
                          <pic:cNvPr id="2713" name="Picture 232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4" name="Picture 2322"/>
                  <wp:cNvGraphicFramePr/>
                  <a:graphic xmlns:a="http://schemas.openxmlformats.org/drawingml/2006/main">
                    <a:graphicData uri="http://schemas.openxmlformats.org/drawingml/2006/picture">
                      <pic:pic xmlns:pic="http://schemas.openxmlformats.org/drawingml/2006/picture">
                        <pic:nvPicPr>
                          <pic:cNvPr id="2714" name="Picture 232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5" name="Picture 2323"/>
                  <wp:cNvGraphicFramePr/>
                  <a:graphic xmlns:a="http://schemas.openxmlformats.org/drawingml/2006/main">
                    <a:graphicData uri="http://schemas.openxmlformats.org/drawingml/2006/picture">
                      <pic:pic xmlns:pic="http://schemas.openxmlformats.org/drawingml/2006/picture">
                        <pic:nvPicPr>
                          <pic:cNvPr id="2715" name="Picture 232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6" name="Picture 2324"/>
                  <wp:cNvGraphicFramePr/>
                  <a:graphic xmlns:a="http://schemas.openxmlformats.org/drawingml/2006/main">
                    <a:graphicData uri="http://schemas.openxmlformats.org/drawingml/2006/picture">
                      <pic:pic xmlns:pic="http://schemas.openxmlformats.org/drawingml/2006/picture">
                        <pic:nvPicPr>
                          <pic:cNvPr id="2716" name="Picture 232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7" name="Picture 2325"/>
                  <wp:cNvGraphicFramePr/>
                  <a:graphic xmlns:a="http://schemas.openxmlformats.org/drawingml/2006/main">
                    <a:graphicData uri="http://schemas.openxmlformats.org/drawingml/2006/picture">
                      <pic:pic xmlns:pic="http://schemas.openxmlformats.org/drawingml/2006/picture">
                        <pic:nvPicPr>
                          <pic:cNvPr id="2717" name="Picture 232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8" name="Picture 2326"/>
                  <wp:cNvGraphicFramePr/>
                  <a:graphic xmlns:a="http://schemas.openxmlformats.org/drawingml/2006/main">
                    <a:graphicData uri="http://schemas.openxmlformats.org/drawingml/2006/picture">
                      <pic:pic xmlns:pic="http://schemas.openxmlformats.org/drawingml/2006/picture">
                        <pic:nvPicPr>
                          <pic:cNvPr id="2718" name="Picture 232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76200" cy="333375"/>
                  <wp:effectExtent l="0" t="0" r="0" b="0"/>
                  <wp:wrapNone/>
                  <wp:docPr id="2719" name="Picture 2327"/>
                  <wp:cNvGraphicFramePr/>
                  <a:graphic xmlns:a="http://schemas.openxmlformats.org/drawingml/2006/main">
                    <a:graphicData uri="http://schemas.openxmlformats.org/drawingml/2006/picture">
                      <pic:pic xmlns:pic="http://schemas.openxmlformats.org/drawingml/2006/picture">
                        <pic:nvPicPr>
                          <pic:cNvPr id="2719" name="Picture 232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0" name="Picture 2328"/>
                  <wp:cNvGraphicFramePr/>
                  <a:graphic xmlns:a="http://schemas.openxmlformats.org/drawingml/2006/main">
                    <a:graphicData uri="http://schemas.openxmlformats.org/drawingml/2006/picture">
                      <pic:pic xmlns:pic="http://schemas.openxmlformats.org/drawingml/2006/picture">
                        <pic:nvPicPr>
                          <pic:cNvPr id="2720" name="Picture 2328"/>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1" name="Picture 2329"/>
                  <wp:cNvGraphicFramePr/>
                  <a:graphic xmlns:a="http://schemas.openxmlformats.org/drawingml/2006/main">
                    <a:graphicData uri="http://schemas.openxmlformats.org/drawingml/2006/picture">
                      <pic:pic xmlns:pic="http://schemas.openxmlformats.org/drawingml/2006/picture">
                        <pic:nvPicPr>
                          <pic:cNvPr id="2721" name="Picture 2329"/>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2" name="Picture 2330"/>
                  <wp:cNvGraphicFramePr/>
                  <a:graphic xmlns:a="http://schemas.openxmlformats.org/drawingml/2006/main">
                    <a:graphicData uri="http://schemas.openxmlformats.org/drawingml/2006/picture">
                      <pic:pic xmlns:pic="http://schemas.openxmlformats.org/drawingml/2006/picture">
                        <pic:nvPicPr>
                          <pic:cNvPr id="2722" name="Picture 2330"/>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3" name="Picture 2331"/>
                  <wp:cNvGraphicFramePr/>
                  <a:graphic xmlns:a="http://schemas.openxmlformats.org/drawingml/2006/main">
                    <a:graphicData uri="http://schemas.openxmlformats.org/drawingml/2006/picture">
                      <pic:pic xmlns:pic="http://schemas.openxmlformats.org/drawingml/2006/picture">
                        <pic:nvPicPr>
                          <pic:cNvPr id="2723" name="Picture 2331"/>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4" name="Picture 2332"/>
                  <wp:cNvGraphicFramePr/>
                  <a:graphic xmlns:a="http://schemas.openxmlformats.org/drawingml/2006/main">
                    <a:graphicData uri="http://schemas.openxmlformats.org/drawingml/2006/picture">
                      <pic:pic xmlns:pic="http://schemas.openxmlformats.org/drawingml/2006/picture">
                        <pic:nvPicPr>
                          <pic:cNvPr id="2724" name="Picture 2332"/>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5" name="Picture 2333"/>
                  <wp:cNvGraphicFramePr/>
                  <a:graphic xmlns:a="http://schemas.openxmlformats.org/drawingml/2006/main">
                    <a:graphicData uri="http://schemas.openxmlformats.org/drawingml/2006/picture">
                      <pic:pic xmlns:pic="http://schemas.openxmlformats.org/drawingml/2006/picture">
                        <pic:nvPicPr>
                          <pic:cNvPr id="2725" name="Picture 2333"/>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6" name="Picture 2334"/>
                  <wp:cNvGraphicFramePr/>
                  <a:graphic xmlns:a="http://schemas.openxmlformats.org/drawingml/2006/main">
                    <a:graphicData uri="http://schemas.openxmlformats.org/drawingml/2006/picture">
                      <pic:pic xmlns:pic="http://schemas.openxmlformats.org/drawingml/2006/picture">
                        <pic:nvPicPr>
                          <pic:cNvPr id="2726" name="Picture 2334"/>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7" name="Picture 2335"/>
                  <wp:cNvGraphicFramePr/>
                  <a:graphic xmlns:a="http://schemas.openxmlformats.org/drawingml/2006/main">
                    <a:graphicData uri="http://schemas.openxmlformats.org/drawingml/2006/picture">
                      <pic:pic xmlns:pic="http://schemas.openxmlformats.org/drawingml/2006/picture">
                        <pic:nvPicPr>
                          <pic:cNvPr id="2727" name="Picture 2335"/>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8" name="Picture 2336"/>
                  <wp:cNvGraphicFramePr/>
                  <a:graphic xmlns:a="http://schemas.openxmlformats.org/drawingml/2006/main">
                    <a:graphicData uri="http://schemas.openxmlformats.org/drawingml/2006/picture">
                      <pic:pic xmlns:pic="http://schemas.openxmlformats.org/drawingml/2006/picture">
                        <pic:nvPicPr>
                          <pic:cNvPr id="2728" name="Picture 2336"/>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76200" cy="333375"/>
                  <wp:effectExtent l="0" t="0" r="0" b="0"/>
                  <wp:wrapNone/>
                  <wp:docPr id="2729" name="Picture 2337"/>
                  <wp:cNvGraphicFramePr/>
                  <a:graphic xmlns:a="http://schemas.openxmlformats.org/drawingml/2006/main">
                    <a:graphicData uri="http://schemas.openxmlformats.org/drawingml/2006/picture">
                      <pic:pic xmlns:pic="http://schemas.openxmlformats.org/drawingml/2006/picture">
                        <pic:nvPicPr>
                          <pic:cNvPr id="2729" name="Picture 2337"/>
                          <pic:cNvPicPr/>
                        </pic:nvPicPr>
                        <pic:blipFill>
                          <a:blip r:embed="rId20"/>
                          <a:stretch>
                            <a:fillRect/>
                          </a:stretch>
                        </pic:blipFill>
                        <pic:spPr>
                          <a:xfrm>
                            <a:off x="0" y="0"/>
                            <a:ext cx="76200" cy="333375"/>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19050" cy="19050"/>
                  <wp:effectExtent l="0" t="0" r="0" b="0"/>
                  <wp:wrapNone/>
                  <wp:docPr id="2730" name="Picture 2338"/>
                  <wp:cNvGraphicFramePr/>
                  <a:graphic xmlns:a="http://schemas.openxmlformats.org/drawingml/2006/main">
                    <a:graphicData uri="http://schemas.openxmlformats.org/drawingml/2006/picture">
                      <pic:pic xmlns:pic="http://schemas.openxmlformats.org/drawingml/2006/picture">
                        <pic:nvPicPr>
                          <pic:cNvPr id="2730" name="Picture 2338"/>
                          <pic:cNvPicPr/>
                        </pic:nvPicPr>
                        <pic:blipFill>
                          <a:blip r:embed="rId21"/>
                          <a:stretch>
                            <a:fillRect/>
                          </a:stretch>
                        </pic:blipFill>
                        <pic:spPr>
                          <a:xfrm>
                            <a:off x="0" y="0"/>
                            <a:ext cx="19050" cy="19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19050" cy="19050"/>
                  <wp:effectExtent l="0" t="0" r="0" b="0"/>
                  <wp:wrapNone/>
                  <wp:docPr id="2731" name="Picture 2339"/>
                  <wp:cNvGraphicFramePr/>
                  <a:graphic xmlns:a="http://schemas.openxmlformats.org/drawingml/2006/main">
                    <a:graphicData uri="http://schemas.openxmlformats.org/drawingml/2006/picture">
                      <pic:pic xmlns:pic="http://schemas.openxmlformats.org/drawingml/2006/picture">
                        <pic:nvPicPr>
                          <pic:cNvPr id="2731" name="Picture 2339"/>
                          <pic:cNvPicPr/>
                        </pic:nvPicPr>
                        <pic:blipFill>
                          <a:blip r:embed="rId21"/>
                          <a:stretch>
                            <a:fillRect/>
                          </a:stretch>
                        </pic:blipFill>
                        <pic:spPr>
                          <a:xfrm>
                            <a:off x="0" y="0"/>
                            <a:ext cx="19050" cy="19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19050" cy="19050"/>
                  <wp:effectExtent l="0" t="0" r="0" b="0"/>
                  <wp:wrapNone/>
                  <wp:docPr id="2732" name="Picture 2340"/>
                  <wp:cNvGraphicFramePr/>
                  <a:graphic xmlns:a="http://schemas.openxmlformats.org/drawingml/2006/main">
                    <a:graphicData uri="http://schemas.openxmlformats.org/drawingml/2006/picture">
                      <pic:pic xmlns:pic="http://schemas.openxmlformats.org/drawingml/2006/picture">
                        <pic:nvPicPr>
                          <pic:cNvPr id="2732" name="Picture 2340"/>
                          <pic:cNvPicPr/>
                        </pic:nvPicPr>
                        <pic:blipFill>
                          <a:blip r:embed="rId21"/>
                          <a:stretch>
                            <a:fillRect/>
                          </a:stretch>
                        </pic:blipFill>
                        <pic:spPr>
                          <a:xfrm>
                            <a:off x="0" y="0"/>
                            <a:ext cx="19050" cy="19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19050" cy="19050"/>
                  <wp:effectExtent l="0" t="0" r="0" b="0"/>
                  <wp:wrapNone/>
                  <wp:docPr id="2733" name="Picture 2341"/>
                  <wp:cNvGraphicFramePr/>
                  <a:graphic xmlns:a="http://schemas.openxmlformats.org/drawingml/2006/main">
                    <a:graphicData uri="http://schemas.openxmlformats.org/drawingml/2006/picture">
                      <pic:pic xmlns:pic="http://schemas.openxmlformats.org/drawingml/2006/picture">
                        <pic:nvPicPr>
                          <pic:cNvPr id="2733" name="Picture 2341"/>
                          <pic:cNvPicPr/>
                        </pic:nvPicPr>
                        <pic:blipFill>
                          <a:blip r:embed="rId21"/>
                          <a:stretch>
                            <a:fillRect/>
                          </a:stretch>
                        </pic:blipFill>
                        <pic:spPr>
                          <a:xfrm>
                            <a:off x="0" y="0"/>
                            <a:ext cx="19050" cy="19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19050" cy="19050"/>
                  <wp:effectExtent l="0" t="0" r="0" b="0"/>
                  <wp:wrapNone/>
                  <wp:docPr id="2734" name="Picture 2342"/>
                  <wp:cNvGraphicFramePr/>
                  <a:graphic xmlns:a="http://schemas.openxmlformats.org/drawingml/2006/main">
                    <a:graphicData uri="http://schemas.openxmlformats.org/drawingml/2006/picture">
                      <pic:pic xmlns:pic="http://schemas.openxmlformats.org/drawingml/2006/picture">
                        <pic:nvPicPr>
                          <pic:cNvPr id="2734" name="Picture 2342"/>
                          <pic:cNvPicPr/>
                        </pic:nvPicPr>
                        <pic:blipFill>
                          <a:blip r:embed="rId21"/>
                          <a:stretch>
                            <a:fillRect/>
                          </a:stretch>
                        </pic:blipFill>
                        <pic:spPr>
                          <a:xfrm>
                            <a:off x="0" y="0"/>
                            <a:ext cx="19050" cy="19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19050" cy="19050"/>
                  <wp:effectExtent l="0" t="0" r="0" b="0"/>
                  <wp:wrapNone/>
                  <wp:docPr id="2735" name="Picture 2343"/>
                  <wp:cNvGraphicFramePr/>
                  <a:graphic xmlns:a="http://schemas.openxmlformats.org/drawingml/2006/main">
                    <a:graphicData uri="http://schemas.openxmlformats.org/drawingml/2006/picture">
                      <pic:pic xmlns:pic="http://schemas.openxmlformats.org/drawingml/2006/picture">
                        <pic:nvPicPr>
                          <pic:cNvPr id="2735" name="Picture 2343"/>
                          <pic:cNvPicPr/>
                        </pic:nvPicPr>
                        <pic:blipFill>
                          <a:blip r:embed="rId21"/>
                          <a:stretch>
                            <a:fillRect/>
                          </a:stretch>
                        </pic:blipFill>
                        <pic:spPr>
                          <a:xfrm>
                            <a:off x="0" y="0"/>
                            <a:ext cx="19050" cy="19050"/>
                          </a:xfrm>
                          <a:prstGeom prst="rect">
                            <a:avLst/>
                          </a:prstGeom>
                          <a:noFill/>
                          <a:ln>
                            <a:noFill/>
                          </a:ln>
                        </pic:spPr>
                      </pic:pic>
                    </a:graphicData>
                  </a:graphic>
                </wp:anchor>
              </w:drawing>
            </w:r>
            <w:r w:rsidRPr="008C416B">
              <w:rPr>
                <w:rFonts w:ascii="宋体" w:eastAsia="宋体" w:hAnsi="宋体" w:cs="宋体" w:hint="eastAsia"/>
                <w:noProof/>
                <w:sz w:val="21"/>
                <w:szCs w:val="21"/>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19050" cy="19050"/>
                  <wp:effectExtent l="0" t="0" r="0" b="0"/>
                  <wp:wrapNone/>
                  <wp:docPr id="2736" name="Picture 2344"/>
                  <wp:cNvGraphicFramePr/>
                  <a:graphic xmlns:a="http://schemas.openxmlformats.org/drawingml/2006/main">
                    <a:graphicData uri="http://schemas.openxmlformats.org/drawingml/2006/picture">
                      <pic:pic xmlns:pic="http://schemas.openxmlformats.org/drawingml/2006/picture">
                        <pic:nvPicPr>
                          <pic:cNvPr id="2736" name="Picture 2344"/>
                          <pic:cNvPicPr/>
                        </pic:nvPicPr>
                        <pic:blipFill>
                          <a:blip r:embed="rId21"/>
                          <a:stretch>
                            <a:fillRect/>
                          </a:stretch>
                        </pic:blipFill>
                        <pic:spPr>
                          <a:xfrm>
                            <a:off x="0" y="0"/>
                            <a:ext cx="19050" cy="19050"/>
                          </a:xfrm>
                          <a:prstGeom prst="rect">
                            <a:avLst/>
                          </a:prstGeom>
                          <a:noFill/>
                          <a:ln>
                            <a:noFill/>
                          </a:ln>
                        </pic:spPr>
                      </pic:pic>
                    </a:graphicData>
                  </a:graphic>
                </wp:anchor>
              </w:drawing>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42</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GSM短信模块</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43</w:t>
            </w:r>
          </w:p>
        </w:tc>
        <w:tc>
          <w:tcPr>
            <w:tcW w:w="1537" w:type="pct"/>
            <w:vMerge/>
            <w:shd w:val="clear" w:color="auto" w:fill="auto"/>
            <w:noWrap/>
            <w:vAlign w:val="center"/>
          </w:tcPr>
          <w:p w:rsidR="002F2810" w:rsidRPr="008C416B" w:rsidRDefault="002F2810">
            <w:pPr>
              <w:adjustRightInd/>
              <w:snapToGrid/>
              <w:spacing w:after="0"/>
              <w:rPr>
                <w:rFonts w:ascii="宋体" w:eastAsia="宋体" w:hAnsi="宋体" w:cs="宋体"/>
                <w:sz w:val="21"/>
                <w:szCs w:val="21"/>
              </w:rPr>
            </w:pPr>
          </w:p>
        </w:tc>
        <w:tc>
          <w:tcPr>
            <w:tcW w:w="2512" w:type="pct"/>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八口RS485串口服务器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机房防雷系统</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电源二级防雷器(三相)</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电源三级防雷箱</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35平方电源线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35平方电源线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200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48</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接地集线箱</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49</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其它安装辅材</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项</w:t>
            </w:r>
          </w:p>
        </w:tc>
      </w:tr>
      <w:tr w:rsidR="002F2810" w:rsidRPr="008C416B">
        <w:trPr>
          <w:trHeight w:val="20"/>
        </w:trPr>
        <w:tc>
          <w:tcPr>
            <w:tcW w:w="5000" w:type="pct"/>
            <w:gridSpan w:val="5"/>
            <w:shd w:val="clear" w:color="auto" w:fill="auto"/>
            <w:noWrap/>
            <w:vAlign w:val="center"/>
          </w:tcPr>
          <w:p w:rsidR="002F2810" w:rsidRPr="008C416B" w:rsidRDefault="00C718FE">
            <w:pPr>
              <w:adjustRightInd/>
              <w:snapToGrid/>
              <w:spacing w:after="0"/>
              <w:rPr>
                <w:rFonts w:ascii="宋体" w:eastAsia="宋体" w:hAnsi="宋体" w:cs="宋体"/>
                <w:b/>
                <w:bCs/>
                <w:sz w:val="21"/>
                <w:szCs w:val="21"/>
              </w:rPr>
            </w:pPr>
            <w:r w:rsidRPr="008C416B">
              <w:rPr>
                <w:rFonts w:ascii="宋体" w:eastAsia="宋体" w:hAnsi="宋体" w:cs="宋体" w:hint="eastAsia"/>
                <w:b/>
                <w:bCs/>
                <w:sz w:val="21"/>
                <w:szCs w:val="21"/>
              </w:rPr>
              <w:t>机房气体消防系统</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50</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单瓶式柜式灭火装置</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套</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灭火剂</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138</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kg</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灭火控制器(1区)</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台</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53</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声光报警器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54</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放气指示灯</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55</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自动/手动转换器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56</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区域启动/停止盒</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57</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烟感探测器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58</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温感探测器</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4</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59</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接线盒</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个</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60</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多层铜芯线</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61</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镀锌金属线管</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600</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米</w:t>
            </w:r>
          </w:p>
        </w:tc>
      </w:tr>
      <w:tr w:rsidR="002F2810" w:rsidRPr="008C416B">
        <w:trPr>
          <w:trHeight w:val="20"/>
        </w:trPr>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62</w:t>
            </w:r>
          </w:p>
        </w:tc>
        <w:tc>
          <w:tcPr>
            <w:tcW w:w="4050" w:type="pct"/>
            <w:gridSpan w:val="2"/>
            <w:shd w:val="clear" w:color="auto" w:fill="auto"/>
            <w:noWrap/>
            <w:vAlign w:val="center"/>
          </w:tcPr>
          <w:p w:rsidR="002F2810" w:rsidRPr="008C416B" w:rsidRDefault="00C718FE">
            <w:pPr>
              <w:adjustRightInd/>
              <w:snapToGrid/>
              <w:spacing w:after="0"/>
              <w:rPr>
                <w:rFonts w:ascii="宋体" w:eastAsia="宋体" w:hAnsi="宋体" w:cs="宋体"/>
                <w:sz w:val="21"/>
                <w:szCs w:val="21"/>
              </w:rPr>
            </w:pPr>
            <w:r w:rsidRPr="008C416B">
              <w:rPr>
                <w:rFonts w:ascii="宋体" w:eastAsia="宋体" w:hAnsi="宋体" w:cs="宋体" w:hint="eastAsia"/>
                <w:sz w:val="21"/>
                <w:szCs w:val="21"/>
              </w:rPr>
              <w:t>其他辅助材料</w:t>
            </w:r>
          </w:p>
        </w:tc>
        <w:tc>
          <w:tcPr>
            <w:tcW w:w="384"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1</w:t>
            </w:r>
          </w:p>
        </w:tc>
        <w:tc>
          <w:tcPr>
            <w:tcW w:w="282" w:type="pct"/>
            <w:shd w:val="clear" w:color="auto" w:fill="auto"/>
            <w:noWrap/>
            <w:vAlign w:val="center"/>
          </w:tcPr>
          <w:p w:rsidR="002F2810" w:rsidRPr="008C416B" w:rsidRDefault="00C718FE">
            <w:pPr>
              <w:adjustRightInd/>
              <w:snapToGrid/>
              <w:spacing w:after="0"/>
              <w:jc w:val="center"/>
              <w:rPr>
                <w:rFonts w:ascii="宋体" w:eastAsia="宋体" w:hAnsi="宋体" w:cs="宋体"/>
                <w:sz w:val="21"/>
                <w:szCs w:val="21"/>
              </w:rPr>
            </w:pPr>
            <w:r w:rsidRPr="008C416B">
              <w:rPr>
                <w:rFonts w:ascii="宋体" w:eastAsia="宋体" w:hAnsi="宋体" w:cs="宋体" w:hint="eastAsia"/>
                <w:sz w:val="21"/>
                <w:szCs w:val="21"/>
              </w:rPr>
              <w:t>批</w:t>
            </w:r>
          </w:p>
        </w:tc>
      </w:tr>
    </w:tbl>
    <w:p w:rsidR="002F2810" w:rsidRPr="008C416B" w:rsidRDefault="00C718FE">
      <w:pPr>
        <w:rPr>
          <w:sz w:val="28"/>
          <w:szCs w:val="28"/>
        </w:rPr>
      </w:pPr>
      <w:bookmarkStart w:id="43" w:name="_Toc18811"/>
      <w:bookmarkEnd w:id="13"/>
      <w:bookmarkEnd w:id="14"/>
      <w:bookmarkEnd w:id="15"/>
      <w:bookmarkEnd w:id="16"/>
      <w:r w:rsidRPr="008C416B">
        <w:rPr>
          <w:rFonts w:hint="eastAsia"/>
          <w:sz w:val="28"/>
          <w:szCs w:val="28"/>
        </w:rPr>
        <w:br w:type="page"/>
      </w:r>
    </w:p>
    <w:p w:rsidR="002F2810" w:rsidRPr="008C416B" w:rsidRDefault="00C718FE">
      <w:pPr>
        <w:pStyle w:val="2"/>
        <w:spacing w:before="0" w:after="0" w:line="240" w:lineRule="auto"/>
        <w:rPr>
          <w:sz w:val="24"/>
          <w:szCs w:val="24"/>
        </w:rPr>
      </w:pPr>
      <w:r w:rsidRPr="008C416B">
        <w:rPr>
          <w:rFonts w:hint="eastAsia"/>
          <w:sz w:val="28"/>
          <w:szCs w:val="28"/>
        </w:rPr>
        <w:lastRenderedPageBreak/>
        <w:t>第四部分</w:t>
      </w:r>
      <w:r w:rsidRPr="008C416B">
        <w:rPr>
          <w:rFonts w:hint="eastAsia"/>
          <w:sz w:val="28"/>
          <w:szCs w:val="28"/>
        </w:rPr>
        <w:t xml:space="preserve"> </w:t>
      </w:r>
      <w:r w:rsidRPr="008C416B">
        <w:rPr>
          <w:rFonts w:hint="eastAsia"/>
          <w:sz w:val="28"/>
          <w:szCs w:val="28"/>
        </w:rPr>
        <w:t>投标人须知</w:t>
      </w:r>
      <w:bookmarkEnd w:id="43"/>
    </w:p>
    <w:p w:rsidR="002F2810" w:rsidRPr="008C416B" w:rsidRDefault="00C718FE">
      <w:pPr>
        <w:pStyle w:val="3"/>
        <w:numPr>
          <w:ilvl w:val="0"/>
          <w:numId w:val="3"/>
        </w:numPr>
        <w:spacing w:before="0" w:after="0" w:line="480" w:lineRule="auto"/>
        <w:jc w:val="center"/>
        <w:rPr>
          <w:rFonts w:ascii="宋体" w:eastAsia="宋体" w:hAnsi="宋体"/>
        </w:rPr>
      </w:pPr>
      <w:bookmarkStart w:id="44" w:name="_Toc9559"/>
      <w:r w:rsidRPr="008C416B">
        <w:rPr>
          <w:rFonts w:ascii="宋体" w:eastAsia="宋体" w:hAnsi="宋体" w:hint="eastAsia"/>
        </w:rPr>
        <w:t>说明</w:t>
      </w:r>
      <w:bookmarkEnd w:id="44"/>
    </w:p>
    <w:p w:rsidR="002F2810" w:rsidRPr="008C416B" w:rsidRDefault="00C718FE">
      <w:pPr>
        <w:pStyle w:val="4"/>
        <w:widowControl w:val="0"/>
        <w:overflowPunct w:val="0"/>
        <w:spacing w:before="0" w:after="0" w:line="240" w:lineRule="auto"/>
        <w:rPr>
          <w:rFonts w:ascii="宋体" w:eastAsia="宋体" w:hAnsi="宋体"/>
          <w:sz w:val="21"/>
          <w:szCs w:val="21"/>
        </w:rPr>
      </w:pPr>
      <w:bookmarkStart w:id="45" w:name="_Toc18092"/>
      <w:r w:rsidRPr="008C416B">
        <w:rPr>
          <w:rFonts w:ascii="宋体" w:eastAsia="宋体" w:hAnsi="宋体" w:hint="eastAsia"/>
          <w:sz w:val="21"/>
          <w:szCs w:val="21"/>
        </w:rPr>
        <w:t>1.适用范围</w:t>
      </w:r>
      <w:bookmarkEnd w:id="45"/>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招标范围：见本文件《用户需求书》</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46" w:name="_Toc14885"/>
      <w:r w:rsidRPr="008C416B">
        <w:rPr>
          <w:rFonts w:ascii="宋体" w:eastAsia="宋体" w:hAnsi="宋体" w:hint="eastAsia"/>
          <w:sz w:val="21"/>
          <w:szCs w:val="21"/>
        </w:rPr>
        <w:t>2.</w:t>
      </w:r>
      <w:bookmarkStart w:id="47" w:name="_Toc303084246"/>
      <w:bookmarkStart w:id="48" w:name="_Toc1530"/>
      <w:bookmarkStart w:id="49" w:name="_Toc382049092"/>
      <w:bookmarkStart w:id="50" w:name="_Toc298847174"/>
      <w:r w:rsidRPr="008C416B">
        <w:rPr>
          <w:rFonts w:ascii="宋体" w:eastAsia="宋体" w:hAnsi="宋体" w:hint="eastAsia"/>
          <w:sz w:val="21"/>
          <w:szCs w:val="21"/>
        </w:rPr>
        <w:t>定义</w:t>
      </w:r>
      <w:bookmarkEnd w:id="46"/>
      <w:bookmarkEnd w:id="47"/>
      <w:bookmarkEnd w:id="48"/>
      <w:bookmarkEnd w:id="49"/>
      <w:bookmarkEnd w:id="50"/>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采购人：</w:t>
      </w:r>
      <w:r w:rsidRPr="008C416B">
        <w:rPr>
          <w:rFonts w:ascii="宋体" w:eastAsia="宋体" w:hAnsi="宋体"/>
          <w:sz w:val="21"/>
          <w:szCs w:val="21"/>
        </w:rPr>
        <w:t>是指依法进行政府采购的国家机关、事业单位</w:t>
      </w:r>
      <w:r w:rsidRPr="008C416B">
        <w:rPr>
          <w:rFonts w:ascii="宋体" w:eastAsia="宋体" w:hAnsi="宋体" w:hint="eastAsia"/>
          <w:sz w:val="21"/>
          <w:szCs w:val="21"/>
        </w:rPr>
        <w:t>等</w:t>
      </w:r>
      <w:r w:rsidRPr="008C416B">
        <w:rPr>
          <w:rFonts w:ascii="宋体" w:eastAsia="宋体" w:hAnsi="宋体"/>
          <w:sz w:val="21"/>
          <w:szCs w:val="21"/>
        </w:rPr>
        <w:t>团体组织</w:t>
      </w:r>
      <w:r w:rsidRPr="008C416B">
        <w:rPr>
          <w:rFonts w:ascii="宋体" w:eastAsia="宋体" w:hAnsi="宋体" w:hint="eastAsia"/>
          <w:sz w:val="21"/>
          <w:szCs w:val="21"/>
        </w:rPr>
        <w:t>。</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投标人：响应招标并且符合招标文件规定资格条件和参加投标竞争的法人、其他组织或者自然人。</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法人：法人是依法在国内进行注册并具有民事权利能力和民事行为能力，依法独立享有民事权利和承担民事义务的组织。</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中标人：指经评标委员会评审推荐、采购人确认的获得本项目中标资格的投标人。</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采购代理机构：三方诚信招标有限公司东莞分公司。</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评标委员会：评标委员会是依据相关规定组建的专门负责本次招标其评标工作的临时性机构。</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合同：指由本次招标所产生的合同或合约文件。</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公章：</w:t>
      </w:r>
      <w:r w:rsidRPr="008C416B">
        <w:rPr>
          <w:rFonts w:ascii="宋体" w:eastAsia="宋体" w:hAnsi="宋体"/>
          <w:sz w:val="21"/>
          <w:szCs w:val="21"/>
        </w:rPr>
        <w:t>公章是</w:t>
      </w:r>
      <w:r w:rsidRPr="008C416B">
        <w:rPr>
          <w:rFonts w:ascii="宋体" w:eastAsia="宋体" w:hAnsi="宋体"/>
          <w:iCs/>
          <w:sz w:val="21"/>
          <w:szCs w:val="21"/>
        </w:rPr>
        <w:t>指</w:t>
      </w:r>
      <w:r w:rsidRPr="008C416B">
        <w:rPr>
          <w:rFonts w:ascii="宋体" w:eastAsia="宋体" w:hAnsi="宋体" w:hint="eastAsia"/>
          <w:iCs/>
          <w:sz w:val="21"/>
          <w:szCs w:val="21"/>
        </w:rPr>
        <w:t>经过正规的法定程序并备案的法人公章与投标专用章。（投标人如在投标文件中使用“投标专用章”，应提供法定代表人签字或加盖公章说明该“投标专用章”与法人公章具备同等效力的证明文件，且投标当天应携带相关原件到现场，以供核查。因投标文件未提供相关手续复印件和无法核查投标专用章的真实性而导致的后果由投标人自行承担。</w:t>
      </w:r>
      <w:r w:rsidRPr="008C416B">
        <w:rPr>
          <w:rFonts w:ascii="宋体" w:eastAsia="宋体" w:hAnsi="宋体" w:hint="eastAsia"/>
          <w:sz w:val="21"/>
          <w:szCs w:val="21"/>
        </w:rPr>
        <w:t>）</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时间</w:t>
      </w:r>
      <w:r w:rsidRPr="008C416B">
        <w:rPr>
          <w:rFonts w:ascii="宋体" w:eastAsia="宋体" w:hAnsi="宋体" w:hint="eastAsia"/>
          <w:iCs/>
          <w:sz w:val="21"/>
          <w:szCs w:val="21"/>
        </w:rPr>
        <w:t>：本文件规定按日计算期间的，开始当天不计入，从次日开始计算。期限的最后一日是国家法定节假日的，顺延到节假日后的次日为期限的最后一日。</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51" w:name="_Toc14014"/>
      <w:r w:rsidRPr="008C416B">
        <w:rPr>
          <w:rFonts w:ascii="宋体" w:eastAsia="宋体" w:hAnsi="宋体" w:hint="eastAsia"/>
          <w:sz w:val="21"/>
          <w:szCs w:val="21"/>
        </w:rPr>
        <w:t>3.货物和服务</w:t>
      </w:r>
      <w:bookmarkEnd w:id="51"/>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货物</w:t>
      </w:r>
      <w:r w:rsidRPr="008C416B">
        <w:rPr>
          <w:rFonts w:ascii="宋体" w:eastAsia="宋体" w:hAnsi="宋体"/>
          <w:sz w:val="21"/>
          <w:szCs w:val="21"/>
        </w:rPr>
        <w:t>是指各种形态和种类的物品，包括原材料、燃料、设备、产品等</w:t>
      </w:r>
      <w:r w:rsidRPr="008C416B">
        <w:rPr>
          <w:rFonts w:ascii="宋体" w:eastAsia="宋体" w:hAnsi="宋体" w:hint="eastAsia"/>
          <w:sz w:val="21"/>
          <w:szCs w:val="21"/>
        </w:rPr>
        <w:t>。</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服务是指</w:t>
      </w:r>
      <w:r w:rsidRPr="008C416B">
        <w:rPr>
          <w:rFonts w:ascii="宋体" w:eastAsia="宋体" w:hAnsi="宋体"/>
          <w:sz w:val="21"/>
          <w:szCs w:val="21"/>
        </w:rPr>
        <w:t>除货物和工程以外的其他采购对象</w:t>
      </w:r>
      <w:r w:rsidRPr="008C416B">
        <w:rPr>
          <w:rFonts w:ascii="宋体" w:eastAsia="宋体" w:hAnsi="宋体" w:hint="eastAsia"/>
          <w:sz w:val="21"/>
          <w:szCs w:val="21"/>
        </w:rPr>
        <w:t>。</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52" w:name="_Toc25490"/>
      <w:r w:rsidRPr="008C416B">
        <w:rPr>
          <w:rFonts w:ascii="宋体" w:eastAsia="宋体" w:hAnsi="宋体" w:hint="eastAsia"/>
          <w:sz w:val="21"/>
          <w:szCs w:val="21"/>
        </w:rPr>
        <w:t>4.投标费用</w:t>
      </w:r>
      <w:bookmarkEnd w:id="52"/>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投标人应承担所有与编写投标文件和参加投标有关的自身的所有费用，不论投标的结果如何，采购代理机构和采购人在任何情况下均无义务和责任承担这些费用。</w:t>
      </w:r>
    </w:p>
    <w:p w:rsidR="002F2810" w:rsidRPr="008C416B" w:rsidRDefault="002F2810">
      <w:pPr>
        <w:widowControl w:val="0"/>
        <w:adjustRightInd/>
        <w:snapToGrid/>
        <w:spacing w:after="0" w:line="360" w:lineRule="exact"/>
        <w:jc w:val="both"/>
        <w:rPr>
          <w:rFonts w:ascii="宋体" w:eastAsia="宋体" w:hAnsi="宋体"/>
          <w:sz w:val="21"/>
          <w:szCs w:val="21"/>
        </w:rPr>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53" w:name="_Toc15919"/>
      <w:r w:rsidRPr="008C416B">
        <w:rPr>
          <w:rFonts w:ascii="宋体" w:eastAsia="宋体" w:hAnsi="宋体" w:hint="eastAsia"/>
          <w:sz w:val="21"/>
          <w:szCs w:val="21"/>
        </w:rPr>
        <w:t>5.知识产权</w:t>
      </w:r>
      <w:bookmarkEnd w:id="53"/>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lastRenderedPageBreak/>
        <w:t>采购人享有本项目实施过程中产生的知识成果及知识产权。</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投标人如欲在项目实施过程中采用自有知识成果，需在投标文件中声明，并提供相关知识产权证明文件。使用该知识成果后，投标人需提供开发接口和开发手册等技术文档。</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采购货物为</w:t>
      </w:r>
      <w:r w:rsidRPr="008C416B">
        <w:rPr>
          <w:rFonts w:ascii="宋体" w:eastAsia="宋体" w:hAnsi="宋体"/>
          <w:sz w:val="21"/>
          <w:szCs w:val="21"/>
        </w:rPr>
        <w:t>计算机办公设备时，</w:t>
      </w:r>
      <w:r w:rsidRPr="008C416B">
        <w:rPr>
          <w:rFonts w:ascii="宋体" w:eastAsia="宋体" w:hAnsi="宋体" w:hint="eastAsia"/>
          <w:sz w:val="21"/>
          <w:szCs w:val="21"/>
        </w:rPr>
        <w:t>投标人提供的产品必须是</w:t>
      </w:r>
      <w:r w:rsidRPr="008C416B">
        <w:rPr>
          <w:rFonts w:ascii="宋体" w:eastAsia="宋体" w:hAnsi="宋体"/>
          <w:sz w:val="21"/>
          <w:szCs w:val="21"/>
        </w:rPr>
        <w:t>预装正版操作系统软件的计算机产品</w:t>
      </w:r>
      <w:r w:rsidRPr="008C416B">
        <w:rPr>
          <w:rFonts w:ascii="宋体" w:eastAsia="宋体" w:hAnsi="宋体" w:hint="eastAsia"/>
          <w:sz w:val="21"/>
          <w:szCs w:val="21"/>
        </w:rPr>
        <w:t>。</w:t>
      </w:r>
    </w:p>
    <w:p w:rsidR="002F2810" w:rsidRPr="008C416B" w:rsidRDefault="002F2810">
      <w:pPr>
        <w:widowControl w:val="0"/>
        <w:adjustRightInd/>
        <w:snapToGrid/>
        <w:spacing w:after="0" w:line="360" w:lineRule="exact"/>
        <w:ind w:left="567"/>
        <w:jc w:val="both"/>
        <w:rPr>
          <w:rFonts w:ascii="宋体" w:eastAsia="宋体" w:hAnsi="宋体"/>
          <w:sz w:val="21"/>
          <w:szCs w:val="21"/>
        </w:rPr>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54" w:name="_Toc28736"/>
      <w:r w:rsidRPr="008C416B">
        <w:rPr>
          <w:rFonts w:ascii="宋体" w:eastAsia="宋体" w:hAnsi="宋体" w:hint="eastAsia"/>
          <w:sz w:val="21"/>
          <w:szCs w:val="21"/>
        </w:rPr>
        <w:t>6.关于联合体投标</w:t>
      </w:r>
      <w:bookmarkEnd w:id="54"/>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对接受联合体投标的项目：两个以上的自然人、法人或者其他组织可以组成一个联合体，以一个投标人的身份共同参加政府采购。</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联合体各方均应当符合《政府采购法》第二十二条规定的条件。</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采购人根据采购项目的特殊要求规定投标人特定条件的，联合体各方中至少应当有一方符合采购人规定的特定条件。</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联合体各方之间应当签订共同投标协议并</w:t>
      </w:r>
      <w:r w:rsidRPr="008C416B">
        <w:rPr>
          <w:rFonts w:ascii="宋体" w:eastAsia="宋体" w:hAnsi="宋体"/>
          <w:sz w:val="21"/>
          <w:szCs w:val="21"/>
        </w:rPr>
        <w:t>在投标文件内提交</w:t>
      </w:r>
      <w:r w:rsidRPr="008C416B">
        <w:rPr>
          <w:rFonts w:ascii="宋体" w:eastAsia="宋体" w:hAnsi="宋体" w:hint="eastAsia"/>
          <w:sz w:val="21"/>
          <w:szCs w:val="21"/>
        </w:rPr>
        <w:t>，明确约定联合体各方承担的工作和相应的责任。联合体各方签订共同投标协议后，不得再以自己名义单独在同一项目中投标，也不得组成新的联合体参加同一项目投标。</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供应商为联合体的，可以由联合体中的任意一方交纳保证金，其交纳的保证金对联合体各方均具有约束力。</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联合体中有同类资质的投标人按照联合体分工承担相同工作的，应当按照资质等级较低的供应商确定资质等级。</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联合体各方均为小型、微型企业的，各方均应提供《中小企业声明函》；中小企业声明函作为联合体一方参与政府采购活动，且《共同投标协议书》中约定，小型、微型企业的协议合同金额占到联合体协议合同总金额30%以上的，应附中小微企业的《中小企业声明函》。</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除联合体协议明确授权盖章单位外，联合体投标时投标文件中所有要求盖章的地方均须加盖联合体所有组成成员的公章，否则该处盖章无效。</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联合体进行评分时，业绩、奖项等的认定和评分根据共同投标协议约定的各方承担的工作和相应责任，确定一方打分，不累加打分；评审标准不明确或难以明确以哪一方计算评分情况时，则按主体方情况评分。</w:t>
      </w:r>
    </w:p>
    <w:p w:rsidR="002F2810" w:rsidRPr="008C416B" w:rsidRDefault="002F2810">
      <w:pPr>
        <w:widowControl w:val="0"/>
        <w:adjustRightInd/>
        <w:snapToGrid/>
        <w:spacing w:after="0" w:line="360" w:lineRule="exact"/>
        <w:ind w:left="567"/>
        <w:jc w:val="both"/>
        <w:rPr>
          <w:rFonts w:ascii="宋体" w:eastAsia="宋体" w:hAnsi="宋体"/>
          <w:sz w:val="21"/>
          <w:szCs w:val="21"/>
        </w:rPr>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55" w:name="_Toc9408"/>
      <w:r w:rsidRPr="008C416B">
        <w:rPr>
          <w:rFonts w:ascii="宋体" w:eastAsia="宋体" w:hAnsi="宋体" w:hint="eastAsia"/>
          <w:sz w:val="21"/>
          <w:szCs w:val="21"/>
        </w:rPr>
        <w:t>7.关于分支机构投标</w:t>
      </w:r>
      <w:bookmarkEnd w:id="55"/>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bookmarkStart w:id="56" w:name="EB389f116341dd4693875bc7987e7327f3"/>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sz w:val="21"/>
          <w:szCs w:val="21"/>
        </w:rPr>
        <w:t>对可接受</w:t>
      </w:r>
      <w:r w:rsidRPr="008C416B">
        <w:rPr>
          <w:rFonts w:ascii="宋体" w:eastAsia="宋体" w:hAnsi="宋体" w:hint="eastAsia"/>
          <w:sz w:val="21"/>
          <w:szCs w:val="21"/>
        </w:rPr>
        <w:t>分支机构</w:t>
      </w:r>
      <w:r w:rsidRPr="008C416B">
        <w:rPr>
          <w:rFonts w:ascii="宋体" w:eastAsia="宋体" w:hAnsi="宋体"/>
          <w:sz w:val="21"/>
          <w:szCs w:val="21"/>
        </w:rPr>
        <w:t>投标的项目，</w:t>
      </w:r>
      <w:r w:rsidRPr="008C416B">
        <w:rPr>
          <w:rFonts w:ascii="宋体" w:eastAsia="宋体" w:hAnsi="宋体" w:hint="eastAsia"/>
          <w:sz w:val="21"/>
          <w:szCs w:val="21"/>
        </w:rPr>
        <w:t>分支机构</w:t>
      </w:r>
      <w:r w:rsidRPr="008C416B">
        <w:rPr>
          <w:rFonts w:ascii="宋体" w:eastAsia="宋体" w:hAnsi="宋体"/>
          <w:sz w:val="21"/>
          <w:szCs w:val="21"/>
        </w:rPr>
        <w:t>投标的，需提供具有法人资格的总公司的营业执照原件扫描件及授权书，授权书须加盖总公司公章。总公司可就本项目或此类项目在一定范围或时间内出具授权书。已由总公司授权的，总公司取得的相关资质证书对分公司有效，法律法规或者行业另有规定的除外。</w:t>
      </w:r>
      <w:bookmarkEnd w:id="56"/>
    </w:p>
    <w:p w:rsidR="002F2810" w:rsidRPr="008C416B" w:rsidRDefault="002F2810"/>
    <w:p w:rsidR="002F2810" w:rsidRPr="008C416B" w:rsidRDefault="00C718FE">
      <w:pPr>
        <w:pStyle w:val="3"/>
        <w:numPr>
          <w:ilvl w:val="0"/>
          <w:numId w:val="3"/>
        </w:numPr>
        <w:spacing w:before="0" w:after="0" w:line="480" w:lineRule="auto"/>
        <w:jc w:val="center"/>
        <w:rPr>
          <w:rFonts w:ascii="宋体" w:eastAsia="宋体" w:hAnsi="宋体"/>
        </w:rPr>
      </w:pPr>
      <w:bookmarkStart w:id="57" w:name="_Toc13781"/>
      <w:r w:rsidRPr="008C416B">
        <w:rPr>
          <w:rFonts w:ascii="宋体" w:eastAsia="宋体" w:hAnsi="宋体" w:hint="eastAsia"/>
        </w:rPr>
        <w:lastRenderedPageBreak/>
        <w:t>招标文件</w:t>
      </w:r>
      <w:bookmarkEnd w:id="57"/>
    </w:p>
    <w:p w:rsidR="002F2810" w:rsidRPr="008C416B" w:rsidRDefault="00C718FE">
      <w:pPr>
        <w:pStyle w:val="4"/>
        <w:widowControl w:val="0"/>
        <w:overflowPunct w:val="0"/>
        <w:spacing w:before="0" w:after="0" w:line="240" w:lineRule="auto"/>
        <w:rPr>
          <w:rFonts w:ascii="宋体" w:eastAsia="宋体" w:hAnsi="宋体"/>
          <w:sz w:val="21"/>
          <w:szCs w:val="21"/>
        </w:rPr>
      </w:pPr>
      <w:bookmarkStart w:id="58" w:name="_Toc2761"/>
      <w:r w:rsidRPr="008C416B">
        <w:rPr>
          <w:rFonts w:ascii="宋体" w:eastAsia="宋体" w:hAnsi="宋体" w:hint="eastAsia"/>
          <w:sz w:val="21"/>
          <w:szCs w:val="21"/>
        </w:rPr>
        <w:t>8.招标文件的组成</w:t>
      </w:r>
      <w:bookmarkEnd w:id="58"/>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招标文件包括：</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（1）投标邀请书；</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（2）投标资料表；</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（3）用户需求书；</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（4）投标人须知；</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（5）拟签订的合同文本；</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（6）投标文件格式；</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（7）在招标过程中由采购代理机构发出的澄清更正文件等。</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59" w:name="_Toc30594"/>
      <w:r w:rsidRPr="008C416B">
        <w:rPr>
          <w:rFonts w:ascii="宋体" w:eastAsia="宋体" w:hAnsi="宋体" w:hint="eastAsia"/>
          <w:sz w:val="21"/>
          <w:szCs w:val="21"/>
        </w:rPr>
        <w:t>9.招标文件的澄清或修改</w:t>
      </w:r>
      <w:bookmarkEnd w:id="59"/>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采购人或者采购代理机构可以对已发出的招标文件、资格预审文件、投标邀请书进行必要的澄清或者修改。澄清或者修改的内容为招标文件、资格预审文件、投标邀请书的组成部分，</w:t>
      </w:r>
      <w:r w:rsidRPr="008C416B">
        <w:rPr>
          <w:rFonts w:ascii="宋体" w:eastAsia="宋体" w:hAnsi="宋体"/>
          <w:sz w:val="21"/>
          <w:szCs w:val="21"/>
        </w:rPr>
        <w:t>具有约束作用</w:t>
      </w:r>
      <w:r w:rsidRPr="008C416B">
        <w:rPr>
          <w:rFonts w:ascii="宋体" w:eastAsia="宋体" w:hAnsi="宋体" w:hint="eastAsia"/>
          <w:sz w:val="21"/>
          <w:szCs w:val="21"/>
        </w:rPr>
        <w:t>。</w:t>
      </w:r>
      <w:r w:rsidRPr="008C416B">
        <w:rPr>
          <w:rFonts w:ascii="宋体" w:eastAsia="宋体" w:hAnsi="宋体"/>
          <w:sz w:val="21"/>
          <w:szCs w:val="21"/>
        </w:rPr>
        <w:t>当招标文件、招标文件的澄清</w:t>
      </w:r>
      <w:r w:rsidRPr="008C416B">
        <w:rPr>
          <w:rFonts w:ascii="宋体" w:eastAsia="宋体" w:hAnsi="宋体" w:hint="eastAsia"/>
          <w:sz w:val="21"/>
          <w:szCs w:val="21"/>
        </w:rPr>
        <w:t>或</w:t>
      </w:r>
      <w:r w:rsidRPr="008C416B">
        <w:rPr>
          <w:rFonts w:ascii="宋体" w:eastAsia="宋体" w:hAnsi="宋体"/>
          <w:sz w:val="21"/>
          <w:szCs w:val="21"/>
        </w:rPr>
        <w:t>修改等在同一内容的表述上不一致时，以最后发出的书面文件</w:t>
      </w:r>
      <w:r w:rsidRPr="008C416B">
        <w:rPr>
          <w:rFonts w:ascii="宋体" w:eastAsia="宋体" w:hAnsi="宋体" w:hint="eastAsia"/>
          <w:sz w:val="21"/>
          <w:szCs w:val="21"/>
        </w:rPr>
        <w:t>及公告</w:t>
      </w:r>
      <w:r w:rsidRPr="008C416B">
        <w:rPr>
          <w:rFonts w:ascii="宋体" w:eastAsia="宋体" w:hAnsi="宋体"/>
          <w:sz w:val="21"/>
          <w:szCs w:val="21"/>
        </w:rPr>
        <w:t>为准。</w:t>
      </w:r>
    </w:p>
    <w:p w:rsidR="002F2810" w:rsidRPr="008C416B" w:rsidRDefault="00C718FE">
      <w:pPr>
        <w:widowControl w:val="0"/>
        <w:numPr>
          <w:ilvl w:val="1"/>
          <w:numId w:val="4"/>
        </w:numPr>
        <w:adjustRightInd/>
        <w:snapToGrid/>
        <w:spacing w:after="0" w:line="360" w:lineRule="exact"/>
        <w:jc w:val="both"/>
        <w:rPr>
          <w:rFonts w:ascii="宋体" w:eastAsia="宋体" w:hAnsi="宋体"/>
          <w:b/>
          <w:bCs/>
          <w:sz w:val="21"/>
          <w:szCs w:val="21"/>
        </w:rPr>
      </w:pPr>
      <w:r w:rsidRPr="008C416B">
        <w:rPr>
          <w:rFonts w:ascii="宋体" w:eastAsia="宋体" w:hAnsi="宋体" w:hint="eastAsia"/>
          <w:b/>
          <w:bCs/>
          <w:sz w:val="21"/>
          <w:szCs w:val="21"/>
        </w:rPr>
        <w:t>招标期间，投标人有义务上网查看，公告一经上网发布，即视为送达。因投标人未及时上网查看而造成的所有后果，由投标人自行承担。</w:t>
      </w:r>
    </w:p>
    <w:p w:rsidR="002F2810" w:rsidRPr="008C416B" w:rsidRDefault="002F2810">
      <w:pPr>
        <w:widowControl w:val="0"/>
        <w:adjustRightInd/>
        <w:snapToGrid/>
        <w:spacing w:after="0" w:line="360" w:lineRule="exact"/>
        <w:ind w:left="567"/>
        <w:jc w:val="both"/>
        <w:rPr>
          <w:rFonts w:ascii="宋体" w:eastAsia="宋体" w:hAnsi="宋体"/>
          <w:sz w:val="21"/>
          <w:szCs w:val="21"/>
        </w:rPr>
      </w:pPr>
    </w:p>
    <w:p w:rsidR="002F2810" w:rsidRPr="008C416B" w:rsidRDefault="00C718FE">
      <w:pPr>
        <w:pStyle w:val="3"/>
        <w:numPr>
          <w:ilvl w:val="0"/>
          <w:numId w:val="3"/>
        </w:numPr>
        <w:spacing w:before="0" w:after="0" w:line="480" w:lineRule="auto"/>
        <w:jc w:val="center"/>
        <w:rPr>
          <w:rFonts w:ascii="宋体" w:eastAsia="宋体" w:hAnsi="宋体"/>
        </w:rPr>
      </w:pPr>
      <w:bookmarkStart w:id="60" w:name="_Toc8709"/>
      <w:r w:rsidRPr="008C416B">
        <w:rPr>
          <w:rFonts w:ascii="宋体" w:eastAsia="宋体" w:hAnsi="宋体" w:hint="eastAsia"/>
        </w:rPr>
        <w:t>投标文件的编制</w:t>
      </w:r>
      <w:bookmarkEnd w:id="60"/>
    </w:p>
    <w:p w:rsidR="002F2810" w:rsidRPr="008C416B" w:rsidRDefault="00C718FE">
      <w:pPr>
        <w:pStyle w:val="4"/>
        <w:widowControl w:val="0"/>
        <w:overflowPunct w:val="0"/>
        <w:spacing w:before="0" w:after="0" w:line="240" w:lineRule="auto"/>
        <w:rPr>
          <w:rFonts w:ascii="宋体" w:eastAsia="宋体" w:hAnsi="宋体"/>
          <w:sz w:val="21"/>
          <w:szCs w:val="21"/>
        </w:rPr>
      </w:pPr>
      <w:bookmarkStart w:id="61" w:name="_Toc30245"/>
      <w:r w:rsidRPr="008C416B">
        <w:rPr>
          <w:rFonts w:ascii="宋体" w:eastAsia="宋体" w:hAnsi="宋体" w:hint="eastAsia"/>
          <w:sz w:val="21"/>
          <w:szCs w:val="21"/>
        </w:rPr>
        <w:t>10.投标文件的语言及度量衡单位</w:t>
      </w:r>
      <w:bookmarkEnd w:id="61"/>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提交的投标文件以及投标人与采购代理机构就有关投标的所有来往函件均应使用简体中文书写。投标人提交的支持资料和已印刷的文献可以用另一种语言，但相应内容应附有中文翻译本（中文译本应由翻译机构盖章或者翻译人员签名确认，否则按无效处理），在解释投标文件的修改内容时以中文翻译本为准。</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除非招标文件在技术规格中另有规定，投标人在投标文件中及其与采购代理机构和采购人所有往来文件中的所有</w:t>
      </w:r>
      <w:r w:rsidRPr="008C416B">
        <w:rPr>
          <w:rFonts w:ascii="宋体" w:eastAsia="宋体" w:hAnsi="宋体"/>
          <w:sz w:val="21"/>
          <w:szCs w:val="21"/>
        </w:rPr>
        <w:t>计量单位</w:t>
      </w:r>
      <w:r w:rsidRPr="008C416B">
        <w:rPr>
          <w:rFonts w:ascii="宋体" w:eastAsia="宋体" w:hAnsi="宋体" w:hint="eastAsia"/>
          <w:sz w:val="21"/>
          <w:szCs w:val="21"/>
        </w:rPr>
        <w:t>均应采用中华人民共和国法定计量单位</w:t>
      </w:r>
      <w:r w:rsidRPr="008C416B">
        <w:rPr>
          <w:rFonts w:ascii="宋体" w:eastAsia="宋体" w:hAnsi="宋体"/>
          <w:sz w:val="21"/>
          <w:szCs w:val="21"/>
        </w:rPr>
        <w:t>。</w:t>
      </w:r>
    </w:p>
    <w:p w:rsidR="002F2810" w:rsidRPr="008C416B" w:rsidRDefault="002F2810">
      <w:pPr>
        <w:widowControl w:val="0"/>
        <w:adjustRightInd/>
        <w:snapToGrid/>
        <w:spacing w:after="0" w:line="360" w:lineRule="exact"/>
        <w:ind w:left="567"/>
        <w:jc w:val="both"/>
        <w:rPr>
          <w:rFonts w:ascii="宋体" w:eastAsia="宋体" w:hAnsi="宋体"/>
          <w:sz w:val="21"/>
          <w:szCs w:val="21"/>
        </w:rPr>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62" w:name="_Toc19904"/>
      <w:bookmarkStart w:id="63" w:name="_Toc303084256"/>
      <w:bookmarkStart w:id="64" w:name="_Toc382049103"/>
      <w:bookmarkStart w:id="65" w:name="_Toc28866"/>
      <w:bookmarkStart w:id="66" w:name="_Toc307934854"/>
      <w:r w:rsidRPr="008C416B">
        <w:rPr>
          <w:rFonts w:ascii="宋体" w:eastAsia="宋体" w:hAnsi="宋体" w:hint="eastAsia"/>
          <w:sz w:val="21"/>
          <w:szCs w:val="21"/>
        </w:rPr>
        <w:t>11.</w:t>
      </w:r>
      <w:r w:rsidRPr="008C416B">
        <w:rPr>
          <w:rFonts w:ascii="宋体" w:eastAsia="宋体" w:hAnsi="宋体"/>
          <w:sz w:val="21"/>
          <w:szCs w:val="21"/>
        </w:rPr>
        <w:t>投标文件的组成</w:t>
      </w:r>
      <w:bookmarkEnd w:id="62"/>
      <w:bookmarkEnd w:id="63"/>
      <w:bookmarkEnd w:id="64"/>
      <w:bookmarkEnd w:id="65"/>
      <w:bookmarkEnd w:id="66"/>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包括但不限于招标文件附件格式中要求提供的表格。</w:t>
      </w:r>
    </w:p>
    <w:p w:rsidR="002F2810" w:rsidRPr="008C416B" w:rsidRDefault="00C718FE">
      <w:pPr>
        <w:widowControl w:val="0"/>
        <w:numPr>
          <w:ilvl w:val="1"/>
          <w:numId w:val="4"/>
        </w:numPr>
        <w:adjustRightInd/>
        <w:snapToGrid/>
        <w:spacing w:after="0" w:line="360" w:lineRule="exact"/>
        <w:jc w:val="both"/>
      </w:pPr>
      <w:r w:rsidRPr="008C416B">
        <w:rPr>
          <w:rFonts w:ascii="宋体" w:eastAsia="宋体" w:hAnsi="宋体" w:hint="eastAsia"/>
          <w:sz w:val="21"/>
          <w:szCs w:val="21"/>
        </w:rPr>
        <w:t>上述文件须按顺序装订成册，并编制投标文件目录。除上述文件资料外投标人还须按投标人须知的要求制作“开标文件”。“开标文件”作为投标文件的一部分，但须单独密封。</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67" w:name="_Toc7724"/>
      <w:r w:rsidRPr="008C416B">
        <w:rPr>
          <w:rFonts w:ascii="宋体" w:eastAsia="宋体" w:hAnsi="宋体" w:hint="eastAsia"/>
          <w:sz w:val="21"/>
          <w:szCs w:val="21"/>
        </w:rPr>
        <w:t>12.投标文件编制</w:t>
      </w:r>
      <w:bookmarkEnd w:id="67"/>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bookmarkStart w:id="68" w:name="_Toc303084258"/>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投标人应按招标文件的规定以及附件要求的内容和格式完整地填写</w:t>
      </w:r>
      <w:r w:rsidRPr="008C416B">
        <w:rPr>
          <w:rFonts w:ascii="宋体" w:eastAsia="宋体" w:hAnsi="宋体"/>
          <w:sz w:val="21"/>
          <w:szCs w:val="21"/>
        </w:rPr>
        <w:t>（表格可以按同</w:t>
      </w:r>
      <w:r w:rsidRPr="008C416B">
        <w:rPr>
          <w:rFonts w:ascii="宋体" w:eastAsia="宋体" w:hAnsi="宋体"/>
          <w:sz w:val="21"/>
          <w:szCs w:val="21"/>
        </w:rPr>
        <w:lastRenderedPageBreak/>
        <w:t>样格式扩展）</w:t>
      </w:r>
      <w:r w:rsidRPr="008C416B">
        <w:rPr>
          <w:rFonts w:ascii="宋体" w:eastAsia="宋体" w:hAnsi="宋体" w:hint="eastAsia"/>
          <w:sz w:val="21"/>
          <w:szCs w:val="21"/>
        </w:rPr>
        <w:t>和提供资料，投标人必须对投标文件所提供的全部材料的真实性承担法律责任，并无条件接受采购人或采购代理机构对其中任何资料进行核实的要求。</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因投标文件编制存在歧义对投标人产生负面影响的，投标人自行承担后果。</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投标单位名称与投标人公章不一致，若投标单位名称已进行变更，应在投标文件中提供相应的证明材料并加盖公章，否则投标文件无效。</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投标文件密封、标记及内容与本项目采购信息不符，导致无法分辨所投项目为本项目的，投标文件无效。</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投标人须客观撰写投标人简介（格式自理，并提供相关证明）以及所投的产品或服务说明。</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投标文件若出现以下内容，经评标委员会认定有可能间接影响评审秩序，作废标处理。</w:t>
      </w:r>
    </w:p>
    <w:p w:rsidR="002F2810" w:rsidRPr="008C416B" w:rsidRDefault="00C718FE">
      <w:pPr>
        <w:pStyle w:val="af0"/>
        <w:widowControl w:val="0"/>
        <w:numPr>
          <w:ilvl w:val="0"/>
          <w:numId w:val="5"/>
        </w:numPr>
        <w:adjustRightInd/>
        <w:snapToGrid/>
        <w:spacing w:after="0" w:line="360" w:lineRule="exact"/>
        <w:ind w:firstLineChars="0"/>
        <w:jc w:val="both"/>
        <w:rPr>
          <w:rFonts w:ascii="宋体" w:eastAsia="宋体" w:hAnsi="宋体"/>
          <w:sz w:val="21"/>
          <w:szCs w:val="21"/>
        </w:rPr>
      </w:pPr>
      <w:r w:rsidRPr="008C416B">
        <w:rPr>
          <w:rFonts w:ascii="宋体" w:eastAsia="宋体" w:hAnsi="宋体" w:hint="eastAsia"/>
          <w:sz w:val="21"/>
          <w:szCs w:val="21"/>
        </w:rPr>
        <w:t>投标文件内出现无官方证明文件的行业地域排名或</w:t>
      </w:r>
      <w:r w:rsidRPr="008C416B">
        <w:rPr>
          <w:rFonts w:ascii="宋体" w:eastAsia="宋体" w:hAnsi="宋体"/>
          <w:sz w:val="21"/>
          <w:szCs w:val="21"/>
        </w:rPr>
        <w:t>使用“国家级”、“最高级”、“最佳”等用语</w:t>
      </w:r>
      <w:r w:rsidRPr="008C416B">
        <w:rPr>
          <w:rFonts w:ascii="宋体" w:eastAsia="宋体" w:hAnsi="宋体" w:hint="eastAsia"/>
          <w:sz w:val="21"/>
          <w:szCs w:val="21"/>
        </w:rPr>
        <w:t>字眼的。</w:t>
      </w:r>
    </w:p>
    <w:p w:rsidR="002F2810" w:rsidRPr="008C416B" w:rsidRDefault="00C718FE">
      <w:pPr>
        <w:pStyle w:val="af0"/>
        <w:widowControl w:val="0"/>
        <w:numPr>
          <w:ilvl w:val="0"/>
          <w:numId w:val="5"/>
        </w:numPr>
        <w:adjustRightInd/>
        <w:snapToGrid/>
        <w:spacing w:after="0" w:line="360" w:lineRule="exact"/>
        <w:ind w:firstLineChars="0"/>
        <w:jc w:val="both"/>
        <w:rPr>
          <w:rFonts w:ascii="宋体" w:eastAsia="宋体" w:hAnsi="宋体"/>
          <w:sz w:val="21"/>
          <w:szCs w:val="21"/>
        </w:rPr>
      </w:pPr>
      <w:r w:rsidRPr="008C416B">
        <w:rPr>
          <w:rFonts w:ascii="宋体" w:eastAsia="宋体" w:hAnsi="宋体" w:hint="eastAsia"/>
          <w:sz w:val="21"/>
          <w:szCs w:val="21"/>
        </w:rPr>
        <w:t>投标文件内出现恶意诋毁、</w:t>
      </w:r>
      <w:r w:rsidRPr="008C416B">
        <w:rPr>
          <w:rFonts w:ascii="宋体" w:eastAsia="宋体" w:hAnsi="宋体"/>
          <w:sz w:val="21"/>
          <w:szCs w:val="21"/>
        </w:rPr>
        <w:t>贬低其他生产经营者的商品或者服务</w:t>
      </w:r>
      <w:r w:rsidRPr="008C416B">
        <w:rPr>
          <w:rFonts w:ascii="宋体" w:eastAsia="宋体" w:hAnsi="宋体" w:hint="eastAsia"/>
          <w:sz w:val="21"/>
          <w:szCs w:val="21"/>
        </w:rPr>
        <w:t>的内容。</w:t>
      </w:r>
    </w:p>
    <w:bookmarkEnd w:id="68"/>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69" w:name="_Toc28060"/>
      <w:r w:rsidRPr="008C416B">
        <w:rPr>
          <w:rFonts w:ascii="宋体" w:eastAsia="宋体" w:hAnsi="宋体" w:hint="eastAsia"/>
          <w:sz w:val="21"/>
          <w:szCs w:val="21"/>
        </w:rPr>
        <w:t>13.投标报价说明</w:t>
      </w:r>
      <w:bookmarkEnd w:id="69"/>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本次招标，投标人应按用户需求中的要求进行投标报价，少报无效。</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投标人所提供的货物或服务均以人民币（或相关费率）报价。</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投标报价应包含完成本次招标所有服务内容的费用，包含各种税务费及合同实施过程中的全部费用和售后服务费等。</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中标后开出的所有发票必须与中标人的名称一致。</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70" w:name="_Toc10722"/>
      <w:r w:rsidRPr="008C416B">
        <w:rPr>
          <w:rFonts w:ascii="宋体" w:eastAsia="宋体" w:hAnsi="宋体" w:hint="eastAsia"/>
          <w:sz w:val="21"/>
          <w:szCs w:val="21"/>
        </w:rPr>
        <w:t>14.投标人所提供的服务或货物的证明文件</w:t>
      </w:r>
      <w:bookmarkEnd w:id="70"/>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bookmarkStart w:id="71" w:name="_Hlt107925668"/>
      <w:bookmarkStart w:id="72" w:name="_Hlt107925638"/>
      <w:bookmarkEnd w:id="71"/>
      <w:bookmarkEnd w:id="72"/>
      <w:r w:rsidRPr="008C416B">
        <w:rPr>
          <w:rFonts w:ascii="宋体" w:eastAsia="宋体" w:hAnsi="宋体" w:hint="eastAsia"/>
          <w:sz w:val="21"/>
          <w:szCs w:val="21"/>
        </w:rPr>
        <w:t>证明服务或货物的文件，它可以是文字资料、图纸和数据包括但不限于：服务主要内容、标准、质量、人员资质、计划安排、报告审核等的详细说明；对招标文件第三部分《用户需求书》中规定的要求进行详细应答和说明。</w:t>
      </w:r>
    </w:p>
    <w:p w:rsidR="002F2810" w:rsidRPr="008C416B" w:rsidRDefault="002F2810">
      <w:pPr>
        <w:pStyle w:val="af0"/>
        <w:widowControl w:val="0"/>
        <w:adjustRightInd/>
        <w:snapToGrid/>
        <w:spacing w:after="0" w:line="360" w:lineRule="exact"/>
        <w:ind w:left="425" w:firstLineChars="0" w:firstLine="0"/>
        <w:jc w:val="both"/>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73" w:name="_Toc28478"/>
      <w:r w:rsidRPr="008C416B">
        <w:rPr>
          <w:rFonts w:ascii="宋体" w:eastAsia="宋体" w:hAnsi="宋体" w:hint="eastAsia"/>
          <w:sz w:val="21"/>
          <w:szCs w:val="21"/>
        </w:rPr>
        <w:t>15.★投标有效期</w:t>
      </w:r>
      <w:bookmarkEnd w:id="73"/>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投标文件应根据投标人须知的规定在投标截止日后的90天内保持有效。</w:t>
      </w:r>
    </w:p>
    <w:p w:rsidR="002F2810" w:rsidRPr="008C416B" w:rsidRDefault="002F2810">
      <w:pPr>
        <w:widowControl w:val="0"/>
        <w:adjustRightInd/>
        <w:snapToGrid/>
        <w:spacing w:after="0" w:line="360" w:lineRule="exact"/>
        <w:ind w:left="567"/>
        <w:jc w:val="both"/>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74" w:name="_Toc718"/>
      <w:r w:rsidRPr="008C416B">
        <w:rPr>
          <w:rFonts w:ascii="宋体" w:eastAsia="宋体" w:hAnsi="宋体" w:hint="eastAsia"/>
          <w:sz w:val="21"/>
          <w:szCs w:val="21"/>
        </w:rPr>
        <w:t>16.★投标保证金</w:t>
      </w:r>
      <w:bookmarkEnd w:id="74"/>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bookmarkStart w:id="75" w:name="_Ref179619405"/>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投标人应按投标资料表中规定数额及法律规定的时间按相应包号保证金金额要求一次性提交投标保证金，以多次汇入达到招标文件要求金额的投标保证金无效。</w:t>
      </w:r>
      <w:bookmarkEnd w:id="75"/>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投标保证金金额与招标文件要求金额保持一致（详见投标资料表）。</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投标保证金有效期与投标有效期保持一致。</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lastRenderedPageBreak/>
        <w:t>投标人应按要求提交投标保证金，投标人必须采用银行转账、电汇或担保函形式一次性缴交招标文件规定数额的投标保证金，投标人与交款人名称必须一致，非投标人缴纳的投标保证金无效。</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采用银行转账、电汇方式提交的,付至采购代理机构指定账户上。 (详见投标人资料表)</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担保。是指由担保机构为供应商交纳投标保证金向采购人或者采购代理机构提供的保证担保。供应商在投标有效期内撤回投标文件或中标后不签订采购合同的，由担保机构按照担保函的约定履行支付投标保证金的责任。</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采用担保函提交的，应符合下列规定：</w:t>
      </w:r>
    </w:p>
    <w:p w:rsidR="002F2810" w:rsidRPr="008C416B" w:rsidRDefault="00C718FE">
      <w:pPr>
        <w:spacing w:after="0"/>
        <w:ind w:firstLineChars="200" w:firstLine="422"/>
        <w:rPr>
          <w:rFonts w:ascii="宋体" w:eastAsia="宋体" w:hAnsi="宋体"/>
          <w:b/>
          <w:sz w:val="21"/>
          <w:szCs w:val="21"/>
        </w:rPr>
      </w:pPr>
      <w:r w:rsidRPr="008C416B">
        <w:rPr>
          <w:rFonts w:ascii="宋体" w:eastAsia="宋体" w:hAnsi="宋体" w:hint="eastAsia"/>
          <w:b/>
          <w:sz w:val="21"/>
          <w:szCs w:val="21"/>
        </w:rPr>
        <w:t>①投标担保函有效期应与投标有效期一致；</w:t>
      </w:r>
    </w:p>
    <w:p w:rsidR="002F2810" w:rsidRPr="008C416B" w:rsidRDefault="00C718FE">
      <w:pPr>
        <w:spacing w:after="0"/>
        <w:ind w:firstLineChars="200" w:firstLine="422"/>
        <w:rPr>
          <w:rFonts w:ascii="宋体" w:eastAsia="宋体" w:hAnsi="宋体"/>
          <w:b/>
          <w:sz w:val="21"/>
          <w:szCs w:val="21"/>
        </w:rPr>
      </w:pPr>
      <w:r w:rsidRPr="008C416B">
        <w:rPr>
          <w:rFonts w:ascii="宋体" w:eastAsia="宋体" w:hAnsi="宋体" w:hint="eastAsia"/>
          <w:b/>
          <w:sz w:val="21"/>
          <w:szCs w:val="21"/>
        </w:rPr>
        <w:t>②投标担保金额应与本项目的投标保证金一致；</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保证金不接受现金方式（包括以存现方式）提交，未按要求提交投标保证金的将导致废标。</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未中标的投标人的保证金应当在中标通知书发出后5个工作日内退还，中标投标人的保证金应当在采购合同签订后5个工作日内退还。</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为方便退还未中标的投保人的保证金，投标人应制作《投标保证金汇入情况说明》随开标文件一并递交。</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有下列情形之一的，投标保证金将不予退还：</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（1）投标人在提交响应文件截止时间后撤回响应文件的；</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（2）投标人在响应文件中提供虚假材料的；</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（3）除因不可抗力或谈判文件、询价通知书认可的情形以外，中标单位不与采购人签订合同的；</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（4）投标人与采购人、其他供应商或者采购代理机构恶意串通的；</w:t>
      </w:r>
    </w:p>
    <w:p w:rsidR="002F2810" w:rsidRPr="008C416B" w:rsidRDefault="00C718FE">
      <w:pPr>
        <w:widowControl w:val="0"/>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（5）招标文件规定的其他情形。</w:t>
      </w:r>
    </w:p>
    <w:p w:rsidR="002F2810" w:rsidRPr="008C416B" w:rsidRDefault="002F2810"/>
    <w:p w:rsidR="002F2810" w:rsidRPr="008C416B" w:rsidRDefault="00C718FE">
      <w:pPr>
        <w:pStyle w:val="3"/>
        <w:numPr>
          <w:ilvl w:val="0"/>
          <w:numId w:val="3"/>
        </w:numPr>
        <w:spacing w:before="0" w:after="0" w:line="480" w:lineRule="auto"/>
        <w:jc w:val="center"/>
        <w:rPr>
          <w:rFonts w:ascii="宋体" w:eastAsia="宋体" w:hAnsi="宋体"/>
        </w:rPr>
      </w:pPr>
      <w:bookmarkStart w:id="76" w:name="_Toc26276"/>
      <w:r w:rsidRPr="008C416B">
        <w:rPr>
          <w:rFonts w:ascii="宋体" w:eastAsia="宋体" w:hAnsi="宋体" w:hint="eastAsia"/>
        </w:rPr>
        <w:t>投标文件的递交</w:t>
      </w:r>
      <w:bookmarkEnd w:id="76"/>
    </w:p>
    <w:p w:rsidR="002F2810" w:rsidRPr="008C416B" w:rsidRDefault="00C718FE">
      <w:pPr>
        <w:pStyle w:val="4"/>
        <w:widowControl w:val="0"/>
        <w:overflowPunct w:val="0"/>
        <w:spacing w:before="0" w:after="0" w:line="240" w:lineRule="auto"/>
        <w:rPr>
          <w:rFonts w:ascii="宋体" w:eastAsia="宋体" w:hAnsi="宋体"/>
          <w:sz w:val="21"/>
          <w:szCs w:val="21"/>
        </w:rPr>
      </w:pPr>
      <w:bookmarkStart w:id="77" w:name="_Toc382049111"/>
      <w:bookmarkStart w:id="78" w:name="_Toc24997"/>
      <w:bookmarkStart w:id="79" w:name="_Toc303084264"/>
      <w:bookmarkStart w:id="80" w:name="_Toc17218"/>
      <w:r w:rsidRPr="008C416B">
        <w:rPr>
          <w:rFonts w:ascii="宋体" w:eastAsia="宋体" w:hAnsi="宋体" w:hint="eastAsia"/>
          <w:sz w:val="21"/>
          <w:szCs w:val="21"/>
        </w:rPr>
        <w:t>17.</w:t>
      </w:r>
      <w:r w:rsidRPr="008C416B">
        <w:rPr>
          <w:rFonts w:ascii="宋体" w:eastAsia="宋体" w:hAnsi="宋体"/>
          <w:sz w:val="21"/>
          <w:szCs w:val="21"/>
        </w:rPr>
        <w:t>投标文件的</w:t>
      </w:r>
      <w:r w:rsidRPr="008C416B">
        <w:rPr>
          <w:rFonts w:ascii="宋体" w:eastAsia="宋体" w:hAnsi="宋体" w:hint="eastAsia"/>
          <w:sz w:val="21"/>
          <w:szCs w:val="21"/>
        </w:rPr>
        <w:t>装订，签署，</w:t>
      </w:r>
      <w:r w:rsidRPr="008C416B">
        <w:rPr>
          <w:rFonts w:ascii="宋体" w:eastAsia="宋体" w:hAnsi="宋体"/>
          <w:sz w:val="21"/>
          <w:szCs w:val="21"/>
        </w:rPr>
        <w:t>密封和标记</w:t>
      </w:r>
      <w:bookmarkEnd w:id="77"/>
      <w:bookmarkEnd w:id="78"/>
      <w:bookmarkEnd w:id="79"/>
      <w:bookmarkEnd w:id="80"/>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sz w:val="21"/>
          <w:szCs w:val="21"/>
        </w:rPr>
        <w:t>投标人应当对投标文件进行装订，对未经装订的投标文件可能发生的文件缺</w:t>
      </w:r>
      <w:r w:rsidRPr="008C416B">
        <w:rPr>
          <w:rFonts w:ascii="宋体" w:eastAsia="宋体" w:hAnsi="宋体" w:hint="eastAsia"/>
          <w:sz w:val="21"/>
          <w:szCs w:val="21"/>
        </w:rPr>
        <w:t>损</w:t>
      </w:r>
      <w:r w:rsidRPr="008C416B">
        <w:rPr>
          <w:rFonts w:ascii="宋体" w:eastAsia="宋体" w:hAnsi="宋体"/>
          <w:sz w:val="21"/>
          <w:szCs w:val="21"/>
        </w:rPr>
        <w:t>，由此产生的后果由投标人承担</w:t>
      </w:r>
      <w:r w:rsidRPr="008C416B">
        <w:rPr>
          <w:rFonts w:ascii="宋体" w:eastAsia="宋体" w:hAnsi="宋体" w:hint="eastAsia"/>
          <w:sz w:val="21"/>
          <w:szCs w:val="21"/>
        </w:rPr>
        <w:t>；投标文件未装订成册，投标文件无效</w:t>
      </w:r>
      <w:r w:rsidRPr="008C416B">
        <w:rPr>
          <w:rFonts w:ascii="宋体" w:eastAsia="宋体" w:hAnsi="宋体"/>
          <w:sz w:val="21"/>
          <w:szCs w:val="21"/>
        </w:rPr>
        <w:t>。</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sz w:val="21"/>
          <w:szCs w:val="21"/>
        </w:rPr>
        <w:t>投标文件</w:t>
      </w:r>
      <w:r w:rsidRPr="008C416B">
        <w:rPr>
          <w:rFonts w:ascii="宋体" w:eastAsia="宋体" w:hAnsi="宋体" w:hint="eastAsia"/>
          <w:sz w:val="21"/>
          <w:szCs w:val="21"/>
        </w:rPr>
        <w:t>正本均须用不褪色墨水书写或打印。投标文件的副本可采用投标文件的正本复印件，每套</w:t>
      </w:r>
      <w:r w:rsidRPr="008C416B">
        <w:rPr>
          <w:rFonts w:ascii="宋体" w:eastAsia="宋体" w:hAnsi="宋体"/>
          <w:sz w:val="21"/>
          <w:szCs w:val="21"/>
        </w:rPr>
        <w:t>投标文件</w:t>
      </w:r>
      <w:r w:rsidRPr="008C416B">
        <w:rPr>
          <w:rFonts w:ascii="宋体" w:eastAsia="宋体" w:hAnsi="宋体" w:hint="eastAsia"/>
          <w:sz w:val="21"/>
          <w:szCs w:val="21"/>
        </w:rPr>
        <w:t>应当标</w:t>
      </w:r>
      <w:r w:rsidRPr="008C416B">
        <w:rPr>
          <w:rFonts w:ascii="宋体" w:eastAsia="宋体" w:hAnsi="宋体"/>
          <w:sz w:val="21"/>
          <w:szCs w:val="21"/>
        </w:rPr>
        <w:t>明“正本”</w:t>
      </w:r>
      <w:r w:rsidRPr="008C416B">
        <w:rPr>
          <w:rFonts w:ascii="宋体" w:eastAsia="宋体" w:hAnsi="宋体" w:hint="eastAsia"/>
          <w:sz w:val="21"/>
          <w:szCs w:val="21"/>
        </w:rPr>
        <w:t>、</w:t>
      </w:r>
      <w:r w:rsidRPr="008C416B">
        <w:rPr>
          <w:rFonts w:ascii="宋体" w:eastAsia="宋体" w:hAnsi="宋体"/>
          <w:sz w:val="21"/>
          <w:szCs w:val="21"/>
        </w:rPr>
        <w:t>“副本”</w:t>
      </w:r>
      <w:r w:rsidRPr="008C416B">
        <w:rPr>
          <w:rFonts w:ascii="宋体" w:eastAsia="宋体" w:hAnsi="宋体" w:hint="eastAsia"/>
          <w:sz w:val="21"/>
          <w:szCs w:val="21"/>
        </w:rPr>
        <w:t>的字样</w:t>
      </w:r>
      <w:r w:rsidRPr="008C416B">
        <w:rPr>
          <w:rFonts w:ascii="宋体" w:eastAsia="宋体" w:hAnsi="宋体"/>
          <w:sz w:val="21"/>
          <w:szCs w:val="21"/>
        </w:rPr>
        <w:t>。</w:t>
      </w:r>
      <w:r w:rsidRPr="008C416B">
        <w:rPr>
          <w:rFonts w:ascii="宋体" w:eastAsia="宋体" w:hAnsi="宋体" w:hint="eastAsia"/>
          <w:sz w:val="21"/>
          <w:szCs w:val="21"/>
        </w:rPr>
        <w:t>投标文件的【正本】及所有【副本】的封面及骑缝均须加盖投标人公章（文件每页盖章等同于盖骑缝章）。若</w:t>
      </w:r>
      <w:r w:rsidRPr="008C416B">
        <w:rPr>
          <w:rFonts w:ascii="宋体" w:eastAsia="宋体" w:hAnsi="宋体"/>
          <w:sz w:val="21"/>
          <w:szCs w:val="21"/>
        </w:rPr>
        <w:t>正本</w:t>
      </w:r>
      <w:r w:rsidRPr="008C416B">
        <w:rPr>
          <w:rFonts w:ascii="宋体" w:eastAsia="宋体" w:hAnsi="宋体" w:hint="eastAsia"/>
          <w:sz w:val="21"/>
          <w:szCs w:val="21"/>
        </w:rPr>
        <w:t>与</w:t>
      </w:r>
      <w:r w:rsidRPr="008C416B">
        <w:rPr>
          <w:rFonts w:ascii="宋体" w:eastAsia="宋体" w:hAnsi="宋体"/>
          <w:sz w:val="21"/>
          <w:szCs w:val="21"/>
        </w:rPr>
        <w:t>副本</w:t>
      </w:r>
      <w:r w:rsidRPr="008C416B">
        <w:rPr>
          <w:rFonts w:ascii="宋体" w:eastAsia="宋体" w:hAnsi="宋体" w:hint="eastAsia"/>
          <w:sz w:val="21"/>
          <w:szCs w:val="21"/>
        </w:rPr>
        <w:t>不符，以</w:t>
      </w:r>
      <w:r w:rsidRPr="008C416B">
        <w:rPr>
          <w:rFonts w:ascii="宋体" w:eastAsia="宋体" w:hAnsi="宋体"/>
          <w:sz w:val="21"/>
          <w:szCs w:val="21"/>
        </w:rPr>
        <w:t>正本为准。</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联合体投标文件的【正本】及【副本】的封面及骑缝均须加盖所有联合体组成成员的公章。（文件每页盖章等同于盖骑缝章）</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sz w:val="21"/>
          <w:szCs w:val="21"/>
        </w:rPr>
        <w:t>电子文件内容包括：由投标人自行制作的与正本文件一致的所有文件。电子文件</w:t>
      </w:r>
      <w:r w:rsidRPr="008C416B">
        <w:rPr>
          <w:rFonts w:ascii="宋体" w:eastAsia="宋体" w:hAnsi="宋体" w:hint="eastAsia"/>
          <w:sz w:val="21"/>
          <w:szCs w:val="21"/>
        </w:rPr>
        <w:t>由</w:t>
      </w:r>
      <w:r w:rsidRPr="008C416B">
        <w:rPr>
          <w:rFonts w:ascii="宋体" w:eastAsia="宋体" w:hAnsi="宋体"/>
          <w:sz w:val="21"/>
          <w:szCs w:val="21"/>
        </w:rPr>
        <w:t>光盘</w:t>
      </w:r>
      <w:r w:rsidRPr="008C416B">
        <w:rPr>
          <w:rFonts w:ascii="宋体" w:eastAsia="宋体" w:hAnsi="宋体" w:hint="eastAsia"/>
          <w:sz w:val="21"/>
          <w:szCs w:val="21"/>
        </w:rPr>
        <w:t>或U盘</w:t>
      </w:r>
      <w:r w:rsidRPr="008C416B">
        <w:rPr>
          <w:rFonts w:ascii="宋体" w:eastAsia="宋体" w:hAnsi="宋体"/>
          <w:sz w:val="21"/>
          <w:szCs w:val="21"/>
        </w:rPr>
        <w:t>储存</w:t>
      </w:r>
      <w:r w:rsidRPr="008C416B">
        <w:rPr>
          <w:rFonts w:ascii="宋体" w:eastAsia="宋体" w:hAnsi="宋体" w:hint="eastAsia"/>
          <w:sz w:val="21"/>
          <w:szCs w:val="21"/>
        </w:rPr>
        <w:t>，并注明投标人名称及项目名称、采购项目编号，随投标文件一同</w:t>
      </w:r>
      <w:r w:rsidRPr="008C416B">
        <w:rPr>
          <w:rFonts w:ascii="宋体" w:eastAsia="宋体" w:hAnsi="宋体" w:hint="eastAsia"/>
          <w:sz w:val="21"/>
          <w:szCs w:val="21"/>
        </w:rPr>
        <w:lastRenderedPageBreak/>
        <w:t>密封提交。</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sz w:val="21"/>
          <w:szCs w:val="21"/>
        </w:rPr>
        <w:t>除投标人对错误处修改外，全套投标文件应无涂改或行间插字和增删。如有修改，修改处</w:t>
      </w:r>
      <w:r w:rsidRPr="008C416B">
        <w:rPr>
          <w:rFonts w:ascii="宋体" w:eastAsia="宋体" w:hAnsi="宋体" w:hint="eastAsia"/>
          <w:sz w:val="21"/>
          <w:szCs w:val="21"/>
        </w:rPr>
        <w:t>须由法定代表人或其正式授权代表在旁边签字及盖章</w:t>
      </w:r>
      <w:r w:rsidRPr="008C416B">
        <w:rPr>
          <w:rFonts w:ascii="宋体" w:eastAsia="宋体" w:hAnsi="宋体"/>
          <w:sz w:val="21"/>
          <w:szCs w:val="21"/>
        </w:rPr>
        <w:t>。</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投标人应将投标文件进行非透明的封装，以防止投标文件内容的泄露。采购代理机构将拒绝接收采用透明包装进行密封的投标文件。</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密封破损导致投标文件内容直接或间接泄露的投标文件，采购代理机构将拒绝接收。</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为方便开标唱标，投标人应将开标一览表和授权委托书单独密封提交，并在信封上标明“开标文件”字样。开标文件内还须包括并不限于：投标保证金支付凭证银行汇款底单（复印件加盖公章，原件随身携带，以备查核）和投标保证金汇入情况说明（加盖公章）。投标人的法定代表人参加投标时，须开具法定代表人证明书，按上述要求与开标一览表一并密封提交。“开标文件”份数及签章等要求与投标文件正本相同（1份）。</w:t>
      </w:r>
    </w:p>
    <w:p w:rsidR="002F2810" w:rsidRPr="008C416B" w:rsidRDefault="00C718FE">
      <w:pPr>
        <w:widowControl w:val="0"/>
        <w:numPr>
          <w:ilvl w:val="1"/>
          <w:numId w:val="4"/>
        </w:numPr>
        <w:adjustRightInd/>
        <w:snapToGrid/>
        <w:spacing w:after="0" w:line="360" w:lineRule="exact"/>
        <w:jc w:val="both"/>
        <w:rPr>
          <w:rFonts w:ascii="宋体" w:eastAsia="宋体" w:hAnsi="宋体"/>
          <w:b/>
          <w:bCs/>
          <w:sz w:val="21"/>
          <w:szCs w:val="21"/>
        </w:rPr>
      </w:pPr>
      <w:r w:rsidRPr="008C416B">
        <w:rPr>
          <w:rFonts w:ascii="宋体" w:eastAsia="宋体" w:hAnsi="宋体" w:hint="eastAsia"/>
          <w:b/>
          <w:bCs/>
          <w:sz w:val="21"/>
          <w:szCs w:val="21"/>
        </w:rPr>
        <w:t>未单独提交开标文件的投标人投标文件不进行唱标，投标文件作无效处理。</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 xml:space="preserve">所有的信封均应注明： </w:t>
      </w:r>
    </w:p>
    <w:p w:rsidR="002F2810" w:rsidRPr="008C416B" w:rsidRDefault="00C718FE">
      <w:pPr>
        <w:widowControl w:val="0"/>
        <w:numPr>
          <w:ilvl w:val="0"/>
          <w:numId w:val="6"/>
        </w:numPr>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收件人：三方诚信招标有限公司东莞分公司</w:t>
      </w:r>
    </w:p>
    <w:p w:rsidR="002F2810" w:rsidRPr="008C416B" w:rsidRDefault="00C718FE">
      <w:pPr>
        <w:widowControl w:val="0"/>
        <w:numPr>
          <w:ilvl w:val="0"/>
          <w:numId w:val="6"/>
        </w:numPr>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投标单位名称：</w:t>
      </w:r>
    </w:p>
    <w:p w:rsidR="002F2810" w:rsidRPr="008C416B" w:rsidRDefault="00C718FE">
      <w:pPr>
        <w:widowControl w:val="0"/>
        <w:numPr>
          <w:ilvl w:val="0"/>
          <w:numId w:val="6"/>
        </w:numPr>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项目名称：</w:t>
      </w:r>
    </w:p>
    <w:p w:rsidR="002F2810" w:rsidRPr="008C416B" w:rsidRDefault="00C718FE">
      <w:pPr>
        <w:widowControl w:val="0"/>
        <w:numPr>
          <w:ilvl w:val="0"/>
          <w:numId w:val="6"/>
        </w:numPr>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项目采购项目编号：</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未进行项目报名的单位（以采购代理机构报名表或报名发票为准）递交的投标文件，采购代理机构将拒绝接收。</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密封信封上的项目编号错误或项目名称出现严重歧义的（包括采购内容不符），采购代理机构将拒绝接收。</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采购代理机构对所有投标文件的误投或提前启封概不负责。</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投标人同时参加几个包投标时必须按招标文件要求按包号分别制作投标文件，分别密封递交。</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传真、电传的投标文件将被拒绝。</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递交的投标文件中所提供的通讯方式应保持联络畅通，因联系不上而导致的所有后果由投标人自行承担。</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81" w:name="_Toc10743"/>
      <w:r w:rsidRPr="008C416B">
        <w:rPr>
          <w:rFonts w:ascii="宋体" w:eastAsia="宋体" w:hAnsi="宋体" w:hint="eastAsia"/>
          <w:sz w:val="21"/>
          <w:szCs w:val="21"/>
        </w:rPr>
        <w:t>18.迟交的投标文件</w:t>
      </w:r>
      <w:bookmarkEnd w:id="81"/>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投标人在投标截止时间之后提交的投标文件，采购代理机构将拒绝接收</w:t>
      </w:r>
      <w:r w:rsidRPr="008C416B">
        <w:rPr>
          <w:rFonts w:ascii="宋体" w:eastAsia="宋体" w:hAnsi="宋体"/>
          <w:sz w:val="21"/>
          <w:szCs w:val="21"/>
        </w:rPr>
        <w:t>。</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有违反其他法律规定情形的，采购代理机构将拒绝接收。</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82" w:name="_Toc348"/>
      <w:r w:rsidRPr="008C416B">
        <w:rPr>
          <w:rFonts w:ascii="宋体" w:eastAsia="宋体" w:hAnsi="宋体" w:hint="eastAsia"/>
          <w:sz w:val="21"/>
          <w:szCs w:val="21"/>
        </w:rPr>
        <w:t>19.投标样品（如需提交）</w:t>
      </w:r>
      <w:bookmarkEnd w:id="82"/>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如有必要，采购代理机构可以要求投标人提供本服务项目涉及的部分设备或产品样品，投标人在投标时应提交《样品清单》。</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为方便评标，投标人在提供样品时，应在所提供的样品表面显著位置标注投标人的</w:t>
      </w:r>
      <w:r w:rsidRPr="008C416B">
        <w:rPr>
          <w:rFonts w:ascii="宋体" w:eastAsia="宋体" w:hAnsi="宋体" w:hint="eastAsia"/>
          <w:sz w:val="21"/>
          <w:szCs w:val="21"/>
        </w:rPr>
        <w:lastRenderedPageBreak/>
        <w:t>名称、包号、样品名称、招标文件规定的服务或货物编号。</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样品作为投标文件的一部分，除非另有说明，中标单位的样品将作为履约验收标准的参考不再退还，未中标单位须在中标公告发布后五个工作日内，前往采购代理机构领取投标样品，逾期不领，采购代理机构将不承担样品的保管责任，由此引发的样品丢失、毁损，采购代理机构不予负责。</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83" w:name="_Toc303084265"/>
      <w:bookmarkStart w:id="84" w:name="_Toc382049112"/>
      <w:bookmarkStart w:id="85" w:name="_Toc9777"/>
      <w:bookmarkStart w:id="86" w:name="_Toc5391"/>
      <w:r w:rsidRPr="008C416B">
        <w:rPr>
          <w:rFonts w:ascii="宋体" w:eastAsia="宋体" w:hAnsi="宋体" w:hint="eastAsia"/>
          <w:sz w:val="21"/>
          <w:szCs w:val="21"/>
        </w:rPr>
        <w:t>20.投标截止期</w:t>
      </w:r>
      <w:bookmarkEnd w:id="83"/>
      <w:bookmarkEnd w:id="84"/>
      <w:bookmarkEnd w:id="85"/>
      <w:bookmarkEnd w:id="86"/>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投标人应在招标文件规定的截止日期和时间内，将投标文件送达到指定地点。</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采购代理机构</w:t>
      </w:r>
      <w:r w:rsidRPr="008C416B">
        <w:rPr>
          <w:rFonts w:ascii="宋体" w:eastAsia="宋体" w:hAnsi="宋体"/>
          <w:sz w:val="21"/>
          <w:szCs w:val="21"/>
        </w:rPr>
        <w:t>可按本须知规定以</w:t>
      </w:r>
      <w:r w:rsidRPr="008C416B">
        <w:rPr>
          <w:rFonts w:ascii="宋体" w:eastAsia="宋体" w:hAnsi="宋体" w:hint="eastAsia"/>
          <w:sz w:val="21"/>
          <w:szCs w:val="21"/>
        </w:rPr>
        <w:t>澄清或</w:t>
      </w:r>
      <w:r w:rsidRPr="008C416B">
        <w:rPr>
          <w:rFonts w:ascii="宋体" w:eastAsia="宋体" w:hAnsi="宋体"/>
          <w:sz w:val="21"/>
          <w:szCs w:val="21"/>
        </w:rPr>
        <w:t>修改通知的方式，酌情延长</w:t>
      </w:r>
      <w:r w:rsidRPr="008C416B">
        <w:rPr>
          <w:rFonts w:ascii="宋体" w:eastAsia="宋体" w:hAnsi="宋体" w:hint="eastAsia"/>
          <w:sz w:val="21"/>
          <w:szCs w:val="21"/>
        </w:rPr>
        <w:t>递</w:t>
      </w:r>
      <w:r w:rsidRPr="008C416B">
        <w:rPr>
          <w:rFonts w:ascii="宋体" w:eastAsia="宋体" w:hAnsi="宋体"/>
          <w:sz w:val="21"/>
          <w:szCs w:val="21"/>
        </w:rPr>
        <w:t>交投标文件的截止时间。在此情况下，投标人的所有权利和义务以及投标人受制约的截止时间，均以延长后新的投标截止时间为准。</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87" w:name="_Toc5886"/>
      <w:r w:rsidRPr="008C416B">
        <w:rPr>
          <w:rFonts w:ascii="宋体" w:eastAsia="宋体" w:hAnsi="宋体" w:hint="eastAsia"/>
          <w:sz w:val="21"/>
          <w:szCs w:val="21"/>
        </w:rPr>
        <w:t>21.投标文件的补充、修改与撤回</w:t>
      </w:r>
      <w:bookmarkEnd w:id="87"/>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投标人在提交投标文件截止时间前，可以对所提交的投标文件进行补充、修改或撤回，并以纸质版形式通知采购代理机构。在提交投标文件截止时间之后，投标人不得对其投标文件做出任何的补充和修改。</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投标人对投标文件的补充、修改的内容应当按招标文件要求的签署、盖章、密封后，作为投标文件的组成部分。并按照招标文件规定密封和标记的要求提交，并在投标文件密封袋上标明“补充、修改”字样。</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投标文件一经递交不予退还。</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在提交投标文件截止时间至投标有效期满之前，投标人不得撤回其投标，否则其投标保证金将不予退还。</w:t>
      </w:r>
    </w:p>
    <w:p w:rsidR="002F2810" w:rsidRPr="008C416B" w:rsidRDefault="002F2810">
      <w:pPr>
        <w:pStyle w:val="a0"/>
      </w:pPr>
    </w:p>
    <w:p w:rsidR="002F2810" w:rsidRPr="008C416B" w:rsidRDefault="00C718FE">
      <w:pPr>
        <w:pStyle w:val="3"/>
        <w:numPr>
          <w:ilvl w:val="0"/>
          <w:numId w:val="3"/>
        </w:numPr>
        <w:spacing w:before="0" w:after="0" w:line="480" w:lineRule="auto"/>
        <w:jc w:val="center"/>
        <w:rPr>
          <w:rFonts w:ascii="宋体" w:eastAsia="宋体" w:hAnsi="宋体"/>
        </w:rPr>
      </w:pPr>
      <w:bookmarkStart w:id="88" w:name="_Toc31243"/>
      <w:r w:rsidRPr="008C416B">
        <w:rPr>
          <w:rFonts w:ascii="宋体" w:eastAsia="宋体" w:hAnsi="宋体" w:hint="eastAsia"/>
        </w:rPr>
        <w:t>开标与评标</w:t>
      </w:r>
      <w:bookmarkEnd w:id="88"/>
    </w:p>
    <w:p w:rsidR="002F2810" w:rsidRPr="008C416B" w:rsidRDefault="00C718FE">
      <w:pPr>
        <w:pStyle w:val="4"/>
        <w:widowControl w:val="0"/>
        <w:overflowPunct w:val="0"/>
        <w:spacing w:before="0" w:after="0" w:line="240" w:lineRule="auto"/>
        <w:rPr>
          <w:rFonts w:ascii="宋体" w:eastAsia="宋体" w:hAnsi="宋体"/>
          <w:sz w:val="21"/>
          <w:szCs w:val="21"/>
        </w:rPr>
      </w:pPr>
      <w:bookmarkStart w:id="89" w:name="_Toc30340"/>
      <w:r w:rsidRPr="008C416B">
        <w:rPr>
          <w:rFonts w:ascii="宋体" w:eastAsia="宋体" w:hAnsi="宋体" w:hint="eastAsia"/>
          <w:sz w:val="21"/>
          <w:szCs w:val="21"/>
        </w:rPr>
        <w:t>22.开标</w:t>
      </w:r>
      <w:bookmarkEnd w:id="89"/>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采购代理机构按</w:t>
      </w:r>
      <w:r w:rsidRPr="008C416B">
        <w:rPr>
          <w:rFonts w:ascii="宋体" w:eastAsia="宋体" w:hAnsi="宋体"/>
          <w:sz w:val="21"/>
          <w:szCs w:val="21"/>
        </w:rPr>
        <w:t>本</w:t>
      </w:r>
      <w:r w:rsidRPr="008C416B">
        <w:rPr>
          <w:rFonts w:ascii="宋体" w:eastAsia="宋体" w:hAnsi="宋体" w:hint="eastAsia"/>
          <w:sz w:val="21"/>
          <w:szCs w:val="21"/>
        </w:rPr>
        <w:t>招标文件</w:t>
      </w:r>
      <w:r w:rsidRPr="008C416B">
        <w:rPr>
          <w:rFonts w:ascii="宋体" w:eastAsia="宋体" w:hAnsi="宋体"/>
          <w:sz w:val="21"/>
          <w:szCs w:val="21"/>
        </w:rPr>
        <w:t>所规定的时间和地点公开开标，并邀请所有投标人</w:t>
      </w:r>
      <w:r w:rsidRPr="008C416B">
        <w:rPr>
          <w:rFonts w:ascii="宋体" w:eastAsia="宋体" w:hAnsi="宋体" w:hint="eastAsia"/>
          <w:sz w:val="21"/>
          <w:szCs w:val="21"/>
        </w:rPr>
        <w:t>代表</w:t>
      </w:r>
      <w:r w:rsidRPr="008C416B">
        <w:rPr>
          <w:rFonts w:ascii="宋体" w:eastAsia="宋体" w:hAnsi="宋体"/>
          <w:sz w:val="21"/>
          <w:szCs w:val="21"/>
        </w:rPr>
        <w:t>参加。</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sz w:val="21"/>
          <w:szCs w:val="21"/>
        </w:rPr>
        <w:t>开标程序：</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sz w:val="21"/>
          <w:szCs w:val="21"/>
        </w:rPr>
        <w:t>开标</w:t>
      </w:r>
      <w:r w:rsidRPr="008C416B">
        <w:rPr>
          <w:rFonts w:ascii="宋体" w:eastAsia="宋体" w:hAnsi="宋体" w:hint="eastAsia"/>
          <w:sz w:val="21"/>
          <w:szCs w:val="21"/>
        </w:rPr>
        <w:t>会</w:t>
      </w:r>
      <w:r w:rsidRPr="008C416B">
        <w:rPr>
          <w:rFonts w:ascii="宋体" w:eastAsia="宋体" w:hAnsi="宋体"/>
          <w:sz w:val="21"/>
          <w:szCs w:val="21"/>
        </w:rPr>
        <w:t>由</w:t>
      </w:r>
      <w:r w:rsidRPr="008C416B">
        <w:rPr>
          <w:rFonts w:ascii="宋体" w:eastAsia="宋体" w:hAnsi="宋体" w:hint="eastAsia"/>
          <w:sz w:val="21"/>
          <w:szCs w:val="21"/>
        </w:rPr>
        <w:t>采购代理机构</w:t>
      </w:r>
      <w:r w:rsidRPr="008C416B">
        <w:rPr>
          <w:rFonts w:ascii="宋体" w:eastAsia="宋体" w:hAnsi="宋体"/>
          <w:sz w:val="21"/>
          <w:szCs w:val="21"/>
        </w:rPr>
        <w:t>主持</w:t>
      </w:r>
      <w:r w:rsidRPr="008C416B">
        <w:rPr>
          <w:rFonts w:ascii="宋体" w:eastAsia="宋体" w:hAnsi="宋体" w:hint="eastAsia"/>
          <w:sz w:val="21"/>
          <w:szCs w:val="21"/>
        </w:rPr>
        <w:t>，投标人的法定代表人或其授权代表携带有效身份证明准时参加开标会并签名报到。</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开标时，由投标人或者其推选的代表检查投标文件的密封情况；经确认无误后，由采购人或者采购代理机构工作人员当众拆封，宣布投标人名称、投标价格和招标文件规定的需要宣布的其他内容；</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代表对开标过程和开标记录有异议，以及认为采购人、采购代理机构相关工作人员有需要回避的情形的，应当场提出询问或者回避申请。开标现场未提出异议的视为认同开标结果。开标结束后，投标人对开标过程和开标记录不得再提出异</w:t>
      </w:r>
      <w:r w:rsidRPr="008C416B">
        <w:rPr>
          <w:rFonts w:ascii="宋体" w:eastAsia="宋体" w:hAnsi="宋体" w:hint="eastAsia"/>
          <w:sz w:val="21"/>
          <w:szCs w:val="21"/>
        </w:rPr>
        <w:lastRenderedPageBreak/>
        <w:t>议。</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投标人未参加开标的，视同认可开标结果。</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合格投标人不足3家的，不得开标；</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开标过程应当由采购人或者采购代理机构负责记录，由参加开标的各投标人代表和相关工作人员签字确认。</w:t>
      </w:r>
    </w:p>
    <w:p w:rsidR="002F2810" w:rsidRPr="008C416B" w:rsidRDefault="002F2810">
      <w:pPr>
        <w:widowControl w:val="0"/>
        <w:adjustRightInd/>
        <w:snapToGrid/>
        <w:spacing w:after="0" w:line="360" w:lineRule="exact"/>
        <w:ind w:left="567"/>
        <w:jc w:val="both"/>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90" w:name="_Toc12198"/>
      <w:r w:rsidRPr="008C416B">
        <w:rPr>
          <w:rFonts w:ascii="宋体" w:eastAsia="宋体" w:hAnsi="宋体" w:hint="eastAsia"/>
          <w:sz w:val="21"/>
          <w:szCs w:val="21"/>
        </w:rPr>
        <w:t>23.评标委员会及评标方法</w:t>
      </w:r>
      <w:bookmarkEnd w:id="90"/>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评标委员会根据招标项目的特点进行组建，并负责评标工作。</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评审方法：本次招标的评审方法采用综合评分法。</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定标原则：在最大限度</w:t>
      </w:r>
      <w:r w:rsidRPr="008C416B">
        <w:rPr>
          <w:rFonts w:ascii="宋体" w:eastAsia="宋体" w:hAnsi="宋体"/>
          <w:sz w:val="21"/>
          <w:szCs w:val="21"/>
        </w:rPr>
        <w:t>满足招标文件</w:t>
      </w:r>
      <w:r w:rsidRPr="008C416B">
        <w:rPr>
          <w:rFonts w:ascii="宋体" w:eastAsia="宋体" w:hAnsi="宋体" w:hint="eastAsia"/>
          <w:sz w:val="21"/>
          <w:szCs w:val="21"/>
        </w:rPr>
        <w:t>实质性要求前提下，按照招标文件规定的各项评价因素进行量化打分，以评标总得分最高的投标人作为中标候选人或中标人。</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评标委员会对投标文件的评审内容，分为商务评议、技术评议和价格评议。评审流程包括符合性检查、澄清问题、比较与评价、推荐中标候选人或确定中标人、编写评标报告等步骤。</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在评标期间，评标委员会可要求投标人对其投标文件进行澄清，但不得寻求、提供或允许对投标价格等实质性内容做任何更改。有关澄清的要求和答复均应以纸质版形式提交，如投标人拒绝评标委员会要求对其投标文件进行澄清的要求，所造成的后果由投标人自行承担。</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评标委员会和采购人在评审过程中有权核对投标文件中相关材料的原件，投标人在接到通知后应在评标委员会规定的时间内提交原件核查。</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91" w:name="_Toc23115"/>
      <w:r w:rsidRPr="008C416B">
        <w:rPr>
          <w:rFonts w:ascii="宋体" w:eastAsia="宋体" w:hAnsi="宋体" w:hint="eastAsia"/>
          <w:sz w:val="21"/>
          <w:szCs w:val="21"/>
        </w:rPr>
        <w:t>24.评审原则及评标过程的保密</w:t>
      </w:r>
      <w:bookmarkEnd w:id="91"/>
    </w:p>
    <w:p w:rsidR="002F2810" w:rsidRPr="008C416B" w:rsidRDefault="002F2810">
      <w:pPr>
        <w:pStyle w:val="af0"/>
        <w:widowControl w:val="0"/>
        <w:numPr>
          <w:ilvl w:val="0"/>
          <w:numId w:val="4"/>
        </w:numPr>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评审的基本原则：评标委员会将依据招标文件的规定，遵循“公开、公平、公正、择优、信用”的原则进行评审工作。</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从公开开标到签订合同，凡与审查、澄清、评审和投标有关的资料以及定标意见相关的事项，均不得向投标人及与评标无关的其他人透露。</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任何单位和个人不得非法干预、影响评标的过程和结果。</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92" w:name="_Toc29486"/>
      <w:r w:rsidRPr="008C416B">
        <w:rPr>
          <w:rFonts w:ascii="宋体" w:eastAsia="宋体" w:hAnsi="宋体" w:hint="eastAsia"/>
          <w:sz w:val="21"/>
          <w:szCs w:val="21"/>
        </w:rPr>
        <w:t>25.投标文件的初审</w:t>
      </w:r>
      <w:bookmarkEnd w:id="92"/>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公开招标采购项目开标结束后，采购人或者采购代理机构将依法对投标人的资格进行审查。资格审查时，投标人存在不符合资格性检查所要求事项情况的，投标无效。未通过资格审查的投标人不进入评标阶段的评审；评标委员会将对符合资格的投标人的投标文件进行符合性审查，以确定其是否满足招标文件的实质性要求。</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投标文件报价出现前后不一致的，评标委员会按照下列规定修正：</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投标文件中开标一览表（报价表）内容与投标文件中相应内容不一致的，以开标一览表（报价表）为准；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大写金额和小写金额不一致的，以大写金额为准；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单价金额小数点或者百分比有明显错位的，以开标一览表的总价为准，并修改单</w:t>
      </w:r>
      <w:r w:rsidRPr="008C416B">
        <w:rPr>
          <w:rFonts w:ascii="宋体" w:eastAsia="宋体" w:hAnsi="宋体" w:hint="eastAsia"/>
          <w:sz w:val="21"/>
          <w:szCs w:val="21"/>
        </w:rPr>
        <w:lastRenderedPageBreak/>
        <w:t>价；</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总价金额与按单价汇总金额不一致的，以单价金额计算结果为准。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同时出现两种以上不一致的，按照前款规定的顺序修正。修正后的报价按照经投标人确认后产生约束力，投标人不确认的，其投标无效。</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认为投标人的报价明显低于其他通过符合性审查投标人的报价，有可能影响产品质量或者不能诚信履约的，应当要求其在评标现场合理的时间内提供书面说明（以现场通知时间为准），必要时提交相关证明材料；投标人不能证明其报价合理性的，评标委员会应当将其作为无效投标处理。</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对于投标文件中不构成实质性偏差的不正规、不一致或不规则，评标委员会可以接受，但这种接受不能损害或影响任何投标人的相对排序。</w:t>
      </w:r>
    </w:p>
    <w:p w:rsidR="002F2810" w:rsidRPr="008C416B" w:rsidRDefault="00C718FE">
      <w:pPr>
        <w:widowControl w:val="0"/>
        <w:numPr>
          <w:ilvl w:val="1"/>
          <w:numId w:val="4"/>
        </w:numPr>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在详细评标之前，评标委员会要审查每份投标文件是否实质上响应了招标文件的要求。实质上响应的投标应该是与招标文件要求的全部主要条款（加“★”号）、条件和规格相符，没有重大偏离的投标。对关键条文的偏离、保留或反对，例如关于投标保证金、合同条款的重大偏离将被认为是实质上的偏离。评标委员会决定投标文件的响应性只根据投标文件本身的内容，而不寻求外部的证据。</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未响应招标文件的实质要求的投标文件作废标处理。投标人不得通过修正或撤消不合要求的偏离或保留从而使其投标成为实质上响应的投标。评标委员会评审中，</w:t>
      </w:r>
      <w:r w:rsidRPr="008C416B">
        <w:rPr>
          <w:rFonts w:ascii="宋体" w:eastAsia="宋体" w:hAnsi="宋体" w:hint="eastAsia"/>
          <w:b/>
          <w:sz w:val="21"/>
          <w:szCs w:val="21"/>
        </w:rPr>
        <w:t>发现下列情况之一的，其投标将作废标处理</w:t>
      </w:r>
      <w:r w:rsidRPr="008C416B">
        <w:rPr>
          <w:rFonts w:ascii="宋体" w:eastAsia="宋体" w:hAnsi="宋体" w:hint="eastAsia"/>
          <w:sz w:val="21"/>
          <w:szCs w:val="21"/>
        </w:rPr>
        <w:t>：</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（一）资格性检查</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1) 资格瑕疵</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包括但不限于：①资格证明文件未提供或不符合招标文件要求的；②资格证明文件有效期过期的；③《营业执照》复印件（加盖公章）或《事业单位法人证书》复印件（加盖公章）或其他主体证书复印件（加盖公章）未提供或有效期过期的。</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2) 投标保证金瑕疵</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包括但不限于：①投标人未按招标文件要求提交投标保证金；②提交方式、提交时间、提交金额不符合招标文件要求；③投标保证金有效期不符合招标文件要求。</w:t>
      </w:r>
      <w:bookmarkStart w:id="93" w:name="_Ref179621189"/>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（二）符合性检查</w:t>
      </w:r>
      <w:bookmarkEnd w:id="93"/>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b/>
          <w:sz w:val="21"/>
          <w:szCs w:val="21"/>
        </w:rPr>
        <w:t>1) 投标文件的有效性、完整性瑕疵</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包括但不限于：①投标文件的数量、制作不符合要求（包括但不限于投标文件内容与采购内容不符，投标文件项目采购项目编号错误，投标文件项目名称错误导致无法分表所投项目为本项目的，投标文件散落，未提供单独的开标文件等）；②投标文件中要求签字的内容无法定代表人或其授权代表签字，或签字人无法定代表人有效授权的；③签字盖章不符合招标文件要求的；④投标文件内容有严重缺漏项的；⑤投标报价有严重缺漏项的；⑥投标文件的关键内容字迹模糊、无法辨认的；⑦投标有效期不符合文件要求的；⑧投标书内容存在严重缺漏项的。</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2) 技术响应瑕疵</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包括但不限于：①投标文件不满足招标文件中加注星号（★）的主要参数要求或加注星号的主要参数无技术资料支持的；②一般参数超出允许偏离的最大范围或最高</w:t>
      </w:r>
      <w:r w:rsidRPr="008C416B">
        <w:rPr>
          <w:rFonts w:ascii="宋体" w:eastAsia="宋体" w:hAnsi="宋体" w:hint="eastAsia"/>
          <w:sz w:val="21"/>
          <w:szCs w:val="21"/>
        </w:rPr>
        <w:lastRenderedPageBreak/>
        <w:t>项数的；③投标文件技术响应与事实不符或虚假投标的；④《技术规格偏离表》未提供的；⑤将一个包中的内容拆开投标的；⑥投标人对同一货物或服务投标时，同时提供两套或两套以上的投标方案的；⑦明显不符合技术规格、技术标准要求的；⑧其他未实质性响应招标文件技术要求的。</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3) 商务响应瑕疵</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包括但不限于：①招标文件加注星号（★）的商务要求负偏离的；②招标项目完成期（包括但不限于：工期，服务期，交货期等）未满足招标文件要求的；③投标文件载明的货物包装方式、检验标准和方法不符合招标文件要求的；④《商务条款偏离表》未提供的；⑤采购代理机构服务费条款有偏离的；⑥投标人低于成本报价且未提供相关说明文件竞标的；⑦投标文件附有采购人不能接受的条件的；⑧其他未实质性响应招标文件商务要求的。</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4）投标报价瑕疵</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①投标报价超过本招标文件明确的项目预算或文件明确的最高限价；②投标报价格式与文件要求不符；③开标一览表格式或内容与招标文件要求不符。</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5）违规行为</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包括但不限于：①以他人的名义投标、串通投标、以行贿手段谋取中标或者以其他弄虚作假方式投标的；②扰乱开标、评标秩序，干扰招标工作正常进行的。</w:t>
      </w:r>
    </w:p>
    <w:p w:rsidR="002F2810" w:rsidRPr="008C416B" w:rsidRDefault="00C718FE">
      <w:pPr>
        <w:widowControl w:val="0"/>
        <w:tabs>
          <w:tab w:val="left" w:pos="907"/>
        </w:tabs>
        <w:adjustRightInd/>
        <w:snapToGrid/>
        <w:spacing w:after="0" w:line="360" w:lineRule="exact"/>
        <w:ind w:left="567"/>
        <w:jc w:val="both"/>
        <w:rPr>
          <w:rFonts w:ascii="宋体" w:eastAsia="宋体" w:hAnsi="宋体"/>
          <w:b/>
          <w:sz w:val="21"/>
          <w:szCs w:val="21"/>
        </w:rPr>
      </w:pPr>
      <w:r w:rsidRPr="008C416B">
        <w:rPr>
          <w:rFonts w:ascii="宋体" w:eastAsia="宋体" w:hAnsi="宋体" w:hint="eastAsia"/>
          <w:b/>
          <w:sz w:val="21"/>
          <w:szCs w:val="21"/>
        </w:rPr>
        <w:t>6)法律法规及招标文件中规定的其它情形。</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根据项目情况，评标委员会有权决定招标文件中“可能导致废标”或“可能导致其投标被拒绝”等具体条款是否实施“废标”或“投标被拒绝”，但对同一条款的裁决应适用于每个投标人。</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94" w:name="_Toc19775"/>
      <w:r w:rsidRPr="008C416B">
        <w:rPr>
          <w:rFonts w:ascii="宋体" w:eastAsia="宋体" w:hAnsi="宋体" w:hint="eastAsia"/>
          <w:sz w:val="21"/>
          <w:szCs w:val="21"/>
        </w:rPr>
        <w:t>26.商务、技术、价格评审（具体评审项目详见投标资料表）</w:t>
      </w:r>
      <w:bookmarkEnd w:id="94"/>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sz w:val="21"/>
          <w:szCs w:val="21"/>
        </w:rPr>
        <w:t>对通过</w:t>
      </w:r>
      <w:r w:rsidRPr="008C416B">
        <w:rPr>
          <w:rFonts w:ascii="宋体" w:eastAsia="宋体" w:hAnsi="宋体" w:hint="eastAsia"/>
          <w:sz w:val="21"/>
          <w:szCs w:val="21"/>
        </w:rPr>
        <w:t>资格性审查和</w:t>
      </w:r>
      <w:r w:rsidRPr="008C416B">
        <w:rPr>
          <w:rFonts w:ascii="宋体" w:eastAsia="宋体" w:hAnsi="宋体"/>
          <w:sz w:val="21"/>
          <w:szCs w:val="21"/>
        </w:rPr>
        <w:t>符合性检查的投标人进行商务技术综合评议，针对投标文件对招标文件的响应情况对各个投标人进行商务和技术评分</w:t>
      </w:r>
      <w:r w:rsidRPr="008C416B">
        <w:rPr>
          <w:rFonts w:ascii="宋体" w:eastAsia="宋体" w:hAnsi="宋体" w:hint="eastAsia"/>
          <w:sz w:val="21"/>
          <w:szCs w:val="21"/>
        </w:rPr>
        <w:t xml:space="preserve">。 </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对通过符合性审查的投标文件进行详细评审。评标委员会对每一投标文件进行详细的商务评审、技术评审。按照评审程序的规定和依据评分标准，各位评委就每个投标人的技术、商务状况及其对招标文件要求的响应情况进行评议和比较，评出其技术评分和商务评分。根据招标文件规定评出得分，将价格得分、商务得分、技术得分相加得出最终评标得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F2810" w:rsidRPr="008C416B" w:rsidRDefault="002F2810">
      <w:pPr>
        <w:widowControl w:val="0"/>
        <w:tabs>
          <w:tab w:val="left" w:pos="907"/>
        </w:tabs>
        <w:adjustRightInd/>
        <w:snapToGrid/>
        <w:spacing w:after="0" w:line="360" w:lineRule="exact"/>
        <w:ind w:left="567"/>
        <w:jc w:val="both"/>
        <w:rPr>
          <w:rFonts w:ascii="宋体" w:eastAsia="宋体" w:hAnsi="宋体"/>
          <w:sz w:val="21"/>
          <w:szCs w:val="21"/>
        </w:rPr>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95" w:name="_Toc17229"/>
      <w:r w:rsidRPr="008C416B">
        <w:rPr>
          <w:rFonts w:ascii="宋体" w:eastAsia="宋体" w:hAnsi="宋体" w:hint="eastAsia"/>
          <w:sz w:val="21"/>
          <w:szCs w:val="21"/>
        </w:rPr>
        <w:t>27.优惠政策</w:t>
      </w:r>
      <w:bookmarkEnd w:id="95"/>
      <w:r w:rsidRPr="008C416B">
        <w:rPr>
          <w:rFonts w:ascii="宋体" w:eastAsia="宋体" w:hAnsi="宋体" w:hint="eastAsia"/>
          <w:sz w:val="21"/>
          <w:szCs w:val="21"/>
        </w:rPr>
        <w:t>（仅适用于政府采购）</w:t>
      </w:r>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对小型或微型企业、监狱企业、残疾人福利性单位投标的扶持：</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根据财政部、工业和信息化部制定了《政府采购促进中小企业发展暂行办法》的规</w:t>
      </w:r>
      <w:r w:rsidRPr="008C416B">
        <w:rPr>
          <w:rFonts w:ascii="宋体" w:eastAsia="宋体" w:hAnsi="宋体" w:hint="eastAsia"/>
          <w:sz w:val="21"/>
          <w:szCs w:val="21"/>
        </w:rPr>
        <w:lastRenderedPageBreak/>
        <w:t>定，对小型或微型企业产品的价格给予一定比例扣除，用扣除后的价格参与评审。（参加政府采购活动的中小企业应按照招标文件中投标文件格式提出《中小企业声明函》）残疾人福利性单位、监狱企业（注：参加政府采购活动的监狱企业必须提供由省级以上监狱管理局、戒毒管理局(含新疆生产建设兵团)出具的监狱企业证明文件）视同小型、微型企业。</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符合中小企业划分标准：应当符合《工业和信息化部、国家统计局、国家发展和改革委员会、财政部关于印发中小企业划型标准规定的通知》（工信部联企业〔2011〕300号）的规定；提供本企业制造的货物、承担的工程或者服务，或者提供其他小型或微型企业的制造的货物。本项所称货物不包括使用大型企业注册商标的货物。</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投标人为小型或微型企业且投标产品含小型或微型企业产品时，其对应产品价格的扣除详见投标资料表。</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投标人同时为小型、微型企业、监狱企业、残疾人福利性单位任两种或以上情况的，评审中只享受一次价格扣除，不重复进行价格扣除。</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一定的价格扣除（详见投标资料表）。</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符合享受政府采购支持政策的残疾人福利性单位划分标准（根据财政部 民政部 中国残疾人联合会关于促进残疾人就业政府采购政策的通知(财库[2017]141号)）：</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（1）安置的残疾人占本单位在职职工人数的比例不低于25%（含25%），并且安置的残疾人人数不少于10人（含10人）；</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（2）依法与安置的每位残疾人签订了一年以上（含一年）的劳动合同或服务协议；</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（3）为安置的每位残疾人按月足额缴纳了基本养老保险、基本医疗保险、失业保险、工伤保险和生育保险等社会保险费；</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（4）通过银行等金融机构向安置的每位残疾人，按月支付了不低于单位所在区县适用的经省级人民政府批准的月最低工资标准的工资；</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（5）提供本单位制造的货物、承担的工程或者服务（以下简称产品），或者提供其他残疾人福利性单位制造的货物（不包括使用非残疾人福利性单位注册商标的货物）。</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对节能产品或环境标志产品的扶持：</w:t>
      </w:r>
    </w:p>
    <w:p w:rsidR="002F2810" w:rsidRPr="008C416B" w:rsidRDefault="00C718FE">
      <w:pPr>
        <w:widowControl w:val="0"/>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根据《关于调整优化节能产品、环境标志产品政府采购执行机制的通知》（财库〔2019〕9号）及《转发财政部 发展改革委 生态环境部 市场监管总局关于调整优化节能产品 环境标志产品政府采购执行机制的通知》（粤财采购函〔2019〕1号）</w:t>
      </w:r>
      <w:r w:rsidRPr="008C416B">
        <w:rPr>
          <w:rFonts w:ascii="宋体" w:eastAsia="宋体" w:hAnsi="宋体" w:hint="eastAsia"/>
          <w:sz w:val="21"/>
          <w:szCs w:val="21"/>
        </w:rPr>
        <w:lastRenderedPageBreak/>
        <w:t>的规定，对提供节能产品或环境标志产品的投标单位的价格给予一定比例扣除（扣除比例详见投标资料表）。</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提供节能产品或环境标志产品的投标人其产品应符合以下规定：</w:t>
      </w:r>
    </w:p>
    <w:p w:rsidR="002F2810" w:rsidRPr="008C416B" w:rsidRDefault="00C718FE">
      <w:pPr>
        <w:widowControl w:val="0"/>
        <w:numPr>
          <w:ilvl w:val="0"/>
          <w:numId w:val="7"/>
        </w:numPr>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所投产品属于《节能产品政府采购品目清单》或《环境标志产品政府采购品目清单》的，投标人应如实填写《节能产品或环境标志产品列价表》并提供在有效期内的“节能产品认证证书”或“环境标志产品认证证书”。</w:t>
      </w:r>
    </w:p>
    <w:p w:rsidR="002F2810" w:rsidRPr="008C416B" w:rsidRDefault="00C718FE">
      <w:pPr>
        <w:widowControl w:val="0"/>
        <w:numPr>
          <w:ilvl w:val="0"/>
          <w:numId w:val="7"/>
        </w:numPr>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投标人所投节能产品或环境标志产品其认证证书的认证机构应属于《市场监管总局关于发布参与实施政府采购节能产品、环境标志产品认证机构名录的公告（2019年第16号）》公告中所公示的认证机构，若投标人所提供的产品认证证书其认证机构不属于以上公示中的机构，则视为无效认证，不给予价格扣除优惠。</w:t>
      </w:r>
    </w:p>
    <w:p w:rsidR="002F2810" w:rsidRPr="008C416B" w:rsidRDefault="00C718FE">
      <w:pPr>
        <w:widowControl w:val="0"/>
        <w:numPr>
          <w:ilvl w:val="0"/>
          <w:numId w:val="7"/>
        </w:numPr>
        <w:tabs>
          <w:tab w:val="left" w:pos="907"/>
        </w:tabs>
        <w:adjustRightInd/>
        <w:snapToGrid/>
        <w:spacing w:after="0" w:line="360" w:lineRule="exact"/>
        <w:ind w:left="567"/>
        <w:jc w:val="both"/>
        <w:rPr>
          <w:rFonts w:ascii="宋体" w:eastAsia="宋体" w:hAnsi="宋体"/>
          <w:sz w:val="21"/>
          <w:szCs w:val="21"/>
        </w:rPr>
      </w:pPr>
      <w:r w:rsidRPr="008C416B">
        <w:rPr>
          <w:rFonts w:ascii="宋体" w:eastAsia="宋体" w:hAnsi="宋体" w:hint="eastAsia"/>
          <w:sz w:val="21"/>
          <w:szCs w:val="21"/>
        </w:rPr>
        <w:t>若用户需求中含有《节能产品政府采购品目清单》中的政府强制采购产品，投标人应根据要求提供所对应的节能产品，否则做投标无效处理。</w:t>
      </w:r>
    </w:p>
    <w:p w:rsidR="002F2810" w:rsidRPr="008C416B" w:rsidRDefault="002F2810">
      <w:pPr>
        <w:widowControl w:val="0"/>
        <w:tabs>
          <w:tab w:val="left" w:pos="907"/>
        </w:tabs>
        <w:adjustRightInd/>
        <w:snapToGrid/>
        <w:spacing w:after="0" w:line="360" w:lineRule="exact"/>
        <w:ind w:left="567"/>
        <w:jc w:val="both"/>
        <w:rPr>
          <w:rFonts w:ascii="宋体" w:eastAsia="宋体" w:hAnsi="宋体"/>
          <w:sz w:val="21"/>
          <w:szCs w:val="21"/>
        </w:rPr>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96" w:name="_Toc316375620"/>
      <w:bookmarkStart w:id="97" w:name="_Toc20328"/>
      <w:bookmarkStart w:id="98" w:name="_Toc15628"/>
      <w:bookmarkStart w:id="99" w:name="_Toc382049120"/>
      <w:r w:rsidRPr="008C416B">
        <w:rPr>
          <w:rFonts w:ascii="宋体" w:eastAsia="宋体" w:hAnsi="宋体" w:hint="eastAsia"/>
          <w:sz w:val="21"/>
          <w:szCs w:val="21"/>
        </w:rPr>
        <w:t>28.纪律和</w:t>
      </w:r>
      <w:r w:rsidRPr="008C416B">
        <w:rPr>
          <w:rFonts w:ascii="宋体" w:eastAsia="宋体" w:hAnsi="宋体"/>
          <w:sz w:val="21"/>
          <w:szCs w:val="21"/>
        </w:rPr>
        <w:t>保密</w:t>
      </w:r>
      <w:bookmarkEnd w:id="96"/>
      <w:r w:rsidRPr="008C416B">
        <w:rPr>
          <w:rFonts w:ascii="宋体" w:eastAsia="宋体" w:hAnsi="宋体" w:hint="eastAsia"/>
          <w:sz w:val="21"/>
          <w:szCs w:val="21"/>
        </w:rPr>
        <w:t>事项</w:t>
      </w:r>
      <w:bookmarkEnd w:id="97"/>
      <w:bookmarkEnd w:id="98"/>
      <w:bookmarkEnd w:id="99"/>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从开标之日起至授予合同期间，在投标文件的审查、澄清、比较和评价阶段，投标人试图对评标委员会和采购代理机构施加任何影响或对采购人的比较及授予合同的决定产生影响，都可能导致其投标文件被拒绝。</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投标人不得串通作弊，以不正当的手段妨碍、排挤其他投标人，扰乱招标市场，破坏公平竞争原则。否则将按相关法律规定严肃处理。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获得本招标文件的投标人，应对文件进行保密，不得用作本次投标以外的任何用途。开标后，投标人应归还招标文件中要求保密的文件和资料。</w:t>
      </w:r>
    </w:p>
    <w:p w:rsidR="002F2810" w:rsidRPr="008C416B" w:rsidRDefault="002F2810"/>
    <w:p w:rsidR="002F2810" w:rsidRPr="008C416B" w:rsidRDefault="00C718FE">
      <w:pPr>
        <w:pStyle w:val="3"/>
        <w:numPr>
          <w:ilvl w:val="0"/>
          <w:numId w:val="3"/>
        </w:numPr>
        <w:spacing w:before="0" w:after="0" w:line="480" w:lineRule="auto"/>
        <w:jc w:val="center"/>
        <w:rPr>
          <w:rFonts w:ascii="宋体" w:eastAsia="宋体" w:hAnsi="宋体"/>
        </w:rPr>
      </w:pPr>
      <w:bookmarkStart w:id="100" w:name="_Toc16902"/>
      <w:r w:rsidRPr="008C416B">
        <w:rPr>
          <w:rFonts w:ascii="宋体" w:eastAsia="宋体" w:hAnsi="宋体" w:hint="eastAsia"/>
        </w:rPr>
        <w:t>授予合同</w:t>
      </w:r>
      <w:bookmarkEnd w:id="100"/>
    </w:p>
    <w:p w:rsidR="002F2810" w:rsidRPr="008C416B" w:rsidRDefault="00C718FE">
      <w:pPr>
        <w:pStyle w:val="4"/>
        <w:widowControl w:val="0"/>
        <w:overflowPunct w:val="0"/>
        <w:spacing w:before="0" w:after="0" w:line="240" w:lineRule="auto"/>
        <w:rPr>
          <w:rFonts w:ascii="宋体" w:eastAsia="宋体" w:hAnsi="宋体"/>
          <w:sz w:val="21"/>
          <w:szCs w:val="21"/>
        </w:rPr>
      </w:pPr>
      <w:bookmarkStart w:id="101" w:name="_Toc508284011"/>
      <w:bookmarkStart w:id="102" w:name="_Toc2727"/>
      <w:r w:rsidRPr="008C416B">
        <w:rPr>
          <w:rFonts w:ascii="宋体" w:eastAsia="宋体" w:hAnsi="宋体" w:hint="eastAsia"/>
          <w:sz w:val="21"/>
          <w:szCs w:val="21"/>
        </w:rPr>
        <w:t>29.</w:t>
      </w:r>
      <w:r w:rsidRPr="008C416B">
        <w:rPr>
          <w:rFonts w:ascii="宋体" w:eastAsia="宋体" w:hAnsi="宋体"/>
          <w:sz w:val="21"/>
          <w:szCs w:val="21"/>
        </w:rPr>
        <w:t>合同授予标准</w:t>
      </w:r>
      <w:bookmarkEnd w:id="101"/>
      <w:bookmarkEnd w:id="102"/>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根据评标委员会的评审结果，采购人按照评审报告推荐的中标候选人中按顺序依法确定中标人</w:t>
      </w:r>
      <w:r w:rsidRPr="008C416B">
        <w:rPr>
          <w:rFonts w:ascii="宋体" w:eastAsia="宋体" w:hAnsi="宋体"/>
          <w:sz w:val="21"/>
          <w:szCs w:val="21"/>
        </w:rPr>
        <w:t>。</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103" w:name="_Toc508284013"/>
      <w:bookmarkStart w:id="104" w:name="_Toc24457"/>
      <w:r w:rsidRPr="008C416B">
        <w:rPr>
          <w:rFonts w:ascii="宋体" w:eastAsia="宋体" w:hAnsi="宋体" w:hint="eastAsia"/>
          <w:sz w:val="21"/>
          <w:szCs w:val="21"/>
        </w:rPr>
        <w:t>30.发布中标结果</w:t>
      </w:r>
      <w:bookmarkEnd w:id="103"/>
      <w:bookmarkEnd w:id="104"/>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评标委员会提出评标书面报告和推荐中标意见报采购人确认后，采购代理机构将在指定的信息发布媒体上发布公告。</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中标公告期限为1个工作日。</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《中标通知书》是合同的一个组成部分，《中标通知书》对采购人和中标人均具有同等法律效力。</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中标人为残疾人福利性单位的，采购人或者其委托的采购代理机构应当随中标、成交结果同时公告其《残疾人福利性单位声明函》，接受社会监督。</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105" w:name="_Toc29766"/>
      <w:r w:rsidRPr="008C416B">
        <w:rPr>
          <w:rFonts w:ascii="宋体" w:eastAsia="宋体" w:hAnsi="宋体" w:hint="eastAsia"/>
          <w:sz w:val="21"/>
          <w:szCs w:val="21"/>
        </w:rPr>
        <w:lastRenderedPageBreak/>
        <w:t>31.合同的签订与履行</w:t>
      </w:r>
      <w:bookmarkEnd w:id="105"/>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采购人应当自中标通知书发出之日起30日内，按照招标文件和中标人投标文件的规定，与中标人签订书面合同。所签订的合同不得对招标文件确定的事项和中标人投标文件作实质性修改。</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采购人与中标人应当根据合同的约定依法履行合同义务。</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采购合同的履行、违约责任和解决争议的方法等适用《中华人民共和国合同法》。</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b/>
          <w:sz w:val="21"/>
          <w:szCs w:val="21"/>
        </w:rPr>
      </w:pPr>
      <w:r w:rsidRPr="008C416B">
        <w:rPr>
          <w:rFonts w:ascii="宋体" w:eastAsia="宋体" w:hAnsi="宋体" w:hint="eastAsia"/>
          <w:b/>
          <w:sz w:val="21"/>
          <w:szCs w:val="21"/>
        </w:rPr>
        <w:t>合同签订之日起2个工作日内，中标人应将所签订的合同副本（加盖公章）交至三方诚信招标有限公司东莞分公司归档。</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投标人在评审结束当天至合同履行结束，若因不可抗力的因素（如国家出台新法律法规等）造成投标人资质的变动，投标人应以纸质版形式通知采购人。若资质变动导致中标投标人不再具备履行合同资质要求，采购人有权中止合同。</w:t>
      </w:r>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106" w:name="_Toc23764"/>
      <w:bookmarkStart w:id="107" w:name="_Toc303084277"/>
      <w:bookmarkStart w:id="108" w:name="_Toc382049124"/>
      <w:bookmarkStart w:id="109" w:name="_Toc29009"/>
      <w:r w:rsidRPr="008C416B">
        <w:rPr>
          <w:rFonts w:ascii="宋体" w:eastAsia="宋体" w:hAnsi="宋体" w:hint="eastAsia"/>
          <w:sz w:val="21"/>
          <w:szCs w:val="21"/>
        </w:rPr>
        <w:t>32.</w:t>
      </w:r>
      <w:r w:rsidRPr="008C416B">
        <w:rPr>
          <w:rFonts w:ascii="宋体" w:eastAsia="宋体" w:hAnsi="宋体"/>
          <w:sz w:val="21"/>
          <w:szCs w:val="21"/>
        </w:rPr>
        <w:t>履约</w:t>
      </w:r>
      <w:r w:rsidRPr="008C416B">
        <w:rPr>
          <w:rFonts w:ascii="宋体" w:eastAsia="宋体" w:hAnsi="宋体" w:hint="eastAsia"/>
          <w:sz w:val="21"/>
          <w:szCs w:val="21"/>
        </w:rPr>
        <w:t>保证金</w:t>
      </w:r>
      <w:bookmarkEnd w:id="106"/>
      <w:bookmarkEnd w:id="107"/>
      <w:bookmarkEnd w:id="108"/>
      <w:bookmarkEnd w:id="109"/>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人应在领取中标通知书之后签订合同之前递交履约保证金（履约保函的提交与履约保证金的提交时间一致）。给采购人造成的损失超过投标担保数额的，还应当由其对超过部分予以赔偿，并依法追究其责任。中标人应在汇入履约保证金时在汇款单备注中注明：中标项目名称及中标项目编号。</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采用保证金（银行转帐、电汇）方式：中标人必须保证资金在签订合同前到帐。履约保证金账户采购人另行通知，到期后无息退还。</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采用履约保函方式：履约担保。是指由担保机构为供应商交纳履约保证金向采购人或采购代理机构提供的保证担保。供应商未按采购合同履行约定义务的，由担保机构按照担保函约定履行支付履约保证金的责任。</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中标人须将履约保证金的汇款凭证 (注明中标通知书或项目编号)或履约保函（采购人注明原件已收到并盖章）用A4纸复印一式四份并加盖中标人的公章送至采购代理机构。</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履约保证金退回：履约保证金在项目验收合格后，中标人向采购人提交退回履约保证金的申请、履约保证金汇款凭证复印件、采购合同、采购项目验收报告原件、中标通知书复印件，前往采购人办理履约保证金退还手续。</w:t>
      </w:r>
    </w:p>
    <w:p w:rsidR="002F2810" w:rsidRPr="008C416B" w:rsidRDefault="002F2810"/>
    <w:p w:rsidR="002F2810" w:rsidRPr="008C416B" w:rsidRDefault="00C718FE">
      <w:pPr>
        <w:pStyle w:val="3"/>
        <w:numPr>
          <w:ilvl w:val="0"/>
          <w:numId w:val="3"/>
        </w:numPr>
        <w:spacing w:before="0" w:after="0" w:line="480" w:lineRule="auto"/>
        <w:jc w:val="center"/>
        <w:rPr>
          <w:rFonts w:ascii="宋体" w:eastAsia="宋体" w:hAnsi="宋体"/>
        </w:rPr>
      </w:pPr>
      <w:bookmarkStart w:id="110" w:name="_Toc19464"/>
      <w:r w:rsidRPr="008C416B">
        <w:rPr>
          <w:rFonts w:ascii="宋体" w:eastAsia="宋体" w:hAnsi="宋体" w:hint="eastAsia"/>
        </w:rPr>
        <w:t>询问或质疑</w:t>
      </w:r>
      <w:bookmarkEnd w:id="110"/>
    </w:p>
    <w:p w:rsidR="002F2810" w:rsidRPr="008C416B" w:rsidRDefault="00C718FE">
      <w:pPr>
        <w:pStyle w:val="4"/>
        <w:widowControl w:val="0"/>
        <w:overflowPunct w:val="0"/>
        <w:spacing w:before="0" w:after="0" w:line="240" w:lineRule="auto"/>
        <w:rPr>
          <w:rFonts w:ascii="宋体" w:eastAsia="宋体" w:hAnsi="宋体"/>
          <w:sz w:val="21"/>
          <w:szCs w:val="21"/>
        </w:rPr>
      </w:pPr>
      <w:bookmarkStart w:id="111" w:name="_Toc27711"/>
      <w:r w:rsidRPr="008C416B">
        <w:rPr>
          <w:rFonts w:ascii="宋体" w:eastAsia="宋体" w:hAnsi="宋体" w:hint="eastAsia"/>
          <w:sz w:val="21"/>
          <w:szCs w:val="21"/>
        </w:rPr>
        <w:t>33.询问</w:t>
      </w:r>
      <w:bookmarkEnd w:id="111"/>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投标人对采购活动事项（招标文件、采购过程和采购结果）有疑问的，可以按规定向采购代理机构提出询问。</w:t>
      </w:r>
    </w:p>
    <w:p w:rsidR="002F2810" w:rsidRPr="008C416B" w:rsidRDefault="002F2810">
      <w:pPr>
        <w:widowControl w:val="0"/>
        <w:tabs>
          <w:tab w:val="left" w:pos="907"/>
        </w:tabs>
        <w:adjustRightInd/>
        <w:snapToGrid/>
        <w:spacing w:after="0" w:line="360" w:lineRule="exact"/>
        <w:ind w:left="567"/>
        <w:jc w:val="both"/>
        <w:rPr>
          <w:rFonts w:ascii="宋体" w:eastAsia="宋体" w:hAnsi="宋体"/>
          <w:sz w:val="21"/>
          <w:szCs w:val="21"/>
        </w:rPr>
      </w:pPr>
    </w:p>
    <w:p w:rsidR="002F2810" w:rsidRPr="008C416B" w:rsidRDefault="00C718FE">
      <w:pPr>
        <w:pStyle w:val="4"/>
        <w:widowControl w:val="0"/>
        <w:overflowPunct w:val="0"/>
        <w:spacing w:before="0" w:after="0" w:line="240" w:lineRule="auto"/>
        <w:rPr>
          <w:rFonts w:ascii="宋体" w:eastAsia="宋体" w:hAnsi="宋体"/>
          <w:sz w:val="21"/>
          <w:szCs w:val="21"/>
        </w:rPr>
      </w:pPr>
      <w:bookmarkStart w:id="112" w:name="_Toc18644"/>
      <w:r w:rsidRPr="008C416B">
        <w:rPr>
          <w:rFonts w:ascii="宋体" w:eastAsia="宋体" w:hAnsi="宋体" w:hint="eastAsia"/>
          <w:sz w:val="21"/>
          <w:szCs w:val="21"/>
        </w:rPr>
        <w:lastRenderedPageBreak/>
        <w:t>34.质疑</w:t>
      </w:r>
      <w:bookmarkEnd w:id="112"/>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提出质疑的投标人应当是参与所质疑项目采购活动的供应商或是在规定的时间内已依法获取其可质疑的招标文件的潜在供应商。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供应商认为招标文件、采购过程、中标或者成交结果使自己的权益受到损害的，可以在知道或者应知其权益受到损害之日起7个工作日内，以书面形式向采购人、采购代理机构提出质疑。超过规定时间提交的质疑函不予受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投标人在法定质疑期内须一次性提出针对同一采购程序环节的质疑，对同一采购程序环节的二次质疑采购代理机构不予受理。</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应将招标文件所规定的纸质版形式（质疑须提交以下资料并加盖投标人公章：质疑函原件、营业执照复印件、法人身份证复印件、联系方式及法人授权委托书原件加盖公章；若质疑由法人提交，则将提供法人授权委托书原件加盖公章更换为提供法人身份证复印件加盖公章且签字）的质疑按法律规定提交至采购代理机构指定办公地点。投标人以电话、传真或电邮形式提交的质疑属于无效质疑。</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授权委托书应当载明代理人的姓名或者名称、代理事项、具体权限、期限和相关事项。</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投标人提出质疑应当提交质疑函和必要的证明材料（须注明法律依据），因缺少相关证明材料或证明材料存在不真实而导致的后果由投标人自行承担。</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不涉及对投标人利益造成损害的相关内容，不能作为质疑内容提交。</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以联合体形式参加政府采购活动的，其质疑应当由组成联合体的所有投标人共同提出。</w:t>
      </w:r>
    </w:p>
    <w:p w:rsidR="002F2810" w:rsidRPr="008C416B" w:rsidRDefault="002F2810"/>
    <w:p w:rsidR="002F2810" w:rsidRPr="008C416B" w:rsidRDefault="00C718FE">
      <w:pPr>
        <w:pStyle w:val="3"/>
        <w:numPr>
          <w:ilvl w:val="0"/>
          <w:numId w:val="3"/>
        </w:numPr>
        <w:spacing w:before="0" w:after="0" w:line="480" w:lineRule="auto"/>
        <w:jc w:val="center"/>
        <w:rPr>
          <w:rFonts w:ascii="宋体" w:eastAsia="宋体" w:hAnsi="宋体"/>
        </w:rPr>
      </w:pPr>
      <w:bookmarkStart w:id="113" w:name="_Toc10071"/>
      <w:r w:rsidRPr="008C416B">
        <w:rPr>
          <w:rFonts w:ascii="宋体" w:eastAsia="宋体" w:hAnsi="宋体" w:hint="eastAsia"/>
        </w:rPr>
        <w:t>其他</w:t>
      </w:r>
      <w:bookmarkEnd w:id="113"/>
    </w:p>
    <w:p w:rsidR="002F2810" w:rsidRPr="008C416B" w:rsidRDefault="00C718FE">
      <w:pPr>
        <w:pStyle w:val="4"/>
        <w:widowControl w:val="0"/>
        <w:overflowPunct w:val="0"/>
        <w:spacing w:before="0" w:after="0" w:line="240" w:lineRule="auto"/>
        <w:rPr>
          <w:rFonts w:ascii="宋体" w:eastAsia="宋体" w:hAnsi="宋体"/>
          <w:sz w:val="21"/>
          <w:szCs w:val="21"/>
        </w:rPr>
      </w:pPr>
      <w:bookmarkStart w:id="114" w:name="_Toc27449"/>
      <w:r w:rsidRPr="008C416B">
        <w:rPr>
          <w:rFonts w:ascii="宋体" w:eastAsia="宋体" w:hAnsi="宋体" w:hint="eastAsia"/>
          <w:sz w:val="21"/>
          <w:szCs w:val="21"/>
        </w:rPr>
        <w:t>35.招标文件的解释权</w:t>
      </w:r>
      <w:bookmarkEnd w:id="114"/>
    </w:p>
    <w:p w:rsidR="002F2810" w:rsidRPr="008C416B" w:rsidRDefault="002F2810">
      <w:pPr>
        <w:pStyle w:val="af0"/>
        <w:widowControl w:val="0"/>
        <w:numPr>
          <w:ilvl w:val="0"/>
          <w:numId w:val="4"/>
        </w:numPr>
        <w:tabs>
          <w:tab w:val="left" w:pos="907"/>
        </w:tabs>
        <w:adjustRightInd/>
        <w:snapToGrid/>
        <w:spacing w:after="0" w:line="360" w:lineRule="exact"/>
        <w:ind w:firstLineChars="0"/>
        <w:jc w:val="both"/>
        <w:rPr>
          <w:rFonts w:ascii="宋体" w:eastAsia="宋体" w:hAnsi="宋体"/>
          <w:vanish/>
          <w:sz w:val="21"/>
          <w:szCs w:val="21"/>
        </w:rPr>
      </w:pP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招标文件版本号：三方诚信20190529。</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t>本招标文件是根据国家有关法律、法规以及政府采购管理有关规定和参照国际惯例编制，解释权属本采购代理机构。</w:t>
      </w:r>
    </w:p>
    <w:p w:rsidR="002F2810" w:rsidRPr="008C416B" w:rsidRDefault="00C718FE">
      <w:pPr>
        <w:widowControl w:val="0"/>
        <w:numPr>
          <w:ilvl w:val="1"/>
          <w:numId w:val="4"/>
        </w:numPr>
        <w:tabs>
          <w:tab w:val="left" w:pos="907"/>
        </w:tabs>
        <w:adjustRightInd/>
        <w:snapToGrid/>
        <w:spacing w:after="0" w:line="360" w:lineRule="exact"/>
        <w:jc w:val="both"/>
        <w:rPr>
          <w:rFonts w:ascii="宋体" w:eastAsia="宋体" w:hAnsi="宋体"/>
          <w:sz w:val="21"/>
          <w:szCs w:val="21"/>
        </w:rPr>
      </w:pPr>
      <w:r w:rsidRPr="008C416B">
        <w:rPr>
          <w:rFonts w:ascii="宋体" w:eastAsia="宋体" w:hAnsi="宋体" w:hint="eastAsia"/>
          <w:sz w:val="21"/>
          <w:szCs w:val="21"/>
        </w:rPr>
        <w:br w:type="page"/>
      </w:r>
    </w:p>
    <w:p w:rsidR="002F2810" w:rsidRPr="008C416B" w:rsidRDefault="00C718FE">
      <w:pPr>
        <w:pStyle w:val="2"/>
        <w:spacing w:before="0" w:after="0" w:line="240" w:lineRule="auto"/>
        <w:rPr>
          <w:sz w:val="28"/>
          <w:szCs w:val="28"/>
        </w:rPr>
      </w:pPr>
      <w:bookmarkStart w:id="115" w:name="_Toc3263"/>
      <w:r w:rsidRPr="008C416B">
        <w:rPr>
          <w:rFonts w:hint="eastAsia"/>
          <w:sz w:val="28"/>
          <w:szCs w:val="28"/>
        </w:rPr>
        <w:lastRenderedPageBreak/>
        <w:t>第五部分</w:t>
      </w:r>
      <w:r w:rsidRPr="008C416B">
        <w:rPr>
          <w:rFonts w:hint="eastAsia"/>
          <w:sz w:val="28"/>
          <w:szCs w:val="28"/>
        </w:rPr>
        <w:t xml:space="preserve"> </w:t>
      </w:r>
      <w:r w:rsidRPr="008C416B">
        <w:rPr>
          <w:rFonts w:hint="eastAsia"/>
          <w:sz w:val="28"/>
          <w:szCs w:val="28"/>
        </w:rPr>
        <w:t>合同格式（仅供参考）</w:t>
      </w:r>
      <w:bookmarkStart w:id="116" w:name="_Toc13430"/>
      <w:bookmarkStart w:id="117" w:name="_Toc21155"/>
      <w:bookmarkStart w:id="118" w:name="_Toc1534"/>
      <w:bookmarkEnd w:id="115"/>
    </w:p>
    <w:p w:rsidR="002F2810" w:rsidRPr="008C416B" w:rsidRDefault="00C718FE">
      <w:pPr>
        <w:pStyle w:val="3"/>
        <w:spacing w:before="0" w:after="0" w:line="240" w:lineRule="auto"/>
        <w:jc w:val="center"/>
        <w:rPr>
          <w:rFonts w:ascii="宋体" w:eastAsia="宋体" w:hAnsi="宋体" w:cs="宋体"/>
        </w:rPr>
      </w:pPr>
      <w:bookmarkStart w:id="119" w:name="_Toc32348"/>
      <w:r w:rsidRPr="008C416B">
        <w:rPr>
          <w:rFonts w:ascii="宋体" w:eastAsia="宋体" w:hAnsi="宋体" w:cs="宋体" w:hint="eastAsia"/>
        </w:rPr>
        <w:t>合同格式</w:t>
      </w:r>
      <w:bookmarkEnd w:id="116"/>
      <w:bookmarkEnd w:id="117"/>
      <w:bookmarkEnd w:id="118"/>
      <w:bookmarkEnd w:id="119"/>
    </w:p>
    <w:p w:rsidR="002F2810" w:rsidRPr="008C416B" w:rsidRDefault="00C718FE">
      <w:pPr>
        <w:spacing w:line="420" w:lineRule="atLeast"/>
        <w:ind w:right="560"/>
        <w:rPr>
          <w:rFonts w:ascii="宋体" w:eastAsia="宋体" w:hAnsi="宋体"/>
          <w:sz w:val="21"/>
          <w:szCs w:val="21"/>
        </w:rPr>
      </w:pPr>
      <w:r w:rsidRPr="008C416B">
        <w:rPr>
          <w:rFonts w:ascii="宋体" w:eastAsia="宋体" w:hAnsi="宋体" w:hint="eastAsia"/>
          <w:sz w:val="21"/>
          <w:szCs w:val="21"/>
        </w:rPr>
        <w:t>合同编号：</w:t>
      </w:r>
    </w:p>
    <w:p w:rsidR="002F2810" w:rsidRPr="008C416B" w:rsidRDefault="00C718FE">
      <w:pPr>
        <w:spacing w:line="420" w:lineRule="atLeast"/>
        <w:rPr>
          <w:rFonts w:ascii="宋体" w:eastAsia="宋体" w:hAnsi="宋体"/>
          <w:sz w:val="21"/>
          <w:szCs w:val="21"/>
        </w:rPr>
      </w:pPr>
      <w:r w:rsidRPr="008C416B">
        <w:rPr>
          <w:rFonts w:ascii="宋体" w:eastAsia="宋体" w:hAnsi="宋体" w:hint="eastAsia"/>
          <w:sz w:val="21"/>
          <w:szCs w:val="21"/>
        </w:rPr>
        <w:t>甲方：</w:t>
      </w:r>
    </w:p>
    <w:p w:rsidR="002F2810" w:rsidRPr="008C416B" w:rsidRDefault="00C718FE">
      <w:pPr>
        <w:spacing w:line="420" w:lineRule="atLeast"/>
        <w:rPr>
          <w:rFonts w:ascii="宋体" w:eastAsia="宋体" w:hAnsi="宋体"/>
          <w:sz w:val="21"/>
          <w:szCs w:val="21"/>
        </w:rPr>
      </w:pPr>
      <w:r w:rsidRPr="008C416B">
        <w:rPr>
          <w:rFonts w:ascii="宋体" w:eastAsia="宋体" w:hAnsi="宋体" w:hint="eastAsia"/>
          <w:sz w:val="21"/>
          <w:szCs w:val="21"/>
        </w:rPr>
        <w:t>乙方：“ ”为中标单位</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受甲方委托，</w:t>
      </w:r>
      <w:r w:rsidRPr="008C416B">
        <w:rPr>
          <w:rFonts w:ascii="宋体" w:eastAsia="宋体" w:hAnsi="宋体" w:hint="eastAsia"/>
          <w:sz w:val="21"/>
          <w:szCs w:val="21"/>
          <w:u w:val="single"/>
        </w:rPr>
        <w:t xml:space="preserve">           (采购代理机构)</w:t>
      </w:r>
      <w:r w:rsidRPr="008C416B">
        <w:rPr>
          <w:rFonts w:ascii="宋体" w:eastAsia="宋体" w:hAnsi="宋体" w:hint="eastAsia"/>
          <w:sz w:val="21"/>
          <w:szCs w:val="21"/>
        </w:rPr>
        <w:t>组织对</w:t>
      </w:r>
      <w:r w:rsidRPr="008C416B">
        <w:rPr>
          <w:rFonts w:ascii="宋体" w:eastAsia="宋体" w:hAnsi="宋体" w:hint="eastAsia"/>
          <w:sz w:val="21"/>
          <w:szCs w:val="21"/>
          <w:u w:val="single"/>
        </w:rPr>
        <w:t xml:space="preserve">         （项目名称）</w:t>
      </w:r>
      <w:r w:rsidRPr="008C416B">
        <w:rPr>
          <w:rFonts w:ascii="宋体" w:eastAsia="宋体" w:hAnsi="宋体" w:hint="eastAsia"/>
          <w:sz w:val="21"/>
          <w:szCs w:val="21"/>
        </w:rPr>
        <w:t>采购项目（采购项目编号为）进行采购，于年月日通过公开招标，经评标委员会评定乙方为中标单位。为了保护甲、乙双方合法权益，根据《中华人民共和国</w:t>
      </w:r>
      <w:hyperlink r:id="rId22" w:tgtFrame="_blank" w:tooltip="合同法" w:history="1">
        <w:r w:rsidRPr="008C416B">
          <w:rPr>
            <w:rFonts w:ascii="宋体" w:eastAsia="宋体" w:hAnsi="宋体" w:hint="eastAsia"/>
            <w:sz w:val="21"/>
            <w:szCs w:val="21"/>
          </w:rPr>
          <w:t>合同法</w:t>
        </w:r>
      </w:hyperlink>
      <w:r w:rsidRPr="008C416B">
        <w:rPr>
          <w:rFonts w:ascii="宋体" w:eastAsia="宋体" w:hAnsi="宋体" w:hint="eastAsia"/>
          <w:sz w:val="21"/>
          <w:szCs w:val="21"/>
        </w:rPr>
        <w:t>》，在平等自愿的基础上，按照下面的条款和条件，签署本合同。</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第一条 合同项目</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1、项目名称：                              ；</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2、采购项目编号：                   。</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第二条 合同组成</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1、合同文件组成内容包括：本合同书 、中标通知书、投标文件（含澄清内容）、招标文件（含招标文件澄清通知）等。</w:t>
      </w:r>
    </w:p>
    <w:p w:rsidR="002F2810" w:rsidRPr="008C416B" w:rsidRDefault="00C718FE">
      <w:pPr>
        <w:spacing w:after="0" w:line="360" w:lineRule="auto"/>
        <w:ind w:firstLineChars="200" w:firstLine="422"/>
        <w:rPr>
          <w:rFonts w:ascii="宋体" w:eastAsia="宋体" w:hAnsi="宋体"/>
          <w:b/>
          <w:sz w:val="21"/>
          <w:szCs w:val="21"/>
        </w:rPr>
      </w:pPr>
      <w:bookmarkStart w:id="120" w:name="_Toc86481558"/>
      <w:r w:rsidRPr="008C416B">
        <w:rPr>
          <w:rFonts w:ascii="宋体" w:eastAsia="宋体" w:hAnsi="宋体" w:hint="eastAsia"/>
          <w:b/>
          <w:sz w:val="21"/>
          <w:szCs w:val="21"/>
        </w:rPr>
        <w:t>第三条 服务内容、标准及要求</w:t>
      </w:r>
    </w:p>
    <w:p w:rsidR="002F2810" w:rsidRPr="008C416B" w:rsidRDefault="00C718FE">
      <w:pPr>
        <w:spacing w:after="0" w:line="360" w:lineRule="auto"/>
        <w:ind w:firstLineChars="200" w:firstLine="420"/>
        <w:rPr>
          <w:rFonts w:ascii="宋体" w:eastAsia="宋体" w:hAnsi="宋体" w:cs="仿宋"/>
          <w:sz w:val="21"/>
          <w:szCs w:val="21"/>
          <w:u w:val="single"/>
          <w:shd w:val="clear" w:color="auto" w:fill="FFFFFF"/>
        </w:rPr>
      </w:pPr>
      <w:r w:rsidRPr="008C416B">
        <w:rPr>
          <w:rFonts w:ascii="宋体" w:eastAsia="宋体" w:hAnsi="宋体" w:cs="仿宋" w:hint="eastAsia"/>
          <w:sz w:val="21"/>
          <w:szCs w:val="21"/>
          <w:shd w:val="clear" w:color="auto" w:fill="FFFFFF"/>
        </w:rPr>
        <w:t>1、采购内容：</w:t>
      </w:r>
      <w:r w:rsidRPr="008C416B">
        <w:rPr>
          <w:rFonts w:ascii="宋体" w:eastAsia="宋体" w:hAnsi="宋体" w:cs="仿宋" w:hint="eastAsia"/>
          <w:sz w:val="21"/>
          <w:szCs w:val="21"/>
          <w:u w:val="single"/>
          <w:shd w:val="clear" w:color="auto" w:fill="FFFFFF"/>
        </w:rPr>
        <w:t xml:space="preserve">                                                。</w:t>
      </w:r>
    </w:p>
    <w:p w:rsidR="002F2810" w:rsidRPr="008C416B" w:rsidRDefault="00C718FE">
      <w:pPr>
        <w:spacing w:after="0" w:line="360" w:lineRule="auto"/>
        <w:ind w:firstLineChars="200" w:firstLine="420"/>
        <w:rPr>
          <w:rFonts w:ascii="宋体" w:eastAsia="宋体" w:hAnsi="宋体" w:cs="仿宋"/>
          <w:sz w:val="21"/>
          <w:szCs w:val="21"/>
          <w:shd w:val="clear" w:color="auto" w:fill="FFFFFF"/>
        </w:rPr>
      </w:pPr>
      <w:r w:rsidRPr="008C416B">
        <w:rPr>
          <w:rFonts w:ascii="宋体" w:eastAsia="宋体" w:hAnsi="宋体" w:cs="仿宋" w:hint="eastAsia"/>
          <w:sz w:val="21"/>
          <w:szCs w:val="21"/>
          <w:shd w:val="clear" w:color="auto" w:fill="FFFFFF"/>
        </w:rPr>
        <w:t>2、采购标准：</w:t>
      </w:r>
      <w:r w:rsidRPr="008C416B">
        <w:rPr>
          <w:rFonts w:ascii="宋体" w:eastAsia="宋体" w:hAnsi="宋体" w:cs="仿宋" w:hint="eastAsia"/>
          <w:sz w:val="21"/>
          <w:szCs w:val="21"/>
          <w:u w:val="single"/>
          <w:shd w:val="clear" w:color="auto" w:fill="FFFFFF"/>
        </w:rPr>
        <w:t xml:space="preserve">                                             。</w:t>
      </w:r>
    </w:p>
    <w:p w:rsidR="002F2810" w:rsidRPr="008C416B" w:rsidRDefault="00C718FE">
      <w:pPr>
        <w:spacing w:after="0" w:line="360" w:lineRule="auto"/>
        <w:ind w:firstLineChars="200" w:firstLine="420"/>
        <w:rPr>
          <w:rFonts w:ascii="宋体" w:eastAsia="宋体" w:hAnsi="宋体" w:cs="仿宋"/>
          <w:sz w:val="21"/>
          <w:szCs w:val="21"/>
          <w:shd w:val="clear" w:color="auto" w:fill="FFFFFF"/>
        </w:rPr>
      </w:pPr>
      <w:r w:rsidRPr="008C416B">
        <w:rPr>
          <w:rFonts w:ascii="宋体" w:eastAsia="宋体" w:hAnsi="宋体" w:cs="仿宋" w:hint="eastAsia"/>
          <w:sz w:val="21"/>
          <w:szCs w:val="21"/>
          <w:shd w:val="clear" w:color="auto" w:fill="FFFFFF"/>
        </w:rPr>
        <w:t>3、采购要求：</w:t>
      </w:r>
      <w:r w:rsidRPr="008C416B">
        <w:rPr>
          <w:rFonts w:ascii="宋体" w:eastAsia="宋体" w:hAnsi="宋体" w:cs="仿宋" w:hint="eastAsia"/>
          <w:sz w:val="21"/>
          <w:szCs w:val="21"/>
          <w:u w:val="single"/>
          <w:shd w:val="clear" w:color="auto" w:fill="FFFFFF"/>
        </w:rPr>
        <w:t xml:space="preserve">                                     。</w:t>
      </w:r>
    </w:p>
    <w:p w:rsidR="002F2810" w:rsidRPr="008C416B" w:rsidRDefault="00C718FE">
      <w:pPr>
        <w:spacing w:after="0" w:line="360" w:lineRule="auto"/>
        <w:ind w:firstLineChars="200" w:firstLine="420"/>
        <w:rPr>
          <w:rFonts w:ascii="宋体" w:eastAsia="宋体" w:hAnsi="宋体" w:cs="仿宋"/>
          <w:sz w:val="21"/>
          <w:szCs w:val="21"/>
          <w:shd w:val="clear" w:color="auto" w:fill="FFFFFF"/>
        </w:rPr>
      </w:pPr>
      <w:r w:rsidRPr="008C416B">
        <w:rPr>
          <w:rFonts w:ascii="宋体" w:eastAsia="宋体" w:hAnsi="宋体" w:cs="仿宋" w:hint="eastAsia"/>
          <w:sz w:val="21"/>
          <w:szCs w:val="21"/>
          <w:shd w:val="clear" w:color="auto" w:fill="FFFFFF"/>
        </w:rPr>
        <w:t>4、具体采购内容采购标准及要求以招标文件用户需求书及乙方投标文件承诺条款及方案为准。</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第四条 价格</w:t>
      </w:r>
    </w:p>
    <w:p w:rsidR="002F2810" w:rsidRPr="008C416B" w:rsidRDefault="00C718FE">
      <w:pPr>
        <w:spacing w:after="0" w:line="360" w:lineRule="auto"/>
        <w:ind w:firstLineChars="200" w:firstLine="420"/>
        <w:rPr>
          <w:rFonts w:ascii="宋体" w:eastAsia="宋体" w:hAnsi="宋体" w:cs="仿宋"/>
          <w:sz w:val="21"/>
          <w:szCs w:val="21"/>
          <w:shd w:val="clear" w:color="auto" w:fill="FFFFFF"/>
        </w:rPr>
      </w:pPr>
      <w:r w:rsidRPr="008C416B">
        <w:rPr>
          <w:rFonts w:ascii="宋体" w:eastAsia="宋体" w:hAnsi="宋体" w:cs="仿宋" w:hint="eastAsia"/>
          <w:sz w:val="21"/>
          <w:szCs w:val="21"/>
          <w:shd w:val="clear" w:color="auto" w:fill="FFFFFF"/>
        </w:rPr>
        <w:t>1、合同总价包含：人工费、材料费、设备使用费、各种税费、保险费及合同实施过程中的不可预见费用等全部费用，按本次招标范围及中标价一次包干，结算时不作调整。</w:t>
      </w:r>
    </w:p>
    <w:p w:rsidR="002F2810" w:rsidRPr="008C416B" w:rsidRDefault="00C718FE">
      <w:pPr>
        <w:spacing w:after="0" w:line="360" w:lineRule="auto"/>
        <w:ind w:firstLineChars="190" w:firstLine="399"/>
        <w:rPr>
          <w:rFonts w:ascii="宋体" w:eastAsia="宋体" w:hAnsi="宋体"/>
          <w:sz w:val="21"/>
          <w:szCs w:val="21"/>
        </w:rPr>
      </w:pPr>
      <w:r w:rsidRPr="008C416B">
        <w:rPr>
          <w:rFonts w:ascii="宋体" w:eastAsia="宋体" w:hAnsi="宋体" w:hint="eastAsia"/>
          <w:sz w:val="21"/>
          <w:szCs w:val="21"/>
        </w:rPr>
        <w:t>2、合同总价：（人民币）大写 （¥）</w:t>
      </w:r>
    </w:p>
    <w:p w:rsidR="002F2810" w:rsidRPr="008C416B" w:rsidRDefault="00C718FE">
      <w:pPr>
        <w:spacing w:after="0" w:line="360" w:lineRule="auto"/>
        <w:ind w:firstLineChars="190" w:firstLine="399"/>
        <w:rPr>
          <w:rFonts w:ascii="宋体" w:eastAsia="宋体" w:hAnsi="宋体"/>
          <w:sz w:val="21"/>
          <w:szCs w:val="21"/>
        </w:rPr>
      </w:pPr>
      <w:r w:rsidRPr="008C416B">
        <w:rPr>
          <w:rFonts w:ascii="宋体" w:eastAsia="宋体" w:hAnsi="宋体" w:hint="eastAsia"/>
          <w:sz w:val="21"/>
          <w:szCs w:val="21"/>
        </w:rPr>
        <w:t>3、本合同价为固定不变价。</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第五条 服务期限及地点</w:t>
      </w:r>
    </w:p>
    <w:p w:rsidR="002F2810" w:rsidRPr="008C416B" w:rsidRDefault="00C718FE" w:rsidP="009F5393">
      <w:pPr>
        <w:spacing w:after="0" w:line="360" w:lineRule="auto"/>
        <w:ind w:firstLineChars="236" w:firstLine="496"/>
        <w:rPr>
          <w:rFonts w:ascii="宋体" w:eastAsia="宋体" w:hAnsi="宋体"/>
          <w:sz w:val="21"/>
          <w:szCs w:val="21"/>
        </w:rPr>
      </w:pPr>
      <w:r w:rsidRPr="008C416B">
        <w:rPr>
          <w:rFonts w:ascii="宋体" w:eastAsia="宋体" w:hAnsi="宋体" w:hint="eastAsia"/>
          <w:sz w:val="21"/>
          <w:szCs w:val="21"/>
        </w:rPr>
        <w:t>1、服务期：  年，合同生效之日自       年  月  日至     年  月  日止。</w:t>
      </w:r>
    </w:p>
    <w:p w:rsidR="002F2810" w:rsidRPr="008C416B" w:rsidRDefault="00C718FE" w:rsidP="009F5393">
      <w:pPr>
        <w:spacing w:after="0" w:line="360" w:lineRule="auto"/>
        <w:ind w:firstLineChars="236" w:firstLine="496"/>
        <w:rPr>
          <w:rFonts w:ascii="宋体" w:eastAsia="宋体" w:hAnsi="宋体"/>
          <w:sz w:val="21"/>
          <w:szCs w:val="21"/>
        </w:rPr>
      </w:pPr>
      <w:r w:rsidRPr="008C416B">
        <w:rPr>
          <w:rFonts w:ascii="宋体" w:eastAsia="宋体" w:hAnsi="宋体" w:hint="eastAsia"/>
          <w:sz w:val="21"/>
          <w:szCs w:val="21"/>
        </w:rPr>
        <w:t>2、服务地点：              或甲方指定地点。</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第六条 付款方式</w:t>
      </w:r>
    </w:p>
    <w:p w:rsidR="002F2810" w:rsidRPr="008C416B" w:rsidRDefault="00C718FE">
      <w:pPr>
        <w:pStyle w:val="aa"/>
        <w:spacing w:line="360" w:lineRule="auto"/>
        <w:ind w:firstLineChars="200" w:firstLine="420"/>
        <w:rPr>
          <w:rFonts w:ascii="宋体" w:hAnsi="宋体"/>
          <w:sz w:val="21"/>
          <w:szCs w:val="21"/>
        </w:rPr>
      </w:pPr>
      <w:r w:rsidRPr="008C416B">
        <w:rPr>
          <w:rFonts w:ascii="宋体" w:hAnsi="宋体" w:hint="eastAsia"/>
          <w:sz w:val="21"/>
          <w:szCs w:val="21"/>
        </w:rPr>
        <w:t>1、本合同的付款方式为：。</w:t>
      </w:r>
    </w:p>
    <w:p w:rsidR="002F2810" w:rsidRPr="008C416B" w:rsidRDefault="00C718FE">
      <w:pPr>
        <w:pStyle w:val="aa"/>
        <w:spacing w:line="360" w:lineRule="auto"/>
        <w:ind w:firstLineChars="200" w:firstLine="420"/>
        <w:rPr>
          <w:rFonts w:ascii="宋体" w:hAnsi="宋体"/>
          <w:sz w:val="21"/>
          <w:szCs w:val="21"/>
        </w:rPr>
      </w:pPr>
      <w:r w:rsidRPr="008C416B">
        <w:rPr>
          <w:rFonts w:ascii="宋体" w:hAnsi="宋体" w:hint="eastAsia"/>
          <w:sz w:val="21"/>
          <w:szCs w:val="21"/>
        </w:rPr>
        <w:t>2、付款前乙方应向甲方提出请款申请及所需的材料和等额合格发票。本合同的经费由</w:t>
      </w:r>
      <w:r w:rsidRPr="008C416B">
        <w:rPr>
          <w:rFonts w:ascii="宋体" w:hAnsi="宋体" w:hint="eastAsia"/>
          <w:sz w:val="21"/>
          <w:szCs w:val="21"/>
        </w:rPr>
        <w:lastRenderedPageBreak/>
        <w:t>政府拨款，如因政策影响，拨款未能及时到位，乙方不得以此为由而不履行本合同规定的义务。否则，甲方按规定扣罚。如果乙方怠于或者拒绝提供资料或者办理手续的，则因此产生的付款迟延的责任全部由乙方承担。</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第七条 验收方式</w:t>
      </w:r>
    </w:p>
    <w:p w:rsidR="002F2810" w:rsidRPr="008C416B" w:rsidRDefault="00C718FE">
      <w:pPr>
        <w:pStyle w:val="aa"/>
        <w:spacing w:line="360" w:lineRule="auto"/>
        <w:ind w:firstLine="480"/>
        <w:rPr>
          <w:rFonts w:ascii="宋体" w:hAnsi="宋体"/>
          <w:sz w:val="21"/>
          <w:szCs w:val="21"/>
        </w:rPr>
      </w:pPr>
      <w:r w:rsidRPr="008C416B">
        <w:rPr>
          <w:rFonts w:ascii="宋体" w:hAnsi="宋体" w:hint="eastAsia"/>
          <w:sz w:val="21"/>
          <w:szCs w:val="21"/>
        </w:rPr>
        <w:t>1、验收应在甲乙双方共同参加下进行，依据招标文件及本合同的有关规定制定的方案进行验收，并按国家有关规定、规范进行。</w:t>
      </w:r>
    </w:p>
    <w:p w:rsidR="002F2810" w:rsidRPr="008C416B" w:rsidRDefault="00C718FE">
      <w:pPr>
        <w:pStyle w:val="aa"/>
        <w:spacing w:line="360" w:lineRule="auto"/>
        <w:ind w:firstLine="480"/>
        <w:rPr>
          <w:rFonts w:ascii="宋体" w:hAnsi="宋体"/>
          <w:sz w:val="21"/>
          <w:szCs w:val="21"/>
        </w:rPr>
      </w:pPr>
      <w:r w:rsidRPr="008C416B">
        <w:rPr>
          <w:rFonts w:ascii="宋体" w:hAnsi="宋体" w:hint="eastAsia"/>
          <w:sz w:val="21"/>
          <w:szCs w:val="21"/>
        </w:rPr>
        <w:t>2、甲方组织项目验收小组按国家有关规定、规范进行验收，必要时邀请相关专业人员或机构参与验收。</w:t>
      </w:r>
    </w:p>
    <w:p w:rsidR="002F2810" w:rsidRPr="008C416B" w:rsidRDefault="00C718FE">
      <w:pPr>
        <w:pStyle w:val="aa"/>
        <w:spacing w:line="360" w:lineRule="auto"/>
        <w:ind w:firstLine="480"/>
        <w:rPr>
          <w:rFonts w:ascii="宋体" w:hAnsi="宋体"/>
          <w:sz w:val="21"/>
          <w:szCs w:val="21"/>
        </w:rPr>
      </w:pPr>
      <w:r w:rsidRPr="008C416B">
        <w:rPr>
          <w:rFonts w:ascii="宋体" w:hAnsi="宋体" w:hint="eastAsia"/>
          <w:sz w:val="21"/>
          <w:szCs w:val="21"/>
        </w:rPr>
        <w:t>3、对验收不合格的部分，乙方应在甲方规定时间内及时整改完善直至合格。</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第八条 税和关税</w:t>
      </w:r>
    </w:p>
    <w:p w:rsidR="002F2810" w:rsidRPr="008C416B" w:rsidRDefault="00C718FE">
      <w:pPr>
        <w:pStyle w:val="aa"/>
        <w:spacing w:line="360" w:lineRule="auto"/>
        <w:ind w:firstLine="482"/>
        <w:rPr>
          <w:rFonts w:ascii="宋体" w:hAnsi="宋体"/>
          <w:sz w:val="21"/>
          <w:szCs w:val="21"/>
        </w:rPr>
      </w:pPr>
      <w:r w:rsidRPr="008C416B">
        <w:rPr>
          <w:rFonts w:ascii="宋体" w:hAnsi="宋体" w:hint="eastAsia"/>
          <w:sz w:val="21"/>
          <w:szCs w:val="21"/>
        </w:rPr>
        <w:t>1、中国政府根据现行税法对甲方征收的与本合同有关的一切税费均应由甲方承担。</w:t>
      </w:r>
    </w:p>
    <w:p w:rsidR="002F2810" w:rsidRPr="008C416B" w:rsidRDefault="00C718FE">
      <w:pPr>
        <w:pStyle w:val="aa"/>
        <w:spacing w:line="360" w:lineRule="auto"/>
        <w:ind w:firstLine="482"/>
        <w:rPr>
          <w:rFonts w:ascii="宋体" w:hAnsi="宋体"/>
          <w:sz w:val="21"/>
          <w:szCs w:val="21"/>
        </w:rPr>
      </w:pPr>
      <w:r w:rsidRPr="008C416B">
        <w:rPr>
          <w:rFonts w:ascii="宋体" w:hAnsi="宋体" w:hint="eastAsia"/>
          <w:sz w:val="21"/>
          <w:szCs w:val="21"/>
        </w:rPr>
        <w:t>2、中国政府根据现行税法规定对乙方或其雇员征收的与本合同有关的一切税费应由乙方承担。</w:t>
      </w:r>
    </w:p>
    <w:p w:rsidR="002F2810" w:rsidRPr="008C416B" w:rsidRDefault="00C718FE">
      <w:pPr>
        <w:pStyle w:val="aa"/>
        <w:spacing w:line="360" w:lineRule="auto"/>
        <w:ind w:firstLine="482"/>
        <w:rPr>
          <w:rFonts w:ascii="宋体" w:hAnsi="宋体"/>
          <w:sz w:val="21"/>
          <w:szCs w:val="21"/>
        </w:rPr>
      </w:pPr>
      <w:r w:rsidRPr="008C416B">
        <w:rPr>
          <w:rFonts w:ascii="宋体" w:hAnsi="宋体" w:hint="eastAsia"/>
          <w:sz w:val="21"/>
          <w:szCs w:val="21"/>
        </w:rPr>
        <w:t>3、在中国境外发生的与本合同执行有关的一切税费均应由乙方承担。</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第九条 其它约定</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sz w:val="21"/>
          <w:szCs w:val="21"/>
        </w:rPr>
        <w:t>1</w:t>
      </w:r>
      <w:r w:rsidRPr="008C416B">
        <w:rPr>
          <w:rFonts w:ascii="宋体" w:eastAsia="宋体" w:hAnsi="宋体" w:hint="eastAsia"/>
          <w:sz w:val="21"/>
          <w:szCs w:val="21"/>
        </w:rPr>
        <w:t>、严禁转包，未经甲方书面同意不得分包。</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2、乙方全部工作人员，须符合东莞市政府用工标准要求。</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3、乙方服务人员进行服务期间的过失或故意行为，造成甲方经济损失的，由乙方负责赔偿。</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4、服务人员的劳动关系隶属乙方，乙方负责服务人员的工资、节假日和超时加班补助费、社会保险、住宿、伙食等。</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5、乙方负责本项目服务人员购买因意外身故或伤残和因意外事故住院治疗保险，并负责办理一切保险赔偿手续。</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第十条 违约责任</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1、合同双方任何一方不履行合同条款或不按合同约定履行条款的其它情况，均属违约，由违约方承担违约责任，赔偿因其违约造成的损失，并支付合同价款总额%的违约金。</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2、由于乙方的原因，导致双方签订的合同终止，乙方因此而遭受的损失，将由乙方独立承担，甲方对此不负任何责任，也不作任何赔偿。</w:t>
      </w:r>
    </w:p>
    <w:p w:rsidR="002F2810" w:rsidRPr="008C416B" w:rsidRDefault="00C718FE">
      <w:pPr>
        <w:spacing w:after="0" w:line="360" w:lineRule="auto"/>
        <w:ind w:firstLineChars="200" w:firstLine="422"/>
        <w:rPr>
          <w:rFonts w:ascii="宋体" w:eastAsia="宋体" w:hAnsi="宋体"/>
          <w:b/>
          <w:sz w:val="21"/>
          <w:szCs w:val="21"/>
        </w:rPr>
      </w:pPr>
      <w:bookmarkStart w:id="121" w:name="_Toc86481570"/>
      <w:bookmarkEnd w:id="120"/>
      <w:r w:rsidRPr="008C416B">
        <w:rPr>
          <w:rFonts w:ascii="宋体" w:eastAsia="宋体" w:hAnsi="宋体" w:hint="eastAsia"/>
          <w:b/>
          <w:sz w:val="21"/>
          <w:szCs w:val="21"/>
        </w:rPr>
        <w:t>第十一条 争议的解决</w:t>
      </w:r>
    </w:p>
    <w:p w:rsidR="002F2810" w:rsidRPr="008C416B" w:rsidRDefault="00C718FE">
      <w:pPr>
        <w:spacing w:after="0" w:line="36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lastRenderedPageBreak/>
        <w:t>1、凡与本合同有关而引起的一切争议，甲乙双方应首先通过友好协商解决，如经协商后仍不能达成协议时，任何一方可以向法院提出诉讼。</w:t>
      </w:r>
    </w:p>
    <w:p w:rsidR="002F2810" w:rsidRPr="008C416B" w:rsidRDefault="00C718FE">
      <w:pPr>
        <w:spacing w:after="0" w:line="36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t>2、本合同发生的诉讼管辖地为东莞市有管辖权的法院。</w:t>
      </w:r>
    </w:p>
    <w:p w:rsidR="002F2810" w:rsidRPr="008C416B" w:rsidRDefault="00C718FE">
      <w:pPr>
        <w:spacing w:after="0" w:line="36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t>3、在进行法院审理期间，除提交法院审理的事项外，合同其他部分仍继续履行。</w:t>
      </w:r>
    </w:p>
    <w:p w:rsidR="002F2810" w:rsidRPr="008C416B" w:rsidRDefault="00C718FE">
      <w:pPr>
        <w:spacing w:after="0" w:line="360" w:lineRule="auto"/>
        <w:ind w:firstLineChars="200" w:firstLine="420"/>
        <w:rPr>
          <w:rFonts w:ascii="宋体" w:eastAsia="宋体" w:hAnsi="宋体" w:cs="仿宋"/>
          <w:sz w:val="21"/>
          <w:szCs w:val="21"/>
          <w:shd w:val="clear" w:color="auto" w:fill="FFFFFF"/>
        </w:rPr>
      </w:pPr>
      <w:r w:rsidRPr="008C416B">
        <w:rPr>
          <w:rFonts w:ascii="宋体" w:eastAsia="宋体" w:hAnsi="宋体" w:cs="宋体" w:hint="eastAsia"/>
          <w:sz w:val="21"/>
          <w:szCs w:val="21"/>
        </w:rPr>
        <w:t>4、本合同按照中华人民共和国的法律进行解释</w:t>
      </w:r>
      <w:r w:rsidRPr="008C416B">
        <w:rPr>
          <w:rFonts w:ascii="宋体" w:eastAsia="宋体" w:hAnsi="宋体" w:cs="仿宋" w:hint="eastAsia"/>
          <w:sz w:val="21"/>
          <w:szCs w:val="21"/>
          <w:shd w:val="clear" w:color="auto" w:fill="FFFFFF"/>
        </w:rPr>
        <w:t>。</w:t>
      </w:r>
    </w:p>
    <w:p w:rsidR="002F2810" w:rsidRPr="008C416B" w:rsidRDefault="00C718FE">
      <w:pPr>
        <w:spacing w:after="0" w:line="360" w:lineRule="auto"/>
        <w:ind w:firstLineChars="200" w:firstLine="422"/>
        <w:rPr>
          <w:rFonts w:ascii="宋体" w:eastAsia="宋体" w:hAnsi="宋体"/>
          <w:b/>
          <w:sz w:val="21"/>
          <w:szCs w:val="21"/>
        </w:rPr>
      </w:pPr>
      <w:bookmarkStart w:id="122" w:name="_Toc86481569"/>
      <w:r w:rsidRPr="008C416B">
        <w:rPr>
          <w:rFonts w:ascii="宋体" w:eastAsia="宋体" w:hAnsi="宋体" w:hint="eastAsia"/>
          <w:b/>
          <w:sz w:val="21"/>
          <w:szCs w:val="21"/>
        </w:rPr>
        <w:t>第十二条 合同生效</w:t>
      </w:r>
      <w:bookmarkEnd w:id="122"/>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1、本合同由双方法定代表人或委托代理人签字盖章后立即生效，具有同等法律效力，合同有效期随服务期结束而自然终止。</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2、本合同一式    份，其中甲方    份、乙方    份，采购代理机构 壹 份（须在合同签订之日起7个工作日内递交）。</w:t>
      </w:r>
    </w:p>
    <w:p w:rsidR="002F2810" w:rsidRPr="008C416B" w:rsidRDefault="00C718FE">
      <w:pPr>
        <w:spacing w:after="0" w:line="360" w:lineRule="auto"/>
        <w:ind w:firstLineChars="200" w:firstLine="422"/>
        <w:rPr>
          <w:rFonts w:ascii="宋体" w:eastAsia="宋体" w:hAnsi="宋体"/>
          <w:b/>
          <w:sz w:val="21"/>
          <w:szCs w:val="21"/>
        </w:rPr>
      </w:pPr>
      <w:r w:rsidRPr="008C416B">
        <w:rPr>
          <w:rFonts w:ascii="宋体" w:eastAsia="宋体" w:hAnsi="宋体" w:hint="eastAsia"/>
          <w:b/>
          <w:sz w:val="21"/>
          <w:szCs w:val="21"/>
        </w:rPr>
        <w:t>第十三条 其它</w:t>
      </w:r>
      <w:bookmarkEnd w:id="121"/>
    </w:p>
    <w:p w:rsidR="002F2810" w:rsidRPr="008C416B" w:rsidRDefault="00C718FE">
      <w:pPr>
        <w:spacing w:after="0" w:line="360" w:lineRule="auto"/>
        <w:ind w:firstLineChars="190" w:firstLine="399"/>
        <w:rPr>
          <w:rFonts w:ascii="宋体" w:eastAsia="宋体" w:hAnsi="宋体"/>
          <w:sz w:val="21"/>
          <w:szCs w:val="21"/>
        </w:rPr>
      </w:pPr>
      <w:r w:rsidRPr="008C416B">
        <w:rPr>
          <w:rFonts w:ascii="宋体" w:eastAsia="宋体" w:hAnsi="宋体" w:hint="eastAsia"/>
          <w:sz w:val="21"/>
          <w:szCs w:val="21"/>
        </w:rPr>
        <w:t>1、本合同未尽事宜，双方可签订补充合同，补充合同与所有附件均为合同的有效组成部分，与本合同具有同等法律效力。</w:t>
      </w:r>
    </w:p>
    <w:p w:rsidR="002F2810" w:rsidRPr="008C416B" w:rsidRDefault="00C718FE">
      <w:pPr>
        <w:spacing w:after="0" w:line="360" w:lineRule="auto"/>
        <w:ind w:firstLineChars="190" w:firstLine="399"/>
        <w:rPr>
          <w:rFonts w:ascii="宋体" w:eastAsia="宋体" w:hAnsi="宋体"/>
          <w:sz w:val="21"/>
          <w:szCs w:val="21"/>
        </w:rPr>
      </w:pPr>
      <w:r w:rsidRPr="008C416B">
        <w:rPr>
          <w:rFonts w:ascii="宋体" w:eastAsia="宋体" w:hAnsi="宋体" w:hint="eastAsia"/>
          <w:sz w:val="21"/>
          <w:szCs w:val="21"/>
        </w:rPr>
        <w:t>2、在执行本合同的过程中，所有经甲乙双方签署确认的文件（包括会议纪要、补充协议、往来信函、合同附件等）即成为本合同的有效组成部分，其生效日期为双方签字盖章或确认之日期。</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本合同合计   页A4纸张，缺页之合同为无效合同。</w:t>
      </w:r>
    </w:p>
    <w:p w:rsidR="002F2810" w:rsidRPr="008C416B" w:rsidRDefault="002F2810">
      <w:pPr>
        <w:spacing w:after="0" w:line="360" w:lineRule="auto"/>
        <w:rPr>
          <w:rFonts w:ascii="宋体" w:eastAsia="宋体" w:hAnsi="宋体"/>
          <w:sz w:val="21"/>
          <w:szCs w:val="21"/>
        </w:rPr>
      </w:pPr>
    </w:p>
    <w:p w:rsidR="002F2810" w:rsidRPr="008C416B" w:rsidRDefault="002F2810">
      <w:pPr>
        <w:spacing w:after="0" w:line="360" w:lineRule="auto"/>
        <w:rPr>
          <w:rFonts w:ascii="宋体" w:eastAsia="宋体" w:hAnsi="宋体"/>
          <w:sz w:val="21"/>
          <w:szCs w:val="21"/>
        </w:rPr>
      </w:pP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甲方（盖章）：                      乙方（盖章）：</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法定代表(签字)：                   法定代表(签字)：</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 xml:space="preserve">地址：                             地址： </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电话：                             电话：</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传真：</w:t>
      </w:r>
      <w:r w:rsidRPr="008C416B">
        <w:rPr>
          <w:rFonts w:ascii="宋体" w:eastAsia="宋体" w:hAnsi="宋体" w:hint="eastAsia"/>
          <w:sz w:val="21"/>
          <w:szCs w:val="21"/>
        </w:rPr>
        <w:tab/>
      </w:r>
      <w:r w:rsidRPr="008C416B">
        <w:rPr>
          <w:rFonts w:ascii="宋体" w:eastAsia="宋体" w:hAnsi="宋体" w:hint="eastAsia"/>
          <w:sz w:val="21"/>
          <w:szCs w:val="21"/>
        </w:rPr>
        <w:tab/>
      </w:r>
      <w:r w:rsidRPr="008C416B">
        <w:rPr>
          <w:rFonts w:ascii="宋体" w:eastAsia="宋体" w:hAnsi="宋体" w:hint="eastAsia"/>
          <w:sz w:val="21"/>
          <w:szCs w:val="21"/>
        </w:rPr>
        <w:tab/>
      </w:r>
      <w:r w:rsidRPr="008C416B">
        <w:rPr>
          <w:rFonts w:ascii="宋体" w:eastAsia="宋体" w:hAnsi="宋体" w:hint="eastAsia"/>
          <w:sz w:val="21"/>
          <w:szCs w:val="21"/>
        </w:rPr>
        <w:tab/>
      </w:r>
      <w:r w:rsidRPr="008C416B">
        <w:rPr>
          <w:rFonts w:ascii="宋体" w:eastAsia="宋体" w:hAnsi="宋体" w:hint="eastAsia"/>
          <w:sz w:val="21"/>
          <w:szCs w:val="21"/>
        </w:rPr>
        <w:tab/>
        <w:t>传真：</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开户银行：</w:t>
      </w:r>
      <w:r w:rsidRPr="008C416B">
        <w:rPr>
          <w:rFonts w:ascii="宋体" w:eastAsia="宋体" w:hAnsi="宋体" w:hint="eastAsia"/>
          <w:sz w:val="21"/>
          <w:szCs w:val="21"/>
        </w:rPr>
        <w:tab/>
        <w:t xml:space="preserve">                     开户银行：</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账号：                             账号：</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签约时间：</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签约地点：</w:t>
      </w:r>
    </w:p>
    <w:p w:rsidR="002F2810" w:rsidRPr="008C416B" w:rsidRDefault="002F2810">
      <w:pPr>
        <w:rPr>
          <w:rFonts w:ascii="宋体" w:eastAsia="宋体" w:hAnsi="宋体"/>
          <w:b/>
          <w:sz w:val="21"/>
          <w:szCs w:val="21"/>
        </w:rPr>
      </w:pPr>
    </w:p>
    <w:p w:rsidR="002F2810" w:rsidRPr="008C416B" w:rsidRDefault="002F2810">
      <w:pPr>
        <w:rPr>
          <w:rFonts w:ascii="宋体" w:eastAsia="宋体" w:hAnsi="宋体"/>
          <w:b/>
          <w:sz w:val="21"/>
          <w:szCs w:val="21"/>
        </w:rPr>
      </w:pPr>
    </w:p>
    <w:p w:rsidR="002F2810" w:rsidRPr="008C416B" w:rsidRDefault="002F2810">
      <w:pPr>
        <w:rPr>
          <w:rFonts w:ascii="宋体" w:eastAsia="宋体" w:hAnsi="宋体"/>
          <w:b/>
          <w:sz w:val="21"/>
          <w:szCs w:val="21"/>
        </w:rPr>
      </w:pPr>
    </w:p>
    <w:p w:rsidR="002F2810" w:rsidRPr="008C416B" w:rsidRDefault="00C718FE">
      <w:pPr>
        <w:jc w:val="center"/>
        <w:rPr>
          <w:rFonts w:ascii="宋体" w:eastAsia="宋体" w:hAnsi="宋体"/>
          <w:b/>
          <w:sz w:val="21"/>
          <w:szCs w:val="21"/>
        </w:rPr>
      </w:pPr>
      <w:r w:rsidRPr="008C416B">
        <w:rPr>
          <w:rFonts w:ascii="宋体" w:eastAsia="宋体" w:hAnsi="宋体" w:hint="eastAsia"/>
          <w:b/>
          <w:sz w:val="21"/>
          <w:szCs w:val="21"/>
        </w:rPr>
        <w:t>此仅为合同书样本，中标人需根据实际情况和甲方签订相应的合同！</w:t>
      </w:r>
    </w:p>
    <w:p w:rsidR="002F2810" w:rsidRPr="008C416B" w:rsidRDefault="00C718FE">
      <w:pPr>
        <w:rPr>
          <w:rFonts w:ascii="宋体" w:eastAsia="宋体" w:hAnsi="宋体"/>
          <w:b/>
          <w:sz w:val="21"/>
          <w:szCs w:val="21"/>
        </w:rPr>
      </w:pPr>
      <w:r w:rsidRPr="008C416B">
        <w:rPr>
          <w:rFonts w:ascii="宋体" w:eastAsia="宋体" w:hAnsi="宋体" w:hint="eastAsia"/>
          <w:b/>
          <w:sz w:val="21"/>
          <w:szCs w:val="21"/>
        </w:rPr>
        <w:br w:type="page"/>
      </w:r>
    </w:p>
    <w:p w:rsidR="002F2810" w:rsidRPr="008C416B" w:rsidRDefault="00C718FE">
      <w:pPr>
        <w:pStyle w:val="2"/>
        <w:spacing w:before="0" w:after="0" w:line="240" w:lineRule="auto"/>
        <w:rPr>
          <w:sz w:val="28"/>
          <w:szCs w:val="28"/>
        </w:rPr>
      </w:pPr>
      <w:bookmarkStart w:id="123" w:name="_Toc3566"/>
      <w:r w:rsidRPr="008C416B">
        <w:rPr>
          <w:rFonts w:hint="eastAsia"/>
          <w:sz w:val="28"/>
          <w:szCs w:val="28"/>
        </w:rPr>
        <w:lastRenderedPageBreak/>
        <w:t>第六部分</w:t>
      </w:r>
      <w:r w:rsidRPr="008C416B">
        <w:rPr>
          <w:rFonts w:hint="eastAsia"/>
          <w:sz w:val="28"/>
          <w:szCs w:val="28"/>
        </w:rPr>
        <w:t xml:space="preserve">  </w:t>
      </w:r>
      <w:r w:rsidRPr="008C416B">
        <w:rPr>
          <w:rFonts w:hint="eastAsia"/>
          <w:sz w:val="28"/>
          <w:szCs w:val="28"/>
        </w:rPr>
        <w:t>附件－投标文件格式</w:t>
      </w:r>
      <w:bookmarkEnd w:id="123"/>
    </w:p>
    <w:p w:rsidR="002F2810" w:rsidRPr="008C416B" w:rsidRDefault="002F2810"/>
    <w:p w:rsidR="002F2810" w:rsidRPr="008C416B" w:rsidRDefault="00C718FE">
      <w:pPr>
        <w:pStyle w:val="4"/>
        <w:widowControl w:val="0"/>
        <w:overflowPunct w:val="0"/>
        <w:spacing w:before="0" w:after="0" w:line="240" w:lineRule="auto"/>
        <w:rPr>
          <w:rFonts w:ascii="宋体" w:eastAsia="宋体" w:hAnsi="宋体"/>
          <w:sz w:val="21"/>
          <w:szCs w:val="21"/>
        </w:rPr>
      </w:pPr>
      <w:bookmarkStart w:id="124" w:name="_Toc15661"/>
      <w:r w:rsidRPr="008C416B">
        <w:rPr>
          <w:rFonts w:ascii="宋体" w:eastAsia="宋体" w:hAnsi="宋体" w:hint="eastAsia"/>
          <w:sz w:val="21"/>
          <w:szCs w:val="21"/>
        </w:rPr>
        <w:t>附件1.投标文件目录</w:t>
      </w:r>
      <w:bookmarkEnd w:id="124"/>
    </w:p>
    <w:p w:rsidR="002F2810" w:rsidRPr="008C416B" w:rsidRDefault="002F2810">
      <w:pPr>
        <w:jc w:val="center"/>
        <w:rPr>
          <w:rFonts w:ascii="黑体" w:eastAsia="黑体"/>
          <w:sz w:val="32"/>
          <w:szCs w:val="32"/>
        </w:rPr>
      </w:pPr>
    </w:p>
    <w:p w:rsidR="002F2810" w:rsidRPr="008C416B" w:rsidRDefault="00C718FE">
      <w:pPr>
        <w:jc w:val="center"/>
        <w:rPr>
          <w:rFonts w:ascii="黑体" w:eastAsia="黑体"/>
          <w:sz w:val="32"/>
          <w:szCs w:val="32"/>
        </w:rPr>
      </w:pPr>
      <w:r w:rsidRPr="008C416B">
        <w:rPr>
          <w:rFonts w:ascii="黑体" w:eastAsia="黑体" w:hint="eastAsia"/>
          <w:sz w:val="32"/>
          <w:szCs w:val="32"/>
        </w:rPr>
        <w:t>目录</w:t>
      </w:r>
    </w:p>
    <w:p w:rsidR="002F2810" w:rsidRPr="008C416B" w:rsidRDefault="00C718FE">
      <w:pPr>
        <w:adjustRightInd/>
        <w:snapToGrid/>
        <w:spacing w:line="276" w:lineRule="auto"/>
        <w:rPr>
          <w:rFonts w:ascii="宋体" w:eastAsia="宋体" w:hAnsi="宋体"/>
          <w:sz w:val="21"/>
          <w:szCs w:val="21"/>
        </w:rPr>
      </w:pPr>
      <w:r w:rsidRPr="008C416B">
        <w:rPr>
          <w:rFonts w:ascii="宋体" w:eastAsia="宋体" w:hAnsi="宋体" w:hint="eastAsia"/>
          <w:sz w:val="21"/>
          <w:szCs w:val="21"/>
        </w:rPr>
        <w:t>格式自理。</w:t>
      </w:r>
    </w:p>
    <w:p w:rsidR="002F2810" w:rsidRPr="008C416B" w:rsidRDefault="002F2810">
      <w:pPr>
        <w:adjustRightInd/>
        <w:snapToGrid/>
        <w:spacing w:line="276" w:lineRule="auto"/>
        <w:rPr>
          <w:rFonts w:ascii="宋体" w:eastAsia="宋体" w:hAnsi="宋体"/>
          <w:sz w:val="21"/>
          <w:szCs w:val="21"/>
        </w:rPr>
      </w:pPr>
    </w:p>
    <w:p w:rsidR="002F2810" w:rsidRPr="008C416B" w:rsidRDefault="002F2810">
      <w:pPr>
        <w:adjustRightInd/>
        <w:snapToGrid/>
        <w:spacing w:line="276" w:lineRule="auto"/>
        <w:rPr>
          <w:rFonts w:ascii="宋体" w:eastAsia="宋体" w:hAnsi="宋体"/>
          <w:sz w:val="21"/>
          <w:szCs w:val="21"/>
        </w:rPr>
      </w:pPr>
    </w:p>
    <w:p w:rsidR="002F2810" w:rsidRPr="008C416B" w:rsidRDefault="00C718FE">
      <w:pPr>
        <w:adjustRightInd/>
        <w:snapToGrid/>
        <w:spacing w:line="276" w:lineRule="auto"/>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adjustRightInd/>
        <w:snapToGrid/>
        <w:spacing w:line="276" w:lineRule="auto"/>
        <w:rPr>
          <w:rFonts w:ascii="宋体" w:eastAsia="宋体" w:hAnsi="宋体"/>
          <w:sz w:val="21"/>
          <w:szCs w:val="21"/>
        </w:rPr>
      </w:pPr>
      <w:r w:rsidRPr="008C416B">
        <w:rPr>
          <w:rFonts w:ascii="宋体" w:eastAsia="宋体" w:hAnsi="宋体" w:hint="eastAsia"/>
          <w:sz w:val="21"/>
          <w:szCs w:val="21"/>
        </w:rPr>
        <w:t>1、投标人制作的投标文件应当具备目录。</w:t>
      </w:r>
      <w:r w:rsidRPr="008C416B">
        <w:rPr>
          <w:rFonts w:ascii="宋体" w:eastAsia="宋体" w:hAnsi="宋体"/>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25" w:name="_Toc13312"/>
      <w:r w:rsidRPr="008C416B">
        <w:rPr>
          <w:rFonts w:ascii="宋体" w:eastAsia="宋体" w:hAnsi="宋体" w:hint="eastAsia"/>
          <w:sz w:val="21"/>
          <w:szCs w:val="21"/>
        </w:rPr>
        <w:lastRenderedPageBreak/>
        <w:t>附件1-1 评分标准索引表</w:t>
      </w:r>
      <w:bookmarkEnd w:id="125"/>
    </w:p>
    <w:p w:rsidR="002F2810" w:rsidRPr="008C416B" w:rsidRDefault="002F2810">
      <w:pPr>
        <w:adjustRightInd/>
        <w:snapToGrid/>
        <w:spacing w:line="276" w:lineRule="auto"/>
        <w:rPr>
          <w:rFonts w:ascii="宋体" w:eastAsia="宋体" w:hAnsi="宋体"/>
          <w:sz w:val="21"/>
          <w:szCs w:val="21"/>
        </w:rPr>
      </w:pPr>
    </w:p>
    <w:p w:rsidR="002F2810" w:rsidRPr="008C416B" w:rsidRDefault="00C718FE">
      <w:pPr>
        <w:jc w:val="center"/>
        <w:rPr>
          <w:rFonts w:ascii="黑体" w:eastAsia="黑体"/>
          <w:sz w:val="32"/>
          <w:szCs w:val="32"/>
        </w:rPr>
      </w:pPr>
      <w:r w:rsidRPr="008C416B">
        <w:rPr>
          <w:rFonts w:ascii="黑体" w:eastAsia="黑体" w:hint="eastAsia"/>
          <w:sz w:val="32"/>
          <w:szCs w:val="32"/>
        </w:rPr>
        <w:t>评分标准索引表</w:t>
      </w:r>
    </w:p>
    <w:tbl>
      <w:tblPr>
        <w:tblStyle w:val="ac"/>
        <w:tblW w:w="8522" w:type="dxa"/>
        <w:tblLayout w:type="fixed"/>
        <w:tblLook w:val="04A0"/>
      </w:tblPr>
      <w:tblGrid>
        <w:gridCol w:w="1704"/>
        <w:gridCol w:w="1704"/>
        <w:gridCol w:w="1704"/>
        <w:gridCol w:w="1705"/>
        <w:gridCol w:w="1705"/>
      </w:tblGrid>
      <w:tr w:rsidR="002F2810" w:rsidRPr="008C416B">
        <w:trPr>
          <w:trHeight w:val="337"/>
        </w:trPr>
        <w:tc>
          <w:tcPr>
            <w:tcW w:w="1704" w:type="dxa"/>
            <w:vAlign w:val="center"/>
          </w:tcPr>
          <w:p w:rsidR="002F2810" w:rsidRPr="008C416B" w:rsidRDefault="00C718FE">
            <w:pPr>
              <w:spacing w:after="0"/>
              <w:jc w:val="center"/>
              <w:rPr>
                <w:rFonts w:ascii="宋体" w:eastAsia="宋体" w:hAnsi="宋体" w:cs="宋体"/>
              </w:rPr>
            </w:pPr>
            <w:r w:rsidRPr="008C416B">
              <w:rPr>
                <w:rFonts w:ascii="宋体" w:eastAsia="宋体" w:hAnsi="宋体" w:cs="宋体" w:hint="eastAsia"/>
              </w:rPr>
              <w:t>序号</w:t>
            </w:r>
          </w:p>
        </w:tc>
        <w:tc>
          <w:tcPr>
            <w:tcW w:w="1704" w:type="dxa"/>
            <w:vAlign w:val="center"/>
          </w:tcPr>
          <w:p w:rsidR="002F2810" w:rsidRPr="008C416B" w:rsidRDefault="00C718FE">
            <w:pPr>
              <w:spacing w:after="0"/>
              <w:jc w:val="center"/>
              <w:rPr>
                <w:rFonts w:ascii="宋体" w:eastAsia="宋体" w:hAnsi="宋体" w:cs="宋体"/>
              </w:rPr>
            </w:pPr>
            <w:r w:rsidRPr="008C416B">
              <w:rPr>
                <w:rFonts w:ascii="宋体" w:eastAsia="宋体" w:hAnsi="宋体" w:cs="宋体" w:hint="eastAsia"/>
              </w:rPr>
              <w:t>评审项目</w:t>
            </w:r>
          </w:p>
        </w:tc>
        <w:tc>
          <w:tcPr>
            <w:tcW w:w="1704" w:type="dxa"/>
            <w:vAlign w:val="center"/>
          </w:tcPr>
          <w:p w:rsidR="002F2810" w:rsidRPr="008C416B" w:rsidRDefault="00C718FE">
            <w:pPr>
              <w:spacing w:after="0"/>
              <w:jc w:val="center"/>
              <w:rPr>
                <w:rFonts w:ascii="宋体" w:eastAsia="宋体" w:hAnsi="宋体" w:cs="宋体"/>
              </w:rPr>
            </w:pPr>
            <w:r w:rsidRPr="008C416B">
              <w:rPr>
                <w:rFonts w:ascii="宋体" w:eastAsia="宋体" w:hAnsi="宋体" w:cs="宋体" w:hint="eastAsia"/>
              </w:rPr>
              <w:t>评分细则</w:t>
            </w:r>
          </w:p>
        </w:tc>
        <w:tc>
          <w:tcPr>
            <w:tcW w:w="1705" w:type="dxa"/>
            <w:vAlign w:val="center"/>
          </w:tcPr>
          <w:p w:rsidR="002F2810" w:rsidRPr="008C416B" w:rsidRDefault="00C718FE">
            <w:pPr>
              <w:spacing w:after="0"/>
              <w:jc w:val="center"/>
              <w:rPr>
                <w:rFonts w:ascii="宋体" w:eastAsia="宋体" w:hAnsi="宋体" w:cs="宋体"/>
              </w:rPr>
            </w:pPr>
            <w:r w:rsidRPr="008C416B">
              <w:rPr>
                <w:rFonts w:ascii="宋体" w:eastAsia="宋体" w:hAnsi="宋体" w:cs="宋体" w:hint="eastAsia"/>
              </w:rPr>
              <w:t>分值</w:t>
            </w:r>
          </w:p>
        </w:tc>
        <w:tc>
          <w:tcPr>
            <w:tcW w:w="1705" w:type="dxa"/>
            <w:vAlign w:val="center"/>
          </w:tcPr>
          <w:p w:rsidR="002F2810" w:rsidRPr="008C416B" w:rsidRDefault="00C718FE">
            <w:pPr>
              <w:spacing w:after="0"/>
              <w:jc w:val="center"/>
              <w:rPr>
                <w:rFonts w:ascii="宋体" w:eastAsia="宋体" w:hAnsi="宋体" w:cs="宋体"/>
              </w:rPr>
            </w:pPr>
            <w:r w:rsidRPr="008C416B">
              <w:rPr>
                <w:rFonts w:ascii="宋体" w:eastAsia="宋体" w:hAnsi="宋体" w:cs="宋体" w:hint="eastAsia"/>
              </w:rPr>
              <w:t>页码范围</w:t>
            </w:r>
          </w:p>
        </w:tc>
      </w:tr>
      <w:tr w:rsidR="002F2810" w:rsidRPr="008C416B">
        <w:trPr>
          <w:trHeight w:val="651"/>
        </w:trPr>
        <w:tc>
          <w:tcPr>
            <w:tcW w:w="8522" w:type="dxa"/>
            <w:gridSpan w:val="5"/>
            <w:vAlign w:val="center"/>
          </w:tcPr>
          <w:p w:rsidR="002F2810" w:rsidRPr="008C416B" w:rsidRDefault="00C718FE">
            <w:pPr>
              <w:spacing w:after="0"/>
              <w:rPr>
                <w:rFonts w:ascii="宋体" w:eastAsia="宋体" w:hAnsi="宋体" w:cs="宋体"/>
              </w:rPr>
            </w:pPr>
            <w:r w:rsidRPr="008C416B">
              <w:rPr>
                <w:rFonts w:ascii="宋体" w:eastAsia="宋体" w:hAnsi="宋体" w:cs="宋体" w:hint="eastAsia"/>
              </w:rPr>
              <w:t>商务评审</w:t>
            </w:r>
          </w:p>
        </w:tc>
      </w:tr>
      <w:tr w:rsidR="002F2810" w:rsidRPr="008C416B">
        <w:trPr>
          <w:trHeight w:val="651"/>
        </w:trPr>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r>
      <w:tr w:rsidR="002F2810" w:rsidRPr="008C416B">
        <w:trPr>
          <w:trHeight w:val="651"/>
        </w:trPr>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r>
      <w:tr w:rsidR="002F2810" w:rsidRPr="008C416B">
        <w:trPr>
          <w:trHeight w:val="651"/>
        </w:trPr>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r>
      <w:tr w:rsidR="002F2810" w:rsidRPr="008C416B">
        <w:trPr>
          <w:trHeight w:val="651"/>
        </w:trPr>
        <w:tc>
          <w:tcPr>
            <w:tcW w:w="8522" w:type="dxa"/>
            <w:gridSpan w:val="5"/>
            <w:vAlign w:val="center"/>
          </w:tcPr>
          <w:p w:rsidR="002F2810" w:rsidRPr="008C416B" w:rsidRDefault="00C718FE">
            <w:pPr>
              <w:spacing w:after="0"/>
              <w:rPr>
                <w:rFonts w:ascii="宋体" w:eastAsia="宋体" w:hAnsi="宋体" w:cs="宋体"/>
              </w:rPr>
            </w:pPr>
            <w:r w:rsidRPr="008C416B">
              <w:rPr>
                <w:rFonts w:ascii="宋体" w:eastAsia="宋体" w:hAnsi="宋体" w:cs="宋体" w:hint="eastAsia"/>
              </w:rPr>
              <w:t>技术评审</w:t>
            </w:r>
          </w:p>
        </w:tc>
      </w:tr>
      <w:tr w:rsidR="002F2810" w:rsidRPr="008C416B">
        <w:trPr>
          <w:trHeight w:val="651"/>
        </w:trPr>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r>
      <w:tr w:rsidR="002F2810" w:rsidRPr="008C416B">
        <w:trPr>
          <w:trHeight w:val="651"/>
        </w:trPr>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r>
      <w:tr w:rsidR="002F2810" w:rsidRPr="008C416B">
        <w:trPr>
          <w:trHeight w:val="651"/>
        </w:trPr>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4"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c>
          <w:tcPr>
            <w:tcW w:w="1705" w:type="dxa"/>
            <w:vAlign w:val="center"/>
          </w:tcPr>
          <w:p w:rsidR="002F2810" w:rsidRPr="008C416B" w:rsidRDefault="002F2810">
            <w:pPr>
              <w:spacing w:after="0"/>
              <w:jc w:val="center"/>
              <w:rPr>
                <w:rFonts w:ascii="宋体" w:eastAsia="宋体" w:hAnsi="宋体" w:cs="宋体"/>
              </w:rPr>
            </w:pPr>
          </w:p>
        </w:tc>
      </w:tr>
    </w:tbl>
    <w:p w:rsidR="002F2810" w:rsidRPr="008C416B" w:rsidRDefault="002F2810">
      <w:pPr>
        <w:rPr>
          <w:rFonts w:ascii="宋体" w:eastAsia="宋体" w:hAnsi="宋体"/>
          <w:sz w:val="21"/>
          <w:szCs w:val="21"/>
        </w:rPr>
      </w:pPr>
    </w:p>
    <w:p w:rsidR="002F2810" w:rsidRPr="008C416B" w:rsidRDefault="00C718FE">
      <w:pPr>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numPr>
          <w:ilvl w:val="0"/>
          <w:numId w:val="8"/>
        </w:numPr>
        <w:rPr>
          <w:rFonts w:ascii="宋体" w:eastAsia="宋体" w:hAnsi="宋体"/>
          <w:sz w:val="21"/>
          <w:szCs w:val="21"/>
        </w:rPr>
      </w:pPr>
      <w:r w:rsidRPr="008C416B">
        <w:rPr>
          <w:rFonts w:ascii="宋体" w:eastAsia="宋体" w:hAnsi="宋体" w:hint="eastAsia"/>
          <w:sz w:val="21"/>
          <w:szCs w:val="21"/>
        </w:rPr>
        <w:t>该表格为参考格式，投标人可按实际情况自行制订评分标准索引表。</w:t>
      </w:r>
    </w:p>
    <w:p w:rsidR="002F2810" w:rsidRPr="008C416B" w:rsidRDefault="002F2810">
      <w:pPr>
        <w:pStyle w:val="a0"/>
        <w:spacing w:before="0"/>
        <w:ind w:left="0"/>
      </w:pPr>
    </w:p>
    <w:p w:rsidR="002F2810" w:rsidRPr="008C416B" w:rsidRDefault="002F2810">
      <w:pPr>
        <w:adjustRightInd/>
        <w:snapToGrid/>
        <w:spacing w:line="276" w:lineRule="auto"/>
        <w:rPr>
          <w:rFonts w:ascii="宋体" w:eastAsia="宋体" w:hAnsi="宋体"/>
          <w:sz w:val="21"/>
          <w:szCs w:val="21"/>
        </w:rPr>
      </w:pPr>
    </w:p>
    <w:p w:rsidR="002F2810" w:rsidRPr="008C416B" w:rsidRDefault="002F2810">
      <w:pPr>
        <w:adjustRightInd/>
        <w:snapToGrid/>
        <w:spacing w:line="276" w:lineRule="auto"/>
        <w:rPr>
          <w:rFonts w:ascii="宋体" w:eastAsia="宋体" w:hAnsi="宋体"/>
          <w:sz w:val="21"/>
          <w:szCs w:val="21"/>
        </w:rPr>
      </w:pPr>
    </w:p>
    <w:p w:rsidR="002F2810" w:rsidRPr="008C416B" w:rsidRDefault="002F2810">
      <w:pPr>
        <w:adjustRightInd/>
        <w:snapToGrid/>
        <w:spacing w:line="276" w:lineRule="auto"/>
        <w:rPr>
          <w:rFonts w:ascii="宋体" w:eastAsia="宋体" w:hAnsi="宋体"/>
          <w:sz w:val="21"/>
          <w:szCs w:val="21"/>
        </w:rPr>
      </w:pPr>
    </w:p>
    <w:p w:rsidR="002F2810" w:rsidRPr="008C416B" w:rsidRDefault="002F2810">
      <w:pPr>
        <w:adjustRightInd/>
        <w:snapToGrid/>
        <w:spacing w:line="276" w:lineRule="auto"/>
        <w:rPr>
          <w:rFonts w:ascii="宋体" w:eastAsia="宋体" w:hAnsi="宋体"/>
          <w:sz w:val="21"/>
          <w:szCs w:val="21"/>
        </w:rPr>
      </w:pPr>
    </w:p>
    <w:p w:rsidR="002F2810" w:rsidRPr="008C416B" w:rsidRDefault="002F2810">
      <w:pPr>
        <w:adjustRightInd/>
        <w:snapToGrid/>
        <w:spacing w:line="276" w:lineRule="auto"/>
        <w:rPr>
          <w:rFonts w:ascii="宋体" w:eastAsia="宋体" w:hAnsi="宋体"/>
          <w:sz w:val="21"/>
          <w:szCs w:val="21"/>
        </w:rPr>
      </w:pPr>
    </w:p>
    <w:p w:rsidR="002F2810" w:rsidRPr="008C416B" w:rsidRDefault="00C718FE">
      <w:pPr>
        <w:adjustRightInd/>
        <w:snapToGrid/>
        <w:spacing w:line="276" w:lineRule="auto"/>
        <w:rPr>
          <w:rFonts w:ascii="宋体" w:eastAsia="宋体" w:hAnsi="宋体"/>
          <w:sz w:val="21"/>
          <w:szCs w:val="21"/>
        </w:rPr>
      </w:pPr>
      <w:r w:rsidRPr="008C416B">
        <w:rPr>
          <w:rFonts w:ascii="宋体" w:eastAsia="宋体" w:hAnsi="宋体"/>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26" w:name="_Toc9857"/>
      <w:r w:rsidRPr="008C416B">
        <w:rPr>
          <w:rFonts w:ascii="宋体" w:eastAsia="宋体" w:hAnsi="宋体" w:hint="eastAsia"/>
          <w:sz w:val="21"/>
          <w:szCs w:val="21"/>
        </w:rPr>
        <w:lastRenderedPageBreak/>
        <w:t>附件2.投标书格式</w:t>
      </w:r>
      <w:bookmarkEnd w:id="126"/>
    </w:p>
    <w:p w:rsidR="002F2810" w:rsidRPr="008C416B" w:rsidRDefault="00C718FE">
      <w:pPr>
        <w:jc w:val="center"/>
        <w:rPr>
          <w:rFonts w:ascii="宋体" w:eastAsia="宋体" w:hAnsi="宋体"/>
          <w:sz w:val="21"/>
          <w:szCs w:val="21"/>
        </w:rPr>
      </w:pPr>
      <w:r w:rsidRPr="008C416B">
        <w:rPr>
          <w:rFonts w:ascii="黑体" w:eastAsia="黑体" w:hint="eastAsia"/>
          <w:sz w:val="32"/>
          <w:szCs w:val="32"/>
        </w:rPr>
        <w:t>投标书</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致：三方诚信招标有限公司东莞分公司：</w:t>
      </w:r>
    </w:p>
    <w:p w:rsidR="002F2810" w:rsidRPr="008C416B" w:rsidRDefault="002F2810">
      <w:pPr>
        <w:spacing w:after="0" w:line="360" w:lineRule="auto"/>
        <w:rPr>
          <w:rFonts w:ascii="宋体" w:eastAsia="宋体" w:hAnsi="宋体"/>
          <w:sz w:val="21"/>
          <w:szCs w:val="21"/>
        </w:rPr>
      </w:pP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根据贵方为</w:t>
      </w:r>
      <w:r w:rsidRPr="008C416B">
        <w:rPr>
          <w:rFonts w:ascii="宋体" w:eastAsia="宋体" w:hAnsi="宋体" w:hint="eastAsia"/>
          <w:sz w:val="21"/>
          <w:szCs w:val="21"/>
          <w:u w:val="single"/>
        </w:rPr>
        <w:t>（项目名称）（采购项目编号）</w:t>
      </w:r>
      <w:r w:rsidRPr="008C416B">
        <w:rPr>
          <w:rFonts w:ascii="宋体" w:eastAsia="宋体" w:hAnsi="宋体" w:hint="eastAsia"/>
          <w:sz w:val="21"/>
          <w:szCs w:val="21"/>
        </w:rPr>
        <w:t>项目招标公告/招标邀请，签字代表</w:t>
      </w:r>
      <w:r w:rsidRPr="008C416B">
        <w:rPr>
          <w:rFonts w:ascii="宋体" w:eastAsia="宋体" w:hAnsi="宋体" w:hint="eastAsia"/>
          <w:sz w:val="21"/>
          <w:szCs w:val="21"/>
          <w:u w:val="single"/>
        </w:rPr>
        <w:t>（姓名、职务）</w:t>
      </w:r>
      <w:r w:rsidRPr="008C416B">
        <w:rPr>
          <w:rFonts w:ascii="宋体" w:eastAsia="宋体" w:hAnsi="宋体" w:hint="eastAsia"/>
          <w:sz w:val="21"/>
          <w:szCs w:val="21"/>
        </w:rPr>
        <w:t>经正式授权并代表投标人</w:t>
      </w:r>
      <w:r w:rsidRPr="008C416B">
        <w:rPr>
          <w:rFonts w:ascii="宋体" w:eastAsia="宋体" w:hAnsi="宋体" w:hint="eastAsia"/>
          <w:sz w:val="21"/>
          <w:szCs w:val="21"/>
          <w:u w:val="single"/>
        </w:rPr>
        <w:t>（投标人名称、地址）</w:t>
      </w:r>
      <w:r w:rsidRPr="008C416B">
        <w:rPr>
          <w:rFonts w:ascii="宋体" w:eastAsia="宋体" w:hAnsi="宋体" w:hint="eastAsia"/>
          <w:sz w:val="21"/>
          <w:szCs w:val="21"/>
        </w:rPr>
        <w:t>提交投标文件及“开标文件”：</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 xml:space="preserve">在此，签字代表宣布同意如下： </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sz w:val="21"/>
          <w:szCs w:val="21"/>
        </w:rPr>
        <w:t xml:space="preserve">我方将按招标文件的规定履行合同责任和义务。 </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b/>
          <w:sz w:val="21"/>
          <w:szCs w:val="21"/>
        </w:rPr>
        <w:t>我方已完整阅读了本项目招标文件的所有内容（包括澄清，以及所有已提供的参考资料和有关附件），并完全理解上述文件所表达的意思，该项目递交投标文件时间截止后，我方承诺不再对上述文件内容进行询问或质疑。</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sz w:val="21"/>
          <w:szCs w:val="21"/>
        </w:rPr>
        <w:t>本投标有效期为自开标日起</w:t>
      </w:r>
      <w:r w:rsidRPr="008C416B">
        <w:rPr>
          <w:rFonts w:ascii="宋体" w:eastAsia="宋体" w:hAnsi="宋体" w:hint="eastAsia"/>
          <w:sz w:val="21"/>
          <w:szCs w:val="21"/>
          <w:u w:val="single"/>
        </w:rPr>
        <w:t>90</w:t>
      </w:r>
      <w:r w:rsidRPr="008C416B">
        <w:rPr>
          <w:rFonts w:ascii="宋体" w:eastAsia="宋体" w:hAnsi="宋体" w:hint="eastAsia"/>
          <w:sz w:val="21"/>
          <w:szCs w:val="21"/>
        </w:rPr>
        <w:t xml:space="preserve">个日历日。 </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sz w:val="21"/>
          <w:szCs w:val="21"/>
        </w:rPr>
        <w:t>我方保证遵守投标人须知中关于没收投标保证金的规定。</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sz w:val="21"/>
          <w:szCs w:val="21"/>
        </w:rPr>
        <w:t xml:space="preserve">我方承诺，与买方聘请的为此项目提供咨询服务的公司及任何附属机构均无关联，我方不是买方的附属机构。 </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sz w:val="21"/>
          <w:szCs w:val="21"/>
        </w:rPr>
        <w:t>我方承诺，我方具备投标人邀请中所要求的资格条件，已清楚招标文件所有要求及有关规定；并承诺参加本次采购活动中，如有违法、违规、弄虚作假行为，所造成的损失、不良后果及法律责任，一律由我方承担；</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sz w:val="21"/>
          <w:szCs w:val="21"/>
        </w:rPr>
        <w:t>我方同意提供按照贵方可能要求的与其投标有关的一切数据或资料。</w:t>
      </w:r>
    </w:p>
    <w:p w:rsidR="002F2810" w:rsidRPr="008C416B" w:rsidRDefault="00C718FE">
      <w:pPr>
        <w:widowControl w:val="0"/>
        <w:numPr>
          <w:ilvl w:val="0"/>
          <w:numId w:val="9"/>
        </w:numPr>
        <w:adjustRightInd/>
        <w:snapToGrid/>
        <w:spacing w:after="0" w:line="360" w:lineRule="auto"/>
        <w:jc w:val="both"/>
        <w:rPr>
          <w:rFonts w:ascii="宋体" w:eastAsia="宋体" w:hAnsi="宋体"/>
          <w:sz w:val="21"/>
          <w:szCs w:val="21"/>
        </w:rPr>
      </w:pPr>
      <w:r w:rsidRPr="008C416B">
        <w:rPr>
          <w:rFonts w:ascii="宋体" w:eastAsia="宋体" w:hAnsi="宋体" w:hint="eastAsia"/>
          <w:sz w:val="21"/>
          <w:szCs w:val="21"/>
        </w:rPr>
        <w:t>与本投标有关的一切正式信函请寄：</w:t>
      </w:r>
    </w:p>
    <w:p w:rsidR="002F2810" w:rsidRPr="008C416B" w:rsidRDefault="002F2810">
      <w:pPr>
        <w:spacing w:after="0" w:line="360" w:lineRule="auto"/>
        <w:rPr>
          <w:rFonts w:ascii="宋体" w:eastAsia="宋体" w:hAnsi="宋体"/>
          <w:sz w:val="21"/>
          <w:szCs w:val="21"/>
        </w:rPr>
      </w:pP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地址：　　　　　　　　　　　　　　　　　　　传真：</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电话/移动电话：　　　　　　　　　　　　　　　电子函件：</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 xml:space="preserve">投标人代表签字： </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 xml:space="preserve">投标人名称（全称）： </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 xml:space="preserve">投标人盖章： </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投标人开户银行（全称）：</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投标人银行帐号：</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日期：</w:t>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27" w:name="_Toc23548"/>
      <w:r w:rsidRPr="008C416B">
        <w:rPr>
          <w:rFonts w:ascii="宋体" w:eastAsia="宋体" w:hAnsi="宋体" w:hint="eastAsia"/>
          <w:sz w:val="21"/>
          <w:szCs w:val="21"/>
        </w:rPr>
        <w:lastRenderedPageBreak/>
        <w:t>附件3.开标一览表格式</w:t>
      </w:r>
      <w:bookmarkEnd w:id="127"/>
    </w:p>
    <w:p w:rsidR="002F2810" w:rsidRPr="008C416B" w:rsidRDefault="00C718FE">
      <w:pPr>
        <w:jc w:val="center"/>
        <w:rPr>
          <w:rFonts w:ascii="黑体" w:eastAsia="黑体"/>
          <w:sz w:val="32"/>
          <w:szCs w:val="32"/>
        </w:rPr>
      </w:pPr>
      <w:r w:rsidRPr="008C416B">
        <w:rPr>
          <w:rFonts w:ascii="黑体" w:eastAsia="黑体" w:hint="eastAsia"/>
          <w:sz w:val="32"/>
          <w:szCs w:val="32"/>
        </w:rPr>
        <w:t>开标一览表</w:t>
      </w:r>
    </w:p>
    <w:p w:rsidR="002F2810" w:rsidRPr="008C416B" w:rsidRDefault="002F2810">
      <w:pPr>
        <w:spacing w:line="360" w:lineRule="auto"/>
      </w:pP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投标人名称：</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采购项目编号：</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3085"/>
        <w:gridCol w:w="3262"/>
      </w:tblGrid>
      <w:tr w:rsidR="002F2810" w:rsidRPr="008C416B">
        <w:trPr>
          <w:cantSplit/>
          <w:trHeight w:val="548"/>
          <w:jc w:val="center"/>
        </w:trPr>
        <w:tc>
          <w:tcPr>
            <w:tcW w:w="2714" w:type="dxa"/>
            <w:vAlign w:val="center"/>
          </w:tcPr>
          <w:p w:rsidR="002F2810" w:rsidRPr="008C416B" w:rsidRDefault="00C718FE">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eastAsia="宋体" w:hAnsi="宋体"/>
                <w:sz w:val="21"/>
                <w:szCs w:val="21"/>
              </w:rPr>
            </w:pPr>
            <w:r w:rsidRPr="008C416B">
              <w:rPr>
                <w:rFonts w:ascii="宋体" w:eastAsia="宋体" w:hAnsi="宋体" w:hint="eastAsia"/>
                <w:sz w:val="21"/>
                <w:szCs w:val="21"/>
              </w:rPr>
              <w:t>项目名称/包号</w:t>
            </w:r>
          </w:p>
        </w:tc>
        <w:tc>
          <w:tcPr>
            <w:tcW w:w="3085" w:type="dxa"/>
            <w:vAlign w:val="center"/>
          </w:tcPr>
          <w:p w:rsidR="002F2810" w:rsidRPr="008C416B" w:rsidRDefault="00C718FE">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eastAsia="宋体" w:hAnsi="宋体"/>
                <w:sz w:val="21"/>
                <w:szCs w:val="21"/>
              </w:rPr>
            </w:pPr>
            <w:r w:rsidRPr="008C416B">
              <w:rPr>
                <w:rFonts w:ascii="宋体" w:eastAsia="宋体" w:hAnsi="宋体" w:hint="eastAsia"/>
                <w:sz w:val="21"/>
                <w:szCs w:val="21"/>
              </w:rPr>
              <w:t>投标总价</w:t>
            </w:r>
          </w:p>
        </w:tc>
        <w:tc>
          <w:tcPr>
            <w:tcW w:w="3262" w:type="dxa"/>
            <w:vAlign w:val="center"/>
          </w:tcPr>
          <w:p w:rsidR="002F2810" w:rsidRPr="008C416B" w:rsidRDefault="00C718FE">
            <w:pPr>
              <w:tabs>
                <w:tab w:val="left" w:pos="654"/>
                <w:tab w:val="left" w:pos="1734"/>
                <w:tab w:val="left" w:pos="2814"/>
                <w:tab w:val="left" w:pos="3894"/>
                <w:tab w:val="left" w:pos="5334"/>
                <w:tab w:val="left" w:pos="6414"/>
                <w:tab w:val="left" w:pos="7254"/>
                <w:tab w:val="left" w:pos="8574"/>
                <w:tab w:val="left" w:pos="9654"/>
              </w:tabs>
              <w:spacing w:after="0"/>
              <w:jc w:val="center"/>
              <w:rPr>
                <w:rFonts w:ascii="宋体" w:eastAsia="宋体" w:hAnsi="宋体"/>
                <w:sz w:val="21"/>
                <w:szCs w:val="21"/>
              </w:rPr>
            </w:pPr>
            <w:r w:rsidRPr="008C416B">
              <w:rPr>
                <w:rFonts w:ascii="宋体" w:eastAsia="宋体" w:hAnsi="宋体" w:hint="eastAsia"/>
                <w:sz w:val="21"/>
                <w:szCs w:val="21"/>
              </w:rPr>
              <w:t>备注</w:t>
            </w:r>
          </w:p>
        </w:tc>
      </w:tr>
      <w:tr w:rsidR="002F2810" w:rsidRPr="008C416B">
        <w:trPr>
          <w:cantSplit/>
          <w:trHeight w:val="652"/>
          <w:jc w:val="center"/>
        </w:trPr>
        <w:tc>
          <w:tcPr>
            <w:tcW w:w="2714" w:type="dxa"/>
          </w:tcPr>
          <w:p w:rsidR="002F2810" w:rsidRPr="008C416B" w:rsidRDefault="002F2810">
            <w:pPr>
              <w:tabs>
                <w:tab w:val="left" w:pos="654"/>
                <w:tab w:val="left" w:pos="1734"/>
                <w:tab w:val="left" w:pos="2814"/>
                <w:tab w:val="left" w:pos="3894"/>
                <w:tab w:val="left" w:pos="5334"/>
                <w:tab w:val="left" w:pos="6414"/>
                <w:tab w:val="left" w:pos="7254"/>
                <w:tab w:val="left" w:pos="8574"/>
                <w:tab w:val="left" w:pos="9654"/>
              </w:tabs>
              <w:spacing w:after="0"/>
              <w:rPr>
                <w:rFonts w:ascii="宋体" w:eastAsia="宋体" w:hAnsi="宋体"/>
                <w:sz w:val="21"/>
                <w:szCs w:val="21"/>
              </w:rPr>
            </w:pPr>
          </w:p>
        </w:tc>
        <w:tc>
          <w:tcPr>
            <w:tcW w:w="3085" w:type="dxa"/>
          </w:tcPr>
          <w:p w:rsidR="002F2810" w:rsidRPr="008C416B" w:rsidRDefault="002F2810">
            <w:pPr>
              <w:tabs>
                <w:tab w:val="left" w:pos="654"/>
                <w:tab w:val="left" w:pos="1734"/>
                <w:tab w:val="left" w:pos="2814"/>
                <w:tab w:val="left" w:pos="3894"/>
                <w:tab w:val="left" w:pos="5334"/>
                <w:tab w:val="left" w:pos="6414"/>
                <w:tab w:val="left" w:pos="7254"/>
                <w:tab w:val="left" w:pos="8574"/>
                <w:tab w:val="left" w:pos="9654"/>
              </w:tabs>
              <w:spacing w:after="0"/>
              <w:rPr>
                <w:rFonts w:ascii="宋体" w:eastAsia="宋体" w:hAnsi="宋体"/>
                <w:sz w:val="21"/>
                <w:szCs w:val="21"/>
              </w:rPr>
            </w:pPr>
          </w:p>
        </w:tc>
        <w:tc>
          <w:tcPr>
            <w:tcW w:w="3262" w:type="dxa"/>
          </w:tcPr>
          <w:p w:rsidR="002F2810" w:rsidRPr="008C416B" w:rsidRDefault="002F2810">
            <w:pPr>
              <w:tabs>
                <w:tab w:val="left" w:pos="654"/>
                <w:tab w:val="left" w:pos="1734"/>
                <w:tab w:val="left" w:pos="2814"/>
                <w:tab w:val="left" w:pos="3894"/>
                <w:tab w:val="left" w:pos="5334"/>
                <w:tab w:val="left" w:pos="6414"/>
                <w:tab w:val="left" w:pos="7254"/>
                <w:tab w:val="left" w:pos="8574"/>
                <w:tab w:val="left" w:pos="9654"/>
              </w:tabs>
              <w:spacing w:after="0"/>
              <w:rPr>
                <w:rFonts w:ascii="宋体" w:eastAsia="宋体" w:hAnsi="宋体"/>
                <w:sz w:val="21"/>
                <w:szCs w:val="21"/>
              </w:rPr>
            </w:pPr>
          </w:p>
        </w:tc>
      </w:tr>
    </w:tbl>
    <w:p w:rsidR="002F2810" w:rsidRPr="008C416B" w:rsidRDefault="002F2810">
      <w:pPr>
        <w:spacing w:after="0" w:line="360" w:lineRule="auto"/>
        <w:rPr>
          <w:rFonts w:ascii="宋体" w:eastAsia="宋体" w:hAnsi="宋体"/>
          <w:sz w:val="21"/>
          <w:szCs w:val="21"/>
        </w:rPr>
      </w:pPr>
    </w:p>
    <w:p w:rsidR="002F2810" w:rsidRPr="008C416B" w:rsidRDefault="002F2810">
      <w:pPr>
        <w:spacing w:after="0" w:line="360" w:lineRule="auto"/>
        <w:ind w:firstLineChars="171" w:firstLine="359"/>
        <w:rPr>
          <w:rFonts w:ascii="宋体" w:eastAsia="宋体" w:hAnsi="宋体"/>
          <w:sz w:val="21"/>
          <w:szCs w:val="21"/>
        </w:rPr>
      </w:pPr>
    </w:p>
    <w:p w:rsidR="002F2810" w:rsidRPr="008C416B" w:rsidRDefault="00C718FE">
      <w:pPr>
        <w:spacing w:after="0" w:line="360" w:lineRule="auto"/>
        <w:ind w:firstLineChars="171" w:firstLine="359"/>
        <w:rPr>
          <w:rFonts w:ascii="宋体" w:eastAsia="宋体" w:hAnsi="宋体"/>
          <w:sz w:val="21"/>
          <w:szCs w:val="21"/>
        </w:rPr>
      </w:pPr>
      <w:r w:rsidRPr="008C416B">
        <w:rPr>
          <w:rFonts w:ascii="宋体" w:eastAsia="宋体" w:hAnsi="宋体" w:hint="eastAsia"/>
          <w:sz w:val="21"/>
          <w:szCs w:val="21"/>
        </w:rPr>
        <w:t>投标人代表签字：</w:t>
      </w:r>
    </w:p>
    <w:p w:rsidR="002F2810" w:rsidRPr="008C416B" w:rsidRDefault="00C718FE">
      <w:pPr>
        <w:spacing w:after="0" w:line="360" w:lineRule="auto"/>
        <w:ind w:firstLineChars="171" w:firstLine="359"/>
        <w:rPr>
          <w:rFonts w:ascii="宋体" w:eastAsia="宋体" w:hAnsi="宋体"/>
          <w:sz w:val="21"/>
          <w:szCs w:val="21"/>
        </w:rPr>
      </w:pPr>
      <w:r w:rsidRPr="008C416B">
        <w:rPr>
          <w:rFonts w:ascii="宋体" w:eastAsia="宋体" w:hAnsi="宋体" w:hint="eastAsia"/>
          <w:sz w:val="21"/>
          <w:szCs w:val="21"/>
        </w:rPr>
        <w:t>投标人盖章：</w:t>
      </w:r>
    </w:p>
    <w:p w:rsidR="002F2810" w:rsidRPr="008C416B" w:rsidRDefault="00C718FE">
      <w:pPr>
        <w:spacing w:after="0" w:line="360" w:lineRule="auto"/>
        <w:ind w:firstLineChars="171" w:firstLine="359"/>
        <w:rPr>
          <w:rFonts w:ascii="宋体" w:eastAsia="宋体" w:hAnsi="宋体"/>
          <w:sz w:val="21"/>
          <w:szCs w:val="21"/>
        </w:rPr>
      </w:pPr>
      <w:r w:rsidRPr="008C416B">
        <w:rPr>
          <w:rFonts w:ascii="宋体" w:eastAsia="宋体" w:hAnsi="宋体" w:hint="eastAsia"/>
          <w:sz w:val="21"/>
          <w:szCs w:val="21"/>
        </w:rPr>
        <w:t>日期：</w:t>
      </w:r>
    </w:p>
    <w:p w:rsidR="002F2810" w:rsidRPr="008C416B" w:rsidRDefault="002F2810">
      <w:pPr>
        <w:spacing w:after="0" w:line="360" w:lineRule="auto"/>
        <w:ind w:firstLineChars="171" w:firstLine="359"/>
        <w:rPr>
          <w:rFonts w:ascii="宋体" w:eastAsia="宋体" w:hAnsi="宋体"/>
          <w:sz w:val="21"/>
          <w:szCs w:val="21"/>
        </w:rPr>
      </w:pPr>
    </w:p>
    <w:p w:rsidR="002F2810" w:rsidRPr="008C416B" w:rsidRDefault="00C718FE" w:rsidP="009F5393">
      <w:pPr>
        <w:spacing w:after="0" w:line="360" w:lineRule="auto"/>
        <w:ind w:left="391" w:hangingChars="186" w:hanging="391"/>
        <w:rPr>
          <w:rFonts w:ascii="宋体" w:eastAsia="宋体" w:hAnsi="宋体"/>
          <w:sz w:val="21"/>
          <w:szCs w:val="21"/>
        </w:rPr>
      </w:pPr>
      <w:r w:rsidRPr="008C416B">
        <w:rPr>
          <w:rFonts w:ascii="宋体" w:eastAsia="宋体" w:hAnsi="宋体" w:hint="eastAsia"/>
          <w:sz w:val="21"/>
          <w:szCs w:val="21"/>
        </w:rPr>
        <w:t xml:space="preserve">       注：1、投标总价栏须</w:t>
      </w:r>
      <w:r w:rsidRPr="008C416B">
        <w:rPr>
          <w:rFonts w:ascii="宋体" w:eastAsia="宋体" w:hAnsi="宋体"/>
          <w:sz w:val="21"/>
          <w:szCs w:val="21"/>
        </w:rPr>
        <w:t>用</w:t>
      </w:r>
      <w:r w:rsidRPr="008C416B">
        <w:rPr>
          <w:rFonts w:ascii="宋体" w:eastAsia="宋体" w:hAnsi="宋体" w:hint="eastAsia"/>
          <w:sz w:val="21"/>
          <w:szCs w:val="21"/>
        </w:rPr>
        <w:t>大写金额和小写金额两种方式</w:t>
      </w:r>
      <w:r w:rsidRPr="008C416B">
        <w:rPr>
          <w:rFonts w:ascii="宋体" w:eastAsia="宋体" w:hAnsi="宋体"/>
          <w:sz w:val="21"/>
          <w:szCs w:val="21"/>
        </w:rPr>
        <w:t>表示的投标总价</w:t>
      </w:r>
      <w:r w:rsidRPr="008C416B">
        <w:rPr>
          <w:rFonts w:ascii="宋体" w:eastAsia="宋体" w:hAnsi="宋体" w:hint="eastAsia"/>
          <w:sz w:val="21"/>
          <w:szCs w:val="21"/>
        </w:rPr>
        <w:t>，报价保留小数点后两位。投标总价大小写不一致，以大写为准。投标总价必须准确唯一且应包含招标文件要求的所有费用。</w:t>
      </w:r>
    </w:p>
    <w:p w:rsidR="002F2810" w:rsidRPr="008C416B" w:rsidRDefault="00C718FE">
      <w:pPr>
        <w:spacing w:after="0" w:line="360" w:lineRule="auto"/>
        <w:ind w:leftChars="170" w:left="374" w:firstLineChars="171" w:firstLine="359"/>
        <w:rPr>
          <w:rFonts w:ascii="宋体" w:eastAsia="宋体" w:hAnsi="宋体"/>
          <w:sz w:val="21"/>
          <w:szCs w:val="21"/>
        </w:rPr>
      </w:pPr>
      <w:r w:rsidRPr="008C416B">
        <w:rPr>
          <w:rFonts w:ascii="宋体" w:eastAsia="宋体" w:hAnsi="宋体" w:hint="eastAsia"/>
          <w:sz w:val="21"/>
          <w:szCs w:val="21"/>
        </w:rPr>
        <w:t>2、此表应按投标人须知的规定密封标记并与《授权委托书》、《投标保证金汇入情况说明》同密封单独提交。</w:t>
      </w:r>
    </w:p>
    <w:p w:rsidR="002F2810" w:rsidRPr="008C416B" w:rsidRDefault="00C718FE">
      <w:pPr>
        <w:spacing w:after="0" w:line="360" w:lineRule="auto"/>
        <w:ind w:leftChars="170" w:left="374" w:firstLineChars="171" w:firstLine="359"/>
        <w:rPr>
          <w:rFonts w:ascii="宋体" w:eastAsia="宋体" w:hAnsi="宋体"/>
          <w:sz w:val="21"/>
          <w:szCs w:val="21"/>
        </w:rPr>
      </w:pPr>
      <w:r w:rsidRPr="008C416B">
        <w:rPr>
          <w:rFonts w:ascii="宋体" w:eastAsia="宋体" w:hAnsi="宋体" w:hint="eastAsia"/>
          <w:sz w:val="21"/>
          <w:szCs w:val="21"/>
        </w:rPr>
        <w:t>3、温馨提示：未按招标文件要求报价、填写开标一览表是导致投标人废标的常见问题，请投标人仔细填写，认真核对。</w:t>
      </w:r>
    </w:p>
    <w:p w:rsidR="002F2810" w:rsidRPr="008C416B" w:rsidRDefault="002F2810">
      <w:pPr>
        <w:adjustRightInd/>
        <w:snapToGrid/>
        <w:spacing w:line="276" w:lineRule="auto"/>
      </w:pPr>
    </w:p>
    <w:p w:rsidR="002F2810" w:rsidRPr="008C416B" w:rsidRDefault="00C718FE">
      <w:pPr>
        <w:adjustRightInd/>
        <w:snapToGrid/>
        <w:spacing w:line="276" w:lineRule="auto"/>
      </w:pPr>
      <w:r w:rsidRPr="008C416B">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28" w:name="_Toc7877"/>
      <w:r w:rsidRPr="008C416B">
        <w:rPr>
          <w:rFonts w:ascii="宋体" w:eastAsia="宋体" w:hAnsi="宋体" w:hint="eastAsia"/>
          <w:sz w:val="21"/>
          <w:szCs w:val="21"/>
        </w:rPr>
        <w:lastRenderedPageBreak/>
        <w:t xml:space="preserve">附件4. </w:t>
      </w:r>
      <w:r w:rsidRPr="008C416B">
        <w:rPr>
          <w:rFonts w:ascii="宋体" w:eastAsia="宋体" w:hAnsi="宋体" w:cs="Times New Roman" w:hint="eastAsia"/>
          <w:sz w:val="21"/>
          <w:szCs w:val="21"/>
        </w:rPr>
        <w:t>投标分项报价表格式</w:t>
      </w:r>
      <w:bookmarkEnd w:id="128"/>
    </w:p>
    <w:p w:rsidR="002F2810" w:rsidRPr="008C416B" w:rsidRDefault="002F2810">
      <w:pPr>
        <w:jc w:val="center"/>
        <w:rPr>
          <w:rFonts w:ascii="黑体" w:eastAsia="黑体"/>
          <w:sz w:val="32"/>
          <w:szCs w:val="32"/>
        </w:rPr>
      </w:pPr>
    </w:p>
    <w:p w:rsidR="002F2810" w:rsidRPr="008C416B" w:rsidRDefault="00C718FE">
      <w:pPr>
        <w:jc w:val="center"/>
        <w:rPr>
          <w:rFonts w:ascii="黑体" w:eastAsia="黑体"/>
          <w:sz w:val="32"/>
          <w:szCs w:val="32"/>
        </w:rPr>
      </w:pPr>
      <w:r w:rsidRPr="008C416B">
        <w:rPr>
          <w:rFonts w:ascii="黑体" w:eastAsia="黑体" w:hint="eastAsia"/>
          <w:sz w:val="32"/>
          <w:szCs w:val="32"/>
        </w:rPr>
        <w:t>货物（服务）分项报价表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646"/>
        <w:gridCol w:w="1648"/>
        <w:gridCol w:w="1050"/>
        <w:gridCol w:w="1100"/>
        <w:gridCol w:w="1183"/>
        <w:gridCol w:w="1078"/>
      </w:tblGrid>
      <w:tr w:rsidR="002F2810" w:rsidRPr="008C416B">
        <w:trPr>
          <w:trHeight w:val="825"/>
        </w:trPr>
        <w:tc>
          <w:tcPr>
            <w:tcW w:w="817"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序号</w:t>
            </w:r>
          </w:p>
        </w:tc>
        <w:tc>
          <w:tcPr>
            <w:tcW w:w="1646"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货物</w:t>
            </w:r>
          </w:p>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（服务）名称</w:t>
            </w:r>
          </w:p>
        </w:tc>
        <w:tc>
          <w:tcPr>
            <w:tcW w:w="1648"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规格型号</w:t>
            </w:r>
          </w:p>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（服务内容）</w:t>
            </w:r>
          </w:p>
        </w:tc>
        <w:tc>
          <w:tcPr>
            <w:tcW w:w="1050"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数量</w:t>
            </w:r>
          </w:p>
        </w:tc>
        <w:tc>
          <w:tcPr>
            <w:tcW w:w="1100"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单价</w:t>
            </w:r>
          </w:p>
        </w:tc>
        <w:tc>
          <w:tcPr>
            <w:tcW w:w="1183"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服务要求</w:t>
            </w:r>
          </w:p>
        </w:tc>
        <w:tc>
          <w:tcPr>
            <w:tcW w:w="1078"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备注</w:t>
            </w:r>
          </w:p>
        </w:tc>
      </w:tr>
      <w:tr w:rsidR="002F2810" w:rsidRPr="008C416B">
        <w:trPr>
          <w:trHeight w:val="825"/>
        </w:trPr>
        <w:tc>
          <w:tcPr>
            <w:tcW w:w="817" w:type="dxa"/>
            <w:vAlign w:val="center"/>
          </w:tcPr>
          <w:p w:rsidR="002F2810" w:rsidRPr="008C416B" w:rsidRDefault="00C718FE">
            <w:pPr>
              <w:widowControl w:val="0"/>
              <w:adjustRightInd/>
              <w:snapToGrid/>
              <w:spacing w:after="0"/>
              <w:jc w:val="center"/>
              <w:rPr>
                <w:rFonts w:ascii="宋体" w:eastAsia="宋体" w:hAnsi="宋体"/>
                <w:sz w:val="21"/>
                <w:szCs w:val="21"/>
              </w:rPr>
            </w:pPr>
            <w:r w:rsidRPr="008C416B">
              <w:rPr>
                <w:rFonts w:ascii="宋体" w:eastAsia="宋体" w:hAnsi="宋体" w:hint="eastAsia"/>
                <w:sz w:val="21"/>
                <w:szCs w:val="21"/>
              </w:rPr>
              <w:t>1</w:t>
            </w:r>
          </w:p>
        </w:tc>
        <w:tc>
          <w:tcPr>
            <w:tcW w:w="1646" w:type="dxa"/>
            <w:vAlign w:val="center"/>
          </w:tcPr>
          <w:p w:rsidR="002F2810" w:rsidRPr="008C416B" w:rsidRDefault="002F2810">
            <w:pPr>
              <w:adjustRightInd/>
              <w:snapToGrid/>
              <w:spacing w:after="0"/>
              <w:rPr>
                <w:rFonts w:ascii="宋体" w:eastAsia="宋体" w:hAnsi="宋体"/>
                <w:sz w:val="21"/>
                <w:szCs w:val="21"/>
              </w:rPr>
            </w:pPr>
          </w:p>
        </w:tc>
        <w:tc>
          <w:tcPr>
            <w:tcW w:w="1648" w:type="dxa"/>
            <w:vAlign w:val="center"/>
          </w:tcPr>
          <w:p w:rsidR="002F2810" w:rsidRPr="008C416B" w:rsidRDefault="002F2810">
            <w:pPr>
              <w:adjustRightInd/>
              <w:snapToGrid/>
              <w:spacing w:after="0"/>
              <w:jc w:val="center"/>
              <w:rPr>
                <w:rFonts w:ascii="宋体" w:eastAsia="宋体" w:hAnsi="宋体"/>
                <w:sz w:val="21"/>
                <w:szCs w:val="21"/>
              </w:rPr>
            </w:pPr>
          </w:p>
        </w:tc>
        <w:tc>
          <w:tcPr>
            <w:tcW w:w="1050" w:type="dxa"/>
            <w:vAlign w:val="center"/>
          </w:tcPr>
          <w:p w:rsidR="002F2810" w:rsidRPr="008C416B" w:rsidRDefault="002F2810">
            <w:pPr>
              <w:adjustRightInd/>
              <w:snapToGrid/>
              <w:spacing w:after="0"/>
              <w:jc w:val="center"/>
              <w:rPr>
                <w:rFonts w:ascii="宋体" w:eastAsia="宋体" w:hAnsi="宋体"/>
                <w:sz w:val="21"/>
                <w:szCs w:val="21"/>
              </w:rPr>
            </w:pPr>
          </w:p>
        </w:tc>
        <w:tc>
          <w:tcPr>
            <w:tcW w:w="1100" w:type="dxa"/>
            <w:vAlign w:val="center"/>
          </w:tcPr>
          <w:p w:rsidR="002F2810" w:rsidRPr="008C416B" w:rsidRDefault="002F2810">
            <w:pPr>
              <w:adjustRightInd/>
              <w:snapToGrid/>
              <w:spacing w:after="0"/>
              <w:jc w:val="center"/>
              <w:rPr>
                <w:rFonts w:ascii="宋体" w:eastAsia="宋体" w:hAnsi="宋体"/>
                <w:sz w:val="21"/>
                <w:szCs w:val="21"/>
              </w:rPr>
            </w:pPr>
          </w:p>
        </w:tc>
        <w:tc>
          <w:tcPr>
            <w:tcW w:w="1183" w:type="dxa"/>
            <w:vAlign w:val="center"/>
          </w:tcPr>
          <w:p w:rsidR="002F2810" w:rsidRPr="008C416B" w:rsidRDefault="002F2810">
            <w:pPr>
              <w:adjustRightInd/>
              <w:snapToGrid/>
              <w:spacing w:after="0"/>
              <w:jc w:val="center"/>
              <w:rPr>
                <w:rFonts w:ascii="宋体" w:eastAsia="宋体" w:hAnsi="宋体"/>
                <w:sz w:val="21"/>
                <w:szCs w:val="21"/>
              </w:rPr>
            </w:pPr>
          </w:p>
        </w:tc>
        <w:tc>
          <w:tcPr>
            <w:tcW w:w="1078" w:type="dxa"/>
            <w:vAlign w:val="center"/>
          </w:tcPr>
          <w:p w:rsidR="002F2810" w:rsidRPr="008C416B" w:rsidRDefault="002F2810">
            <w:pPr>
              <w:adjustRightInd/>
              <w:snapToGrid/>
              <w:spacing w:after="0"/>
              <w:jc w:val="center"/>
              <w:rPr>
                <w:rFonts w:ascii="宋体" w:eastAsia="宋体" w:hAnsi="宋体"/>
                <w:sz w:val="21"/>
                <w:szCs w:val="21"/>
              </w:rPr>
            </w:pPr>
          </w:p>
        </w:tc>
      </w:tr>
      <w:tr w:rsidR="002F2810" w:rsidRPr="008C416B">
        <w:trPr>
          <w:trHeight w:val="825"/>
        </w:trPr>
        <w:tc>
          <w:tcPr>
            <w:tcW w:w="817" w:type="dxa"/>
            <w:vAlign w:val="center"/>
          </w:tcPr>
          <w:p w:rsidR="002F2810" w:rsidRPr="008C416B" w:rsidRDefault="00C718FE">
            <w:pPr>
              <w:widowControl w:val="0"/>
              <w:adjustRightInd/>
              <w:snapToGrid/>
              <w:spacing w:after="0"/>
              <w:jc w:val="center"/>
              <w:rPr>
                <w:rFonts w:ascii="宋体" w:eastAsia="宋体" w:hAnsi="宋体"/>
                <w:sz w:val="21"/>
                <w:szCs w:val="21"/>
              </w:rPr>
            </w:pPr>
            <w:r w:rsidRPr="008C416B">
              <w:rPr>
                <w:rFonts w:ascii="宋体" w:eastAsia="宋体" w:hAnsi="宋体" w:hint="eastAsia"/>
                <w:sz w:val="21"/>
                <w:szCs w:val="21"/>
              </w:rPr>
              <w:t>2</w:t>
            </w:r>
          </w:p>
        </w:tc>
        <w:tc>
          <w:tcPr>
            <w:tcW w:w="1646" w:type="dxa"/>
            <w:vAlign w:val="center"/>
          </w:tcPr>
          <w:p w:rsidR="002F2810" w:rsidRPr="008C416B" w:rsidRDefault="002F2810">
            <w:pPr>
              <w:adjustRightInd/>
              <w:snapToGrid/>
              <w:spacing w:after="0"/>
              <w:rPr>
                <w:rFonts w:ascii="宋体" w:eastAsia="宋体" w:hAnsi="宋体"/>
                <w:sz w:val="21"/>
                <w:szCs w:val="21"/>
              </w:rPr>
            </w:pPr>
          </w:p>
        </w:tc>
        <w:tc>
          <w:tcPr>
            <w:tcW w:w="1648" w:type="dxa"/>
            <w:vAlign w:val="center"/>
          </w:tcPr>
          <w:p w:rsidR="002F2810" w:rsidRPr="008C416B" w:rsidRDefault="002F2810">
            <w:pPr>
              <w:adjustRightInd/>
              <w:snapToGrid/>
              <w:spacing w:after="0"/>
              <w:jc w:val="center"/>
              <w:rPr>
                <w:rFonts w:ascii="宋体" w:eastAsia="宋体" w:hAnsi="宋体"/>
                <w:sz w:val="21"/>
                <w:szCs w:val="21"/>
              </w:rPr>
            </w:pPr>
          </w:p>
        </w:tc>
        <w:tc>
          <w:tcPr>
            <w:tcW w:w="1050" w:type="dxa"/>
            <w:vAlign w:val="center"/>
          </w:tcPr>
          <w:p w:rsidR="002F2810" w:rsidRPr="008C416B" w:rsidRDefault="002F2810">
            <w:pPr>
              <w:adjustRightInd/>
              <w:snapToGrid/>
              <w:spacing w:after="0"/>
              <w:jc w:val="center"/>
              <w:rPr>
                <w:rFonts w:ascii="宋体" w:eastAsia="宋体" w:hAnsi="宋体"/>
                <w:sz w:val="21"/>
                <w:szCs w:val="21"/>
              </w:rPr>
            </w:pPr>
          </w:p>
        </w:tc>
        <w:tc>
          <w:tcPr>
            <w:tcW w:w="1100" w:type="dxa"/>
            <w:vAlign w:val="center"/>
          </w:tcPr>
          <w:p w:rsidR="002F2810" w:rsidRPr="008C416B" w:rsidRDefault="002F2810">
            <w:pPr>
              <w:adjustRightInd/>
              <w:snapToGrid/>
              <w:spacing w:after="0"/>
              <w:jc w:val="center"/>
              <w:rPr>
                <w:rFonts w:ascii="宋体" w:eastAsia="宋体" w:hAnsi="宋体"/>
                <w:sz w:val="21"/>
                <w:szCs w:val="21"/>
              </w:rPr>
            </w:pPr>
          </w:p>
        </w:tc>
        <w:tc>
          <w:tcPr>
            <w:tcW w:w="1183" w:type="dxa"/>
            <w:vAlign w:val="center"/>
          </w:tcPr>
          <w:p w:rsidR="002F2810" w:rsidRPr="008C416B" w:rsidRDefault="002F2810">
            <w:pPr>
              <w:adjustRightInd/>
              <w:snapToGrid/>
              <w:spacing w:after="0"/>
              <w:jc w:val="center"/>
              <w:rPr>
                <w:rFonts w:ascii="宋体" w:eastAsia="宋体" w:hAnsi="宋体"/>
                <w:sz w:val="21"/>
                <w:szCs w:val="21"/>
              </w:rPr>
            </w:pPr>
          </w:p>
        </w:tc>
        <w:tc>
          <w:tcPr>
            <w:tcW w:w="1078" w:type="dxa"/>
            <w:vAlign w:val="center"/>
          </w:tcPr>
          <w:p w:rsidR="002F2810" w:rsidRPr="008C416B" w:rsidRDefault="002F2810">
            <w:pPr>
              <w:adjustRightInd/>
              <w:snapToGrid/>
              <w:spacing w:after="0"/>
              <w:jc w:val="center"/>
              <w:rPr>
                <w:rFonts w:ascii="宋体" w:eastAsia="宋体" w:hAnsi="宋体"/>
                <w:sz w:val="21"/>
                <w:szCs w:val="21"/>
              </w:rPr>
            </w:pPr>
          </w:p>
        </w:tc>
      </w:tr>
      <w:tr w:rsidR="002F2810" w:rsidRPr="008C416B">
        <w:trPr>
          <w:trHeight w:val="825"/>
        </w:trPr>
        <w:tc>
          <w:tcPr>
            <w:tcW w:w="817" w:type="dxa"/>
            <w:vAlign w:val="center"/>
          </w:tcPr>
          <w:p w:rsidR="002F2810" w:rsidRPr="008C416B" w:rsidRDefault="00C718FE">
            <w:pPr>
              <w:widowControl w:val="0"/>
              <w:adjustRightInd/>
              <w:snapToGrid/>
              <w:spacing w:after="0"/>
              <w:jc w:val="center"/>
              <w:rPr>
                <w:rFonts w:ascii="宋体" w:eastAsia="宋体" w:hAnsi="宋体"/>
                <w:sz w:val="21"/>
                <w:szCs w:val="21"/>
              </w:rPr>
            </w:pPr>
            <w:r w:rsidRPr="008C416B">
              <w:rPr>
                <w:rFonts w:ascii="宋体" w:eastAsia="宋体" w:hAnsi="宋体" w:hint="eastAsia"/>
                <w:sz w:val="21"/>
                <w:szCs w:val="21"/>
              </w:rPr>
              <w:t>3</w:t>
            </w:r>
          </w:p>
        </w:tc>
        <w:tc>
          <w:tcPr>
            <w:tcW w:w="1646" w:type="dxa"/>
            <w:vAlign w:val="center"/>
          </w:tcPr>
          <w:p w:rsidR="002F2810" w:rsidRPr="008C416B" w:rsidRDefault="002F2810">
            <w:pPr>
              <w:adjustRightInd/>
              <w:snapToGrid/>
              <w:spacing w:after="0"/>
              <w:rPr>
                <w:rFonts w:ascii="宋体" w:eastAsia="宋体" w:hAnsi="宋体"/>
                <w:sz w:val="21"/>
                <w:szCs w:val="21"/>
              </w:rPr>
            </w:pPr>
          </w:p>
        </w:tc>
        <w:tc>
          <w:tcPr>
            <w:tcW w:w="1648" w:type="dxa"/>
            <w:vAlign w:val="center"/>
          </w:tcPr>
          <w:p w:rsidR="002F2810" w:rsidRPr="008C416B" w:rsidRDefault="002F2810">
            <w:pPr>
              <w:adjustRightInd/>
              <w:snapToGrid/>
              <w:spacing w:after="0"/>
              <w:jc w:val="center"/>
              <w:rPr>
                <w:rFonts w:ascii="宋体" w:eastAsia="宋体" w:hAnsi="宋体"/>
                <w:sz w:val="21"/>
                <w:szCs w:val="21"/>
              </w:rPr>
            </w:pPr>
          </w:p>
        </w:tc>
        <w:tc>
          <w:tcPr>
            <w:tcW w:w="1050" w:type="dxa"/>
            <w:vAlign w:val="center"/>
          </w:tcPr>
          <w:p w:rsidR="002F2810" w:rsidRPr="008C416B" w:rsidRDefault="002F2810">
            <w:pPr>
              <w:adjustRightInd/>
              <w:snapToGrid/>
              <w:spacing w:after="0"/>
              <w:jc w:val="center"/>
              <w:rPr>
                <w:rFonts w:ascii="宋体" w:eastAsia="宋体" w:hAnsi="宋体"/>
                <w:sz w:val="21"/>
                <w:szCs w:val="21"/>
              </w:rPr>
            </w:pPr>
          </w:p>
        </w:tc>
        <w:tc>
          <w:tcPr>
            <w:tcW w:w="1100" w:type="dxa"/>
            <w:vAlign w:val="center"/>
          </w:tcPr>
          <w:p w:rsidR="002F2810" w:rsidRPr="008C416B" w:rsidRDefault="002F2810">
            <w:pPr>
              <w:adjustRightInd/>
              <w:snapToGrid/>
              <w:spacing w:after="0"/>
              <w:jc w:val="center"/>
              <w:rPr>
                <w:rFonts w:ascii="宋体" w:eastAsia="宋体" w:hAnsi="宋体"/>
                <w:sz w:val="21"/>
                <w:szCs w:val="21"/>
              </w:rPr>
            </w:pPr>
          </w:p>
        </w:tc>
        <w:tc>
          <w:tcPr>
            <w:tcW w:w="1183" w:type="dxa"/>
            <w:vAlign w:val="center"/>
          </w:tcPr>
          <w:p w:rsidR="002F2810" w:rsidRPr="008C416B" w:rsidRDefault="002F2810">
            <w:pPr>
              <w:adjustRightInd/>
              <w:snapToGrid/>
              <w:spacing w:after="0"/>
              <w:jc w:val="center"/>
              <w:rPr>
                <w:rFonts w:ascii="宋体" w:eastAsia="宋体" w:hAnsi="宋体"/>
                <w:sz w:val="21"/>
                <w:szCs w:val="21"/>
              </w:rPr>
            </w:pPr>
          </w:p>
        </w:tc>
        <w:tc>
          <w:tcPr>
            <w:tcW w:w="1078" w:type="dxa"/>
            <w:vAlign w:val="center"/>
          </w:tcPr>
          <w:p w:rsidR="002F2810" w:rsidRPr="008C416B" w:rsidRDefault="002F2810">
            <w:pPr>
              <w:adjustRightInd/>
              <w:snapToGrid/>
              <w:spacing w:after="0"/>
              <w:jc w:val="center"/>
              <w:rPr>
                <w:rFonts w:ascii="宋体" w:eastAsia="宋体" w:hAnsi="宋体"/>
                <w:sz w:val="21"/>
                <w:szCs w:val="21"/>
              </w:rPr>
            </w:pPr>
          </w:p>
        </w:tc>
      </w:tr>
      <w:tr w:rsidR="002F2810" w:rsidRPr="008C416B">
        <w:trPr>
          <w:trHeight w:val="825"/>
        </w:trPr>
        <w:tc>
          <w:tcPr>
            <w:tcW w:w="6261" w:type="dxa"/>
            <w:gridSpan w:val="5"/>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总价</w:t>
            </w:r>
          </w:p>
        </w:tc>
        <w:tc>
          <w:tcPr>
            <w:tcW w:w="2261" w:type="dxa"/>
            <w:gridSpan w:val="2"/>
            <w:vAlign w:val="center"/>
          </w:tcPr>
          <w:p w:rsidR="002F2810" w:rsidRPr="008C416B" w:rsidRDefault="002F2810">
            <w:pPr>
              <w:adjustRightInd/>
              <w:snapToGrid/>
              <w:spacing w:after="0"/>
              <w:jc w:val="center"/>
              <w:rPr>
                <w:rFonts w:ascii="宋体" w:eastAsia="宋体" w:hAnsi="宋体"/>
                <w:sz w:val="21"/>
                <w:szCs w:val="21"/>
              </w:rPr>
            </w:pPr>
          </w:p>
        </w:tc>
      </w:tr>
      <w:tr w:rsidR="002F2810" w:rsidRPr="008C416B">
        <w:trPr>
          <w:trHeight w:val="1291"/>
        </w:trPr>
        <w:tc>
          <w:tcPr>
            <w:tcW w:w="8522" w:type="dxa"/>
            <w:gridSpan w:val="7"/>
            <w:vAlign w:val="center"/>
          </w:tcPr>
          <w:p w:rsidR="002F2810" w:rsidRPr="008C416B" w:rsidRDefault="00C718FE">
            <w:pPr>
              <w:adjustRightInd/>
              <w:snapToGrid/>
              <w:spacing w:after="0"/>
              <w:rPr>
                <w:rFonts w:ascii="宋体" w:eastAsia="宋体" w:hAnsi="宋体"/>
                <w:sz w:val="21"/>
                <w:szCs w:val="21"/>
              </w:rPr>
            </w:pPr>
            <w:r w:rsidRPr="008C416B">
              <w:rPr>
                <w:rFonts w:ascii="宋体" w:eastAsia="宋体" w:hAnsi="宋体" w:hint="eastAsia"/>
                <w:sz w:val="21"/>
                <w:szCs w:val="21"/>
              </w:rPr>
              <w:t>投标人代表签字：</w:t>
            </w:r>
          </w:p>
          <w:p w:rsidR="002F2810" w:rsidRPr="008C416B" w:rsidRDefault="00C718FE">
            <w:pPr>
              <w:adjustRightInd/>
              <w:snapToGrid/>
              <w:spacing w:after="0"/>
              <w:rPr>
                <w:rFonts w:ascii="宋体" w:eastAsia="宋体" w:hAnsi="宋体"/>
                <w:sz w:val="21"/>
                <w:szCs w:val="21"/>
              </w:rPr>
            </w:pPr>
            <w:r w:rsidRPr="008C416B">
              <w:rPr>
                <w:rFonts w:ascii="宋体" w:eastAsia="宋体" w:hAnsi="宋体" w:hint="eastAsia"/>
                <w:sz w:val="21"/>
                <w:szCs w:val="21"/>
              </w:rPr>
              <w:t>投标人盖章：</w:t>
            </w:r>
          </w:p>
          <w:p w:rsidR="002F2810" w:rsidRPr="008C416B" w:rsidRDefault="00C718FE">
            <w:pPr>
              <w:adjustRightInd/>
              <w:snapToGrid/>
              <w:spacing w:after="0"/>
              <w:rPr>
                <w:rFonts w:ascii="宋体" w:eastAsia="宋体" w:hAnsi="宋体"/>
                <w:sz w:val="21"/>
                <w:szCs w:val="21"/>
              </w:rPr>
            </w:pPr>
            <w:r w:rsidRPr="008C416B">
              <w:rPr>
                <w:rFonts w:ascii="宋体" w:eastAsia="宋体" w:hAnsi="宋体" w:hint="eastAsia"/>
                <w:sz w:val="21"/>
                <w:szCs w:val="21"/>
              </w:rPr>
              <w:t>日期：</w:t>
            </w:r>
          </w:p>
        </w:tc>
      </w:tr>
    </w:tbl>
    <w:p w:rsidR="002F2810" w:rsidRPr="008C416B" w:rsidRDefault="002F2810">
      <w:pPr>
        <w:rPr>
          <w:rFonts w:ascii="宋体" w:eastAsia="宋体" w:hAnsi="宋体" w:cs="宋体"/>
          <w:b/>
          <w:sz w:val="21"/>
          <w:szCs w:val="21"/>
        </w:rPr>
      </w:pPr>
    </w:p>
    <w:p w:rsidR="002F2810" w:rsidRPr="008C416B" w:rsidRDefault="00C718FE">
      <w:pPr>
        <w:rPr>
          <w:rFonts w:ascii="宋体" w:eastAsia="宋体" w:hAnsi="宋体" w:cs="宋体"/>
          <w:b/>
          <w:sz w:val="21"/>
          <w:szCs w:val="21"/>
        </w:rPr>
      </w:pPr>
      <w:r w:rsidRPr="008C416B">
        <w:rPr>
          <w:rFonts w:ascii="宋体" w:eastAsia="宋体" w:hAnsi="宋体" w:cs="宋体" w:hint="eastAsia"/>
          <w:b/>
          <w:sz w:val="21"/>
          <w:szCs w:val="21"/>
        </w:rPr>
        <w:br w:type="page"/>
      </w:r>
    </w:p>
    <w:p w:rsidR="002F2810" w:rsidRPr="008C416B" w:rsidRDefault="002F2810">
      <w:pPr>
        <w:jc w:val="center"/>
        <w:rPr>
          <w:rFonts w:ascii="黑体" w:eastAsia="黑体"/>
          <w:sz w:val="32"/>
          <w:szCs w:val="32"/>
        </w:rPr>
      </w:pPr>
    </w:p>
    <w:p w:rsidR="002F2810" w:rsidRPr="008C416B" w:rsidRDefault="00C718FE">
      <w:pPr>
        <w:jc w:val="center"/>
        <w:rPr>
          <w:rFonts w:ascii="黑体" w:eastAsia="黑体"/>
          <w:sz w:val="32"/>
          <w:szCs w:val="32"/>
        </w:rPr>
      </w:pPr>
      <w:r w:rsidRPr="008C416B">
        <w:rPr>
          <w:rFonts w:ascii="黑体" w:eastAsia="黑体" w:hint="eastAsia"/>
          <w:sz w:val="32"/>
          <w:szCs w:val="32"/>
        </w:rPr>
        <w:t>小型和微型企业（货物、承担的工程或者服务）列价表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587"/>
        <w:gridCol w:w="1575"/>
        <w:gridCol w:w="1180"/>
        <w:gridCol w:w="778"/>
        <w:gridCol w:w="777"/>
        <w:gridCol w:w="778"/>
        <w:gridCol w:w="972"/>
      </w:tblGrid>
      <w:tr w:rsidR="002F2810" w:rsidRPr="008C416B">
        <w:trPr>
          <w:trHeight w:val="1044"/>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序号</w:t>
            </w:r>
          </w:p>
        </w:tc>
        <w:tc>
          <w:tcPr>
            <w:tcW w:w="1587"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货物名称</w:t>
            </w:r>
          </w:p>
        </w:tc>
        <w:tc>
          <w:tcPr>
            <w:tcW w:w="1575" w:type="dxa"/>
            <w:vAlign w:val="center"/>
          </w:tcPr>
          <w:p w:rsidR="002F2810" w:rsidRPr="008C416B" w:rsidRDefault="00C718FE">
            <w:pPr>
              <w:spacing w:after="0"/>
              <w:ind w:hanging="148"/>
              <w:jc w:val="center"/>
              <w:textAlignment w:val="bottom"/>
              <w:rPr>
                <w:rFonts w:ascii="宋体" w:eastAsia="宋体" w:hAnsi="宋体" w:cs="宋体"/>
                <w:sz w:val="21"/>
                <w:szCs w:val="21"/>
              </w:rPr>
            </w:pPr>
            <w:r w:rsidRPr="008C416B">
              <w:rPr>
                <w:rFonts w:ascii="宋体" w:eastAsia="宋体" w:hAnsi="宋体" w:cs="宋体" w:hint="eastAsia"/>
                <w:sz w:val="21"/>
                <w:szCs w:val="21"/>
              </w:rPr>
              <w:t>品牌及原产地</w:t>
            </w:r>
          </w:p>
        </w:tc>
        <w:tc>
          <w:tcPr>
            <w:tcW w:w="1180"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规格型号</w:t>
            </w:r>
          </w:p>
        </w:tc>
        <w:tc>
          <w:tcPr>
            <w:tcW w:w="778"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数量</w:t>
            </w:r>
          </w:p>
        </w:tc>
        <w:tc>
          <w:tcPr>
            <w:tcW w:w="777"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单价</w:t>
            </w:r>
          </w:p>
        </w:tc>
        <w:tc>
          <w:tcPr>
            <w:tcW w:w="778"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总价</w:t>
            </w:r>
          </w:p>
        </w:tc>
        <w:tc>
          <w:tcPr>
            <w:tcW w:w="972"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备注</w:t>
            </w:r>
          </w:p>
        </w:tc>
      </w:tr>
      <w:tr w:rsidR="002F2810" w:rsidRPr="008C416B">
        <w:trPr>
          <w:trHeight w:val="1061"/>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1</w:t>
            </w:r>
          </w:p>
        </w:tc>
        <w:tc>
          <w:tcPr>
            <w:tcW w:w="158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575"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80"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7"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972"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trHeight w:val="977"/>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2</w:t>
            </w:r>
          </w:p>
        </w:tc>
        <w:tc>
          <w:tcPr>
            <w:tcW w:w="158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575"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80"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7"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972"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trHeight w:val="977"/>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3</w:t>
            </w:r>
          </w:p>
        </w:tc>
        <w:tc>
          <w:tcPr>
            <w:tcW w:w="158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575"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80"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7"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972"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trHeight w:val="794"/>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w:t>
            </w:r>
          </w:p>
        </w:tc>
        <w:tc>
          <w:tcPr>
            <w:tcW w:w="158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575"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80"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7" w:type="dxa"/>
            <w:vAlign w:val="center"/>
          </w:tcPr>
          <w:p w:rsidR="002F2810" w:rsidRPr="008C416B" w:rsidRDefault="002F2810">
            <w:pPr>
              <w:spacing w:after="0"/>
              <w:jc w:val="center"/>
              <w:textAlignment w:val="bottom"/>
              <w:rPr>
                <w:rFonts w:ascii="宋体" w:eastAsia="宋体" w:hAnsi="宋体" w:cs="宋体"/>
                <w:sz w:val="21"/>
                <w:szCs w:val="21"/>
              </w:rPr>
            </w:pPr>
          </w:p>
        </w:tc>
        <w:tc>
          <w:tcPr>
            <w:tcW w:w="778" w:type="dxa"/>
            <w:vAlign w:val="center"/>
          </w:tcPr>
          <w:p w:rsidR="002F2810" w:rsidRPr="008C416B" w:rsidRDefault="002F2810">
            <w:pPr>
              <w:spacing w:after="0"/>
              <w:jc w:val="center"/>
              <w:textAlignment w:val="bottom"/>
              <w:rPr>
                <w:rFonts w:ascii="宋体" w:eastAsia="宋体" w:hAnsi="宋体" w:cs="宋体"/>
                <w:sz w:val="21"/>
                <w:szCs w:val="21"/>
              </w:rPr>
            </w:pPr>
          </w:p>
        </w:tc>
        <w:tc>
          <w:tcPr>
            <w:tcW w:w="972"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cantSplit/>
          <w:trHeight w:val="878"/>
        </w:trPr>
        <w:tc>
          <w:tcPr>
            <w:tcW w:w="2462" w:type="dxa"/>
            <w:gridSpan w:val="2"/>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总计</w:t>
            </w:r>
          </w:p>
        </w:tc>
        <w:tc>
          <w:tcPr>
            <w:tcW w:w="6060" w:type="dxa"/>
            <w:gridSpan w:val="6"/>
            <w:vAlign w:val="center"/>
          </w:tcPr>
          <w:p w:rsidR="002F2810" w:rsidRPr="008C416B" w:rsidRDefault="00C718FE">
            <w:pPr>
              <w:spacing w:after="0"/>
              <w:rPr>
                <w:rFonts w:ascii="宋体" w:eastAsia="宋体" w:hAnsi="宋体" w:cs="宋体"/>
                <w:sz w:val="21"/>
                <w:szCs w:val="21"/>
              </w:rPr>
            </w:pPr>
            <w:r w:rsidRPr="008C416B">
              <w:rPr>
                <w:rStyle w:val="GB2312"/>
                <w:rFonts w:ascii="宋体" w:eastAsia="宋体" w:hAnsi="宋体" w:cs="宋体" w:hint="eastAsia"/>
                <w:sz w:val="21"/>
                <w:szCs w:val="21"/>
              </w:rPr>
              <w:t>￥    元（大写人民币       元整）</w:t>
            </w:r>
          </w:p>
        </w:tc>
      </w:tr>
      <w:tr w:rsidR="002F2810" w:rsidRPr="008C416B">
        <w:trPr>
          <w:cantSplit/>
          <w:trHeight w:val="1718"/>
        </w:trPr>
        <w:tc>
          <w:tcPr>
            <w:tcW w:w="8522" w:type="dxa"/>
            <w:gridSpan w:val="8"/>
            <w:vAlign w:val="center"/>
          </w:tcPr>
          <w:p w:rsidR="002F2810" w:rsidRPr="008C416B" w:rsidRDefault="00C718FE">
            <w:pPr>
              <w:spacing w:after="0"/>
              <w:rPr>
                <w:rStyle w:val="GB2312"/>
                <w:rFonts w:ascii="宋体" w:eastAsia="宋体" w:hAnsi="宋体" w:cs="宋体"/>
                <w:b/>
                <w:sz w:val="21"/>
                <w:szCs w:val="21"/>
              </w:rPr>
            </w:pPr>
            <w:r w:rsidRPr="008C416B">
              <w:rPr>
                <w:rStyle w:val="GB2312"/>
                <w:rFonts w:ascii="宋体" w:eastAsia="宋体" w:hAnsi="宋体" w:cs="宋体" w:hint="eastAsia"/>
                <w:b/>
                <w:sz w:val="21"/>
                <w:szCs w:val="21"/>
              </w:rPr>
              <w:t>注：1、投标人在“货物（服务）分项报价表”中的报价内容中，如有属于</w:t>
            </w:r>
            <w:r w:rsidRPr="008C416B">
              <w:rPr>
                <w:rFonts w:ascii="宋体" w:eastAsia="宋体" w:hAnsi="宋体" w:cs="宋体" w:hint="eastAsia"/>
                <w:b/>
                <w:sz w:val="21"/>
                <w:szCs w:val="21"/>
              </w:rPr>
              <w:t>小型和微型企业产品（货物、承担的工程或者服务）的，必须在此表单独列明，否则在计算价格得分时不予以相应的扣除</w:t>
            </w:r>
            <w:r w:rsidRPr="008C416B">
              <w:rPr>
                <w:rStyle w:val="GB2312"/>
                <w:rFonts w:ascii="宋体" w:eastAsia="宋体" w:hAnsi="宋体" w:cs="宋体" w:hint="eastAsia"/>
                <w:b/>
                <w:sz w:val="21"/>
                <w:szCs w:val="21"/>
              </w:rPr>
              <w:t>；</w:t>
            </w:r>
          </w:p>
          <w:p w:rsidR="002F2810" w:rsidRPr="008C416B" w:rsidRDefault="00C718FE">
            <w:pPr>
              <w:tabs>
                <w:tab w:val="left" w:pos="284"/>
              </w:tabs>
              <w:spacing w:after="0"/>
              <w:rPr>
                <w:rStyle w:val="GB2312"/>
                <w:rFonts w:ascii="宋体" w:eastAsia="宋体" w:hAnsi="宋体" w:cs="宋体"/>
                <w:b/>
                <w:sz w:val="21"/>
                <w:szCs w:val="21"/>
              </w:rPr>
            </w:pPr>
            <w:r w:rsidRPr="008C416B">
              <w:rPr>
                <w:rStyle w:val="GB2312"/>
                <w:rFonts w:ascii="宋体" w:eastAsia="宋体" w:hAnsi="宋体" w:cs="宋体" w:hint="eastAsia"/>
                <w:b/>
                <w:sz w:val="21"/>
                <w:szCs w:val="21"/>
              </w:rPr>
              <w:t>2、投标人应该如实填写，如投标人所投产品中无小型和微型企业产品的，请留空或删除此表！</w:t>
            </w:r>
          </w:p>
        </w:tc>
      </w:tr>
      <w:tr w:rsidR="002F2810" w:rsidRPr="008C416B">
        <w:trPr>
          <w:cantSplit/>
          <w:trHeight w:val="1367"/>
        </w:trPr>
        <w:tc>
          <w:tcPr>
            <w:tcW w:w="8522" w:type="dxa"/>
            <w:gridSpan w:val="8"/>
            <w:vAlign w:val="center"/>
          </w:tcPr>
          <w:p w:rsidR="002F2810" w:rsidRPr="008C416B" w:rsidRDefault="00C718FE">
            <w:pPr>
              <w:spacing w:after="0"/>
              <w:rPr>
                <w:rFonts w:ascii="宋体" w:eastAsia="宋体" w:hAnsi="宋体"/>
                <w:sz w:val="21"/>
                <w:szCs w:val="21"/>
              </w:rPr>
            </w:pPr>
            <w:r w:rsidRPr="008C416B">
              <w:rPr>
                <w:rFonts w:ascii="宋体" w:eastAsia="宋体" w:hAnsi="宋体" w:hint="eastAsia"/>
                <w:sz w:val="21"/>
                <w:szCs w:val="21"/>
              </w:rPr>
              <w:t>投标人代表签字：</w:t>
            </w:r>
          </w:p>
          <w:p w:rsidR="002F2810" w:rsidRPr="008C416B" w:rsidRDefault="00C718FE">
            <w:pPr>
              <w:spacing w:after="0"/>
              <w:rPr>
                <w:rFonts w:ascii="宋体" w:eastAsia="宋体" w:hAnsi="宋体"/>
                <w:sz w:val="21"/>
                <w:szCs w:val="21"/>
              </w:rPr>
            </w:pPr>
            <w:r w:rsidRPr="008C416B">
              <w:rPr>
                <w:rFonts w:ascii="宋体" w:eastAsia="宋体" w:hAnsi="宋体" w:hint="eastAsia"/>
                <w:sz w:val="21"/>
                <w:szCs w:val="21"/>
              </w:rPr>
              <w:t>投标人盖章：</w:t>
            </w:r>
          </w:p>
          <w:p w:rsidR="002F2810" w:rsidRPr="008C416B" w:rsidRDefault="00C718FE">
            <w:pPr>
              <w:tabs>
                <w:tab w:val="left" w:pos="284"/>
              </w:tabs>
              <w:spacing w:after="0"/>
              <w:rPr>
                <w:rStyle w:val="GB2312"/>
                <w:rFonts w:ascii="宋体" w:eastAsia="宋体" w:hAnsi="宋体" w:cs="宋体"/>
                <w:b/>
                <w:sz w:val="21"/>
                <w:szCs w:val="21"/>
              </w:rPr>
            </w:pPr>
            <w:r w:rsidRPr="008C416B">
              <w:rPr>
                <w:rFonts w:ascii="宋体" w:eastAsia="宋体" w:hAnsi="宋体" w:hint="eastAsia"/>
                <w:sz w:val="21"/>
                <w:szCs w:val="21"/>
              </w:rPr>
              <w:t>日期：</w:t>
            </w:r>
          </w:p>
        </w:tc>
      </w:tr>
    </w:tbl>
    <w:p w:rsidR="002F2810" w:rsidRPr="008C416B" w:rsidRDefault="00C718FE">
      <w:pPr>
        <w:pStyle w:val="af0"/>
        <w:spacing w:after="0" w:line="360" w:lineRule="auto"/>
        <w:ind w:firstLineChars="0" w:firstLine="0"/>
        <w:rPr>
          <w:rFonts w:ascii="宋体" w:eastAsia="宋体" w:hAnsi="宋体"/>
          <w:sz w:val="21"/>
          <w:szCs w:val="21"/>
        </w:rPr>
      </w:pPr>
      <w:r w:rsidRPr="008C416B">
        <w:rPr>
          <w:rFonts w:ascii="宋体" w:eastAsia="宋体" w:hAnsi="宋体" w:hint="eastAsia"/>
          <w:sz w:val="21"/>
          <w:szCs w:val="21"/>
        </w:rPr>
        <w:br w:type="page"/>
      </w:r>
    </w:p>
    <w:p w:rsidR="002F2810" w:rsidRPr="008C416B" w:rsidRDefault="002F2810">
      <w:pPr>
        <w:jc w:val="center"/>
        <w:rPr>
          <w:rFonts w:ascii="黑体" w:eastAsia="黑体"/>
          <w:sz w:val="32"/>
          <w:szCs w:val="32"/>
        </w:rPr>
      </w:pPr>
    </w:p>
    <w:p w:rsidR="002F2810" w:rsidRPr="008C416B" w:rsidRDefault="00C718FE">
      <w:pPr>
        <w:jc w:val="center"/>
        <w:rPr>
          <w:rFonts w:ascii="黑体" w:eastAsia="黑体"/>
          <w:sz w:val="32"/>
          <w:szCs w:val="32"/>
        </w:rPr>
      </w:pPr>
      <w:r w:rsidRPr="008C416B">
        <w:rPr>
          <w:rFonts w:ascii="黑体" w:eastAsia="黑体" w:hint="eastAsia"/>
          <w:sz w:val="32"/>
          <w:szCs w:val="32"/>
        </w:rPr>
        <w:t>节能产品或环境标志产品列价表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381"/>
        <w:gridCol w:w="1316"/>
        <w:gridCol w:w="1067"/>
        <w:gridCol w:w="1150"/>
        <w:gridCol w:w="850"/>
        <w:gridCol w:w="594"/>
        <w:gridCol w:w="1289"/>
      </w:tblGrid>
      <w:tr w:rsidR="002F2810" w:rsidRPr="008C416B">
        <w:trPr>
          <w:trHeight w:val="1044"/>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序号</w:t>
            </w:r>
          </w:p>
        </w:tc>
        <w:tc>
          <w:tcPr>
            <w:tcW w:w="1381"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货物名称</w:t>
            </w:r>
          </w:p>
        </w:tc>
        <w:tc>
          <w:tcPr>
            <w:tcW w:w="1316"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规格型号</w:t>
            </w:r>
          </w:p>
        </w:tc>
        <w:tc>
          <w:tcPr>
            <w:tcW w:w="1067"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数量</w:t>
            </w:r>
          </w:p>
        </w:tc>
        <w:tc>
          <w:tcPr>
            <w:tcW w:w="1150"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单价</w:t>
            </w:r>
          </w:p>
        </w:tc>
        <w:tc>
          <w:tcPr>
            <w:tcW w:w="850"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总价</w:t>
            </w:r>
          </w:p>
        </w:tc>
        <w:tc>
          <w:tcPr>
            <w:tcW w:w="594"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备注</w:t>
            </w:r>
          </w:p>
        </w:tc>
        <w:tc>
          <w:tcPr>
            <w:tcW w:w="1289"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认证机构</w:t>
            </w:r>
          </w:p>
        </w:tc>
      </w:tr>
      <w:tr w:rsidR="002F2810" w:rsidRPr="008C416B">
        <w:trPr>
          <w:trHeight w:val="1061"/>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1</w:t>
            </w:r>
          </w:p>
        </w:tc>
        <w:tc>
          <w:tcPr>
            <w:tcW w:w="1381" w:type="dxa"/>
            <w:vAlign w:val="center"/>
          </w:tcPr>
          <w:p w:rsidR="002F2810" w:rsidRPr="008C416B" w:rsidRDefault="002F2810">
            <w:pPr>
              <w:spacing w:after="0"/>
              <w:jc w:val="center"/>
              <w:textAlignment w:val="bottom"/>
              <w:rPr>
                <w:rFonts w:ascii="宋体" w:eastAsia="宋体" w:hAnsi="宋体" w:cs="宋体"/>
                <w:sz w:val="21"/>
                <w:szCs w:val="21"/>
              </w:rPr>
            </w:pPr>
          </w:p>
        </w:tc>
        <w:tc>
          <w:tcPr>
            <w:tcW w:w="1316" w:type="dxa"/>
            <w:vAlign w:val="center"/>
          </w:tcPr>
          <w:p w:rsidR="002F2810" w:rsidRPr="008C416B" w:rsidRDefault="002F2810">
            <w:pPr>
              <w:spacing w:after="0"/>
              <w:jc w:val="center"/>
              <w:textAlignment w:val="bottom"/>
              <w:rPr>
                <w:rFonts w:ascii="宋体" w:eastAsia="宋体" w:hAnsi="宋体" w:cs="宋体"/>
                <w:sz w:val="21"/>
                <w:szCs w:val="21"/>
              </w:rPr>
            </w:pPr>
          </w:p>
        </w:tc>
        <w:tc>
          <w:tcPr>
            <w:tcW w:w="106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8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594" w:type="dxa"/>
            <w:vAlign w:val="center"/>
          </w:tcPr>
          <w:p w:rsidR="002F2810" w:rsidRPr="008C416B" w:rsidRDefault="002F2810">
            <w:pPr>
              <w:spacing w:after="0"/>
              <w:jc w:val="center"/>
              <w:textAlignment w:val="bottom"/>
              <w:rPr>
                <w:rFonts w:ascii="宋体" w:eastAsia="宋体" w:hAnsi="宋体" w:cs="宋体"/>
                <w:sz w:val="21"/>
                <w:szCs w:val="21"/>
              </w:rPr>
            </w:pPr>
          </w:p>
        </w:tc>
        <w:tc>
          <w:tcPr>
            <w:tcW w:w="1289"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trHeight w:val="977"/>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2</w:t>
            </w:r>
          </w:p>
        </w:tc>
        <w:tc>
          <w:tcPr>
            <w:tcW w:w="1381" w:type="dxa"/>
            <w:vAlign w:val="center"/>
          </w:tcPr>
          <w:p w:rsidR="002F2810" w:rsidRPr="008C416B" w:rsidRDefault="002F2810">
            <w:pPr>
              <w:spacing w:after="0"/>
              <w:jc w:val="center"/>
              <w:textAlignment w:val="bottom"/>
              <w:rPr>
                <w:rFonts w:ascii="宋体" w:eastAsia="宋体" w:hAnsi="宋体" w:cs="宋体"/>
                <w:sz w:val="21"/>
                <w:szCs w:val="21"/>
              </w:rPr>
            </w:pPr>
          </w:p>
        </w:tc>
        <w:tc>
          <w:tcPr>
            <w:tcW w:w="1316" w:type="dxa"/>
            <w:vAlign w:val="center"/>
          </w:tcPr>
          <w:p w:rsidR="002F2810" w:rsidRPr="008C416B" w:rsidRDefault="002F2810">
            <w:pPr>
              <w:spacing w:after="0"/>
              <w:jc w:val="center"/>
              <w:textAlignment w:val="bottom"/>
              <w:rPr>
                <w:rFonts w:ascii="宋体" w:eastAsia="宋体" w:hAnsi="宋体" w:cs="宋体"/>
                <w:sz w:val="21"/>
                <w:szCs w:val="21"/>
              </w:rPr>
            </w:pPr>
          </w:p>
        </w:tc>
        <w:tc>
          <w:tcPr>
            <w:tcW w:w="106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8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594" w:type="dxa"/>
            <w:vAlign w:val="center"/>
          </w:tcPr>
          <w:p w:rsidR="002F2810" w:rsidRPr="008C416B" w:rsidRDefault="002F2810">
            <w:pPr>
              <w:spacing w:after="0"/>
              <w:jc w:val="center"/>
              <w:textAlignment w:val="bottom"/>
              <w:rPr>
                <w:rFonts w:ascii="宋体" w:eastAsia="宋体" w:hAnsi="宋体" w:cs="宋体"/>
                <w:sz w:val="21"/>
                <w:szCs w:val="21"/>
              </w:rPr>
            </w:pPr>
          </w:p>
        </w:tc>
        <w:tc>
          <w:tcPr>
            <w:tcW w:w="1289"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trHeight w:val="977"/>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3</w:t>
            </w:r>
          </w:p>
        </w:tc>
        <w:tc>
          <w:tcPr>
            <w:tcW w:w="1381" w:type="dxa"/>
            <w:vAlign w:val="center"/>
          </w:tcPr>
          <w:p w:rsidR="002F2810" w:rsidRPr="008C416B" w:rsidRDefault="002F2810">
            <w:pPr>
              <w:spacing w:after="0"/>
              <w:jc w:val="center"/>
              <w:textAlignment w:val="bottom"/>
              <w:rPr>
                <w:rFonts w:ascii="宋体" w:eastAsia="宋体" w:hAnsi="宋体" w:cs="宋体"/>
                <w:sz w:val="21"/>
                <w:szCs w:val="21"/>
              </w:rPr>
            </w:pPr>
          </w:p>
        </w:tc>
        <w:tc>
          <w:tcPr>
            <w:tcW w:w="1316" w:type="dxa"/>
            <w:vAlign w:val="center"/>
          </w:tcPr>
          <w:p w:rsidR="002F2810" w:rsidRPr="008C416B" w:rsidRDefault="002F2810">
            <w:pPr>
              <w:spacing w:after="0"/>
              <w:jc w:val="center"/>
              <w:textAlignment w:val="bottom"/>
              <w:rPr>
                <w:rFonts w:ascii="宋体" w:eastAsia="宋体" w:hAnsi="宋体" w:cs="宋体"/>
                <w:sz w:val="21"/>
                <w:szCs w:val="21"/>
              </w:rPr>
            </w:pPr>
          </w:p>
        </w:tc>
        <w:tc>
          <w:tcPr>
            <w:tcW w:w="106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8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594" w:type="dxa"/>
            <w:vAlign w:val="center"/>
          </w:tcPr>
          <w:p w:rsidR="002F2810" w:rsidRPr="008C416B" w:rsidRDefault="002F2810">
            <w:pPr>
              <w:spacing w:after="0"/>
              <w:jc w:val="center"/>
              <w:textAlignment w:val="bottom"/>
              <w:rPr>
                <w:rFonts w:ascii="宋体" w:eastAsia="宋体" w:hAnsi="宋体" w:cs="宋体"/>
                <w:sz w:val="21"/>
                <w:szCs w:val="21"/>
              </w:rPr>
            </w:pPr>
          </w:p>
        </w:tc>
        <w:tc>
          <w:tcPr>
            <w:tcW w:w="1289"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trHeight w:val="794"/>
        </w:trPr>
        <w:tc>
          <w:tcPr>
            <w:tcW w:w="875" w:type="dxa"/>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w:t>
            </w:r>
          </w:p>
        </w:tc>
        <w:tc>
          <w:tcPr>
            <w:tcW w:w="1381" w:type="dxa"/>
            <w:vAlign w:val="center"/>
          </w:tcPr>
          <w:p w:rsidR="002F2810" w:rsidRPr="008C416B" w:rsidRDefault="002F2810">
            <w:pPr>
              <w:spacing w:after="0"/>
              <w:jc w:val="center"/>
              <w:textAlignment w:val="bottom"/>
              <w:rPr>
                <w:rFonts w:ascii="宋体" w:eastAsia="宋体" w:hAnsi="宋体" w:cs="宋体"/>
                <w:sz w:val="21"/>
                <w:szCs w:val="21"/>
              </w:rPr>
            </w:pPr>
          </w:p>
        </w:tc>
        <w:tc>
          <w:tcPr>
            <w:tcW w:w="1316" w:type="dxa"/>
            <w:vAlign w:val="center"/>
          </w:tcPr>
          <w:p w:rsidR="002F2810" w:rsidRPr="008C416B" w:rsidRDefault="002F2810">
            <w:pPr>
              <w:spacing w:after="0"/>
              <w:jc w:val="center"/>
              <w:textAlignment w:val="bottom"/>
              <w:rPr>
                <w:rFonts w:ascii="宋体" w:eastAsia="宋体" w:hAnsi="宋体" w:cs="宋体"/>
                <w:sz w:val="21"/>
                <w:szCs w:val="21"/>
              </w:rPr>
            </w:pPr>
          </w:p>
        </w:tc>
        <w:tc>
          <w:tcPr>
            <w:tcW w:w="1067" w:type="dxa"/>
            <w:vAlign w:val="center"/>
          </w:tcPr>
          <w:p w:rsidR="002F2810" w:rsidRPr="008C416B" w:rsidRDefault="002F2810">
            <w:pPr>
              <w:spacing w:after="0"/>
              <w:jc w:val="center"/>
              <w:textAlignment w:val="bottom"/>
              <w:rPr>
                <w:rFonts w:ascii="宋体" w:eastAsia="宋体" w:hAnsi="宋体" w:cs="宋体"/>
                <w:sz w:val="21"/>
                <w:szCs w:val="21"/>
              </w:rPr>
            </w:pPr>
          </w:p>
        </w:tc>
        <w:tc>
          <w:tcPr>
            <w:tcW w:w="11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850" w:type="dxa"/>
            <w:vAlign w:val="center"/>
          </w:tcPr>
          <w:p w:rsidR="002F2810" w:rsidRPr="008C416B" w:rsidRDefault="002F2810">
            <w:pPr>
              <w:spacing w:after="0"/>
              <w:jc w:val="center"/>
              <w:textAlignment w:val="bottom"/>
              <w:rPr>
                <w:rFonts w:ascii="宋体" w:eastAsia="宋体" w:hAnsi="宋体" w:cs="宋体"/>
                <w:sz w:val="21"/>
                <w:szCs w:val="21"/>
              </w:rPr>
            </w:pPr>
          </w:p>
        </w:tc>
        <w:tc>
          <w:tcPr>
            <w:tcW w:w="594" w:type="dxa"/>
            <w:vAlign w:val="center"/>
          </w:tcPr>
          <w:p w:rsidR="002F2810" w:rsidRPr="008C416B" w:rsidRDefault="002F2810">
            <w:pPr>
              <w:spacing w:after="0"/>
              <w:jc w:val="center"/>
              <w:textAlignment w:val="bottom"/>
              <w:rPr>
                <w:rFonts w:ascii="宋体" w:eastAsia="宋体" w:hAnsi="宋体" w:cs="宋体"/>
                <w:sz w:val="21"/>
                <w:szCs w:val="21"/>
              </w:rPr>
            </w:pPr>
          </w:p>
        </w:tc>
        <w:tc>
          <w:tcPr>
            <w:tcW w:w="1289" w:type="dxa"/>
            <w:vAlign w:val="center"/>
          </w:tcPr>
          <w:p w:rsidR="002F2810" w:rsidRPr="008C416B" w:rsidRDefault="002F2810">
            <w:pPr>
              <w:spacing w:after="0"/>
              <w:jc w:val="center"/>
              <w:textAlignment w:val="bottom"/>
              <w:rPr>
                <w:rFonts w:ascii="宋体" w:eastAsia="宋体" w:hAnsi="宋体" w:cs="宋体"/>
                <w:sz w:val="21"/>
                <w:szCs w:val="21"/>
              </w:rPr>
            </w:pPr>
          </w:p>
        </w:tc>
      </w:tr>
      <w:tr w:rsidR="002F2810" w:rsidRPr="008C416B">
        <w:trPr>
          <w:cantSplit/>
          <w:trHeight w:val="878"/>
        </w:trPr>
        <w:tc>
          <w:tcPr>
            <w:tcW w:w="2256" w:type="dxa"/>
            <w:gridSpan w:val="2"/>
            <w:vAlign w:val="center"/>
          </w:tcPr>
          <w:p w:rsidR="002F2810" w:rsidRPr="008C416B" w:rsidRDefault="00C718FE">
            <w:pPr>
              <w:spacing w:after="0"/>
              <w:jc w:val="center"/>
              <w:textAlignment w:val="bottom"/>
              <w:rPr>
                <w:rFonts w:ascii="宋体" w:eastAsia="宋体" w:hAnsi="宋体" w:cs="宋体"/>
                <w:sz w:val="21"/>
                <w:szCs w:val="21"/>
              </w:rPr>
            </w:pPr>
            <w:r w:rsidRPr="008C416B">
              <w:rPr>
                <w:rFonts w:ascii="宋体" w:eastAsia="宋体" w:hAnsi="宋体" w:cs="宋体" w:hint="eastAsia"/>
                <w:sz w:val="21"/>
                <w:szCs w:val="21"/>
              </w:rPr>
              <w:t>总计</w:t>
            </w:r>
          </w:p>
        </w:tc>
        <w:tc>
          <w:tcPr>
            <w:tcW w:w="6266" w:type="dxa"/>
            <w:gridSpan w:val="6"/>
            <w:vAlign w:val="center"/>
          </w:tcPr>
          <w:p w:rsidR="002F2810" w:rsidRPr="008C416B" w:rsidRDefault="00C718FE">
            <w:pPr>
              <w:spacing w:after="0"/>
              <w:rPr>
                <w:rFonts w:ascii="宋体" w:eastAsia="宋体" w:hAnsi="宋体" w:cs="宋体"/>
                <w:sz w:val="21"/>
                <w:szCs w:val="21"/>
              </w:rPr>
            </w:pPr>
            <w:r w:rsidRPr="008C416B">
              <w:rPr>
                <w:rStyle w:val="GB2312"/>
                <w:rFonts w:ascii="宋体" w:eastAsia="宋体" w:hAnsi="宋体" w:cs="宋体" w:hint="eastAsia"/>
                <w:sz w:val="21"/>
                <w:szCs w:val="21"/>
              </w:rPr>
              <w:t>￥    元（大写人民币       元整）</w:t>
            </w:r>
          </w:p>
        </w:tc>
      </w:tr>
      <w:tr w:rsidR="002F2810" w:rsidRPr="008C416B">
        <w:trPr>
          <w:cantSplit/>
          <w:trHeight w:val="1718"/>
        </w:trPr>
        <w:tc>
          <w:tcPr>
            <w:tcW w:w="8522" w:type="dxa"/>
            <w:gridSpan w:val="8"/>
            <w:vAlign w:val="center"/>
          </w:tcPr>
          <w:p w:rsidR="002F2810" w:rsidRPr="008C416B" w:rsidRDefault="00C718FE">
            <w:pPr>
              <w:tabs>
                <w:tab w:val="left" w:pos="284"/>
              </w:tabs>
              <w:spacing w:after="0"/>
              <w:rPr>
                <w:rStyle w:val="GB2312"/>
                <w:rFonts w:ascii="宋体" w:eastAsia="宋体" w:hAnsi="宋体" w:cs="宋体"/>
                <w:b/>
                <w:sz w:val="21"/>
                <w:szCs w:val="21"/>
              </w:rPr>
            </w:pPr>
            <w:r w:rsidRPr="008C416B">
              <w:rPr>
                <w:rStyle w:val="GB2312"/>
                <w:rFonts w:ascii="宋体" w:eastAsia="宋体" w:hAnsi="宋体" w:cs="宋体" w:hint="eastAsia"/>
                <w:b/>
                <w:sz w:val="21"/>
                <w:szCs w:val="21"/>
              </w:rPr>
              <w:t>注：1、投标人在“货物（服务）分项报价表”中的报价内容中，如有属于节能产品或环境标志产的，必须在此表单独列明且提供相应的证明材料，否则在计算价格得分时不予以相应的扣除；</w:t>
            </w:r>
          </w:p>
          <w:p w:rsidR="002F2810" w:rsidRPr="008C416B" w:rsidRDefault="00C718FE">
            <w:pPr>
              <w:tabs>
                <w:tab w:val="left" w:pos="284"/>
              </w:tabs>
              <w:spacing w:after="0"/>
              <w:rPr>
                <w:rStyle w:val="GB2312"/>
                <w:rFonts w:ascii="宋体" w:eastAsia="宋体" w:hAnsi="宋体" w:cs="宋体"/>
                <w:b/>
                <w:sz w:val="21"/>
                <w:szCs w:val="21"/>
              </w:rPr>
            </w:pPr>
            <w:r w:rsidRPr="008C416B">
              <w:rPr>
                <w:rStyle w:val="GB2312"/>
                <w:rFonts w:ascii="宋体" w:eastAsia="宋体" w:hAnsi="宋体" w:cs="宋体" w:hint="eastAsia"/>
                <w:b/>
                <w:sz w:val="21"/>
                <w:szCs w:val="21"/>
              </w:rPr>
              <w:t>2、投标人应该如实填写，如投标人所投产品中无节能或环保产品的，请留空或删除此表！</w:t>
            </w:r>
          </w:p>
        </w:tc>
      </w:tr>
      <w:tr w:rsidR="002F2810" w:rsidRPr="008C416B">
        <w:trPr>
          <w:cantSplit/>
          <w:trHeight w:val="1367"/>
        </w:trPr>
        <w:tc>
          <w:tcPr>
            <w:tcW w:w="8522" w:type="dxa"/>
            <w:gridSpan w:val="8"/>
            <w:vAlign w:val="center"/>
          </w:tcPr>
          <w:p w:rsidR="002F2810" w:rsidRPr="008C416B" w:rsidRDefault="00C718FE">
            <w:pPr>
              <w:spacing w:after="0"/>
              <w:rPr>
                <w:rFonts w:ascii="宋体" w:eastAsia="宋体" w:hAnsi="宋体"/>
                <w:sz w:val="21"/>
                <w:szCs w:val="21"/>
              </w:rPr>
            </w:pPr>
            <w:r w:rsidRPr="008C416B">
              <w:rPr>
                <w:rFonts w:ascii="宋体" w:eastAsia="宋体" w:hAnsi="宋体" w:hint="eastAsia"/>
                <w:sz w:val="21"/>
                <w:szCs w:val="21"/>
              </w:rPr>
              <w:t>投标人代表签字：</w:t>
            </w:r>
          </w:p>
          <w:p w:rsidR="002F2810" w:rsidRPr="008C416B" w:rsidRDefault="00C718FE">
            <w:pPr>
              <w:spacing w:after="0"/>
              <w:rPr>
                <w:rFonts w:ascii="宋体" w:eastAsia="宋体" w:hAnsi="宋体"/>
                <w:sz w:val="21"/>
                <w:szCs w:val="21"/>
              </w:rPr>
            </w:pPr>
            <w:r w:rsidRPr="008C416B">
              <w:rPr>
                <w:rFonts w:ascii="宋体" w:eastAsia="宋体" w:hAnsi="宋体" w:hint="eastAsia"/>
                <w:sz w:val="21"/>
                <w:szCs w:val="21"/>
              </w:rPr>
              <w:t>投标人盖章：</w:t>
            </w:r>
          </w:p>
          <w:p w:rsidR="002F2810" w:rsidRPr="008C416B" w:rsidRDefault="00C718FE">
            <w:pPr>
              <w:tabs>
                <w:tab w:val="left" w:pos="284"/>
              </w:tabs>
              <w:spacing w:after="0"/>
              <w:rPr>
                <w:rStyle w:val="GB2312"/>
                <w:rFonts w:ascii="宋体" w:eastAsia="宋体" w:hAnsi="宋体" w:cs="宋体"/>
                <w:b/>
                <w:sz w:val="21"/>
                <w:szCs w:val="21"/>
              </w:rPr>
            </w:pPr>
            <w:r w:rsidRPr="008C416B">
              <w:rPr>
                <w:rFonts w:ascii="宋体" w:eastAsia="宋体" w:hAnsi="宋体" w:hint="eastAsia"/>
                <w:sz w:val="21"/>
                <w:szCs w:val="21"/>
              </w:rPr>
              <w:t>日期：</w:t>
            </w:r>
          </w:p>
        </w:tc>
      </w:tr>
    </w:tbl>
    <w:p w:rsidR="002F2810" w:rsidRPr="008C416B" w:rsidRDefault="00C718FE">
      <w:pPr>
        <w:jc w:val="both"/>
        <w:rPr>
          <w:rFonts w:ascii="宋体" w:eastAsia="宋体" w:hAnsi="宋体"/>
          <w:sz w:val="21"/>
          <w:szCs w:val="21"/>
        </w:rPr>
      </w:pPr>
      <w:r w:rsidRPr="008C416B">
        <w:rPr>
          <w:rFonts w:ascii="宋体" w:eastAsia="宋体" w:hAnsi="宋体" w:hint="eastAsia"/>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29" w:name="_Toc20013"/>
      <w:r w:rsidRPr="008C416B">
        <w:rPr>
          <w:rFonts w:ascii="宋体" w:eastAsia="宋体" w:hAnsi="宋体" w:hint="eastAsia"/>
          <w:sz w:val="21"/>
          <w:szCs w:val="21"/>
        </w:rPr>
        <w:lastRenderedPageBreak/>
        <w:t>附件5. 法定代表人证明书格式</w:t>
      </w:r>
      <w:bookmarkEnd w:id="129"/>
    </w:p>
    <w:p w:rsidR="002F2810" w:rsidRPr="008C416B" w:rsidRDefault="002F2810"/>
    <w:p w:rsidR="002F2810" w:rsidRPr="008C416B" w:rsidRDefault="00C718FE">
      <w:pPr>
        <w:jc w:val="center"/>
        <w:rPr>
          <w:rFonts w:ascii="黑体" w:eastAsia="黑体"/>
          <w:sz w:val="28"/>
          <w:szCs w:val="28"/>
        </w:rPr>
      </w:pPr>
      <w:r w:rsidRPr="008C416B">
        <w:rPr>
          <w:rFonts w:ascii="黑体" w:eastAsia="黑体" w:hint="eastAsia"/>
          <w:sz w:val="28"/>
          <w:szCs w:val="28"/>
        </w:rPr>
        <w:t>法定代表人证明书</w:t>
      </w:r>
    </w:p>
    <w:p w:rsidR="002F2810" w:rsidRPr="008C416B" w:rsidRDefault="00C718FE">
      <w:pPr>
        <w:pStyle w:val="21"/>
        <w:spacing w:line="420" w:lineRule="atLeast"/>
        <w:ind w:firstLineChars="0" w:firstLine="0"/>
        <w:rPr>
          <w:rFonts w:ascii="宋体" w:eastAsia="宋体"/>
          <w:sz w:val="21"/>
          <w:szCs w:val="21"/>
        </w:rPr>
      </w:pPr>
      <w:r w:rsidRPr="008C416B">
        <w:rPr>
          <w:rFonts w:ascii="宋体" w:eastAsia="宋体" w:hint="eastAsia"/>
          <w:sz w:val="21"/>
          <w:szCs w:val="21"/>
        </w:rPr>
        <w:t>致：三方诚信招标有限公司东莞分公司</w:t>
      </w:r>
    </w:p>
    <w:p w:rsidR="002F2810" w:rsidRPr="008C416B" w:rsidRDefault="002F2810">
      <w:pPr>
        <w:pStyle w:val="21"/>
        <w:spacing w:line="420" w:lineRule="atLeast"/>
        <w:ind w:firstLine="433"/>
        <w:rPr>
          <w:rFonts w:ascii="宋体" w:eastAsia="宋体"/>
          <w:sz w:val="21"/>
          <w:szCs w:val="21"/>
        </w:rPr>
      </w:pPr>
    </w:p>
    <w:p w:rsidR="002F2810" w:rsidRPr="008C416B" w:rsidRDefault="00C718FE">
      <w:pPr>
        <w:pStyle w:val="21"/>
        <w:spacing w:line="420" w:lineRule="atLeast"/>
        <w:ind w:firstLine="433"/>
        <w:rPr>
          <w:rFonts w:ascii="宋体" w:eastAsia="宋体"/>
          <w:sz w:val="21"/>
          <w:szCs w:val="21"/>
          <w:u w:val="single"/>
        </w:rPr>
      </w:pPr>
      <w:r w:rsidRPr="008C416B">
        <w:rPr>
          <w:rFonts w:ascii="宋体" w:eastAsia="宋体" w:hint="eastAsia"/>
          <w:sz w:val="21"/>
          <w:szCs w:val="21"/>
        </w:rPr>
        <w:t>投标人名称:</w:t>
      </w:r>
    </w:p>
    <w:p w:rsidR="002F2810" w:rsidRPr="008C416B" w:rsidRDefault="00C718FE">
      <w:pPr>
        <w:pStyle w:val="21"/>
        <w:spacing w:line="420" w:lineRule="atLeast"/>
        <w:ind w:firstLine="433"/>
        <w:rPr>
          <w:rFonts w:ascii="宋体" w:eastAsia="宋体"/>
          <w:sz w:val="21"/>
          <w:szCs w:val="21"/>
          <w:u w:val="single"/>
        </w:rPr>
      </w:pPr>
      <w:r w:rsidRPr="008C416B">
        <w:rPr>
          <w:rFonts w:ascii="宋体" w:eastAsia="宋体" w:hint="eastAsia"/>
          <w:sz w:val="21"/>
          <w:szCs w:val="21"/>
        </w:rPr>
        <w:t>单 位 性质：</w:t>
      </w:r>
    </w:p>
    <w:p w:rsidR="002F2810" w:rsidRPr="008C416B" w:rsidRDefault="00C718FE">
      <w:pPr>
        <w:pStyle w:val="21"/>
        <w:spacing w:line="420" w:lineRule="atLeast"/>
        <w:ind w:firstLine="433"/>
        <w:rPr>
          <w:rFonts w:ascii="宋体" w:eastAsia="宋体"/>
          <w:sz w:val="21"/>
          <w:szCs w:val="21"/>
          <w:u w:val="single"/>
        </w:rPr>
      </w:pPr>
      <w:r w:rsidRPr="008C416B">
        <w:rPr>
          <w:rFonts w:ascii="宋体" w:eastAsia="宋体" w:hint="eastAsia"/>
          <w:sz w:val="21"/>
          <w:szCs w:val="21"/>
        </w:rPr>
        <w:t>地      址：</w:t>
      </w:r>
    </w:p>
    <w:p w:rsidR="002F2810" w:rsidRPr="008C416B" w:rsidRDefault="00C718FE">
      <w:pPr>
        <w:pStyle w:val="21"/>
        <w:spacing w:line="420" w:lineRule="atLeast"/>
        <w:ind w:firstLine="433"/>
        <w:rPr>
          <w:rFonts w:ascii="宋体" w:eastAsia="宋体"/>
          <w:sz w:val="21"/>
          <w:szCs w:val="21"/>
        </w:rPr>
      </w:pPr>
      <w:r w:rsidRPr="008C416B">
        <w:rPr>
          <w:rFonts w:ascii="宋体" w:eastAsia="宋体" w:hint="eastAsia"/>
          <w:sz w:val="21"/>
          <w:szCs w:val="21"/>
        </w:rPr>
        <w:t>成 立 时间：年月日</w:t>
      </w:r>
    </w:p>
    <w:p w:rsidR="002F2810" w:rsidRPr="008C416B" w:rsidRDefault="00C718FE">
      <w:pPr>
        <w:pStyle w:val="21"/>
        <w:spacing w:line="420" w:lineRule="atLeast"/>
        <w:ind w:firstLine="433"/>
        <w:rPr>
          <w:rFonts w:ascii="宋体" w:eastAsia="宋体"/>
          <w:sz w:val="21"/>
          <w:szCs w:val="21"/>
        </w:rPr>
      </w:pPr>
      <w:r w:rsidRPr="008C416B">
        <w:rPr>
          <w:rFonts w:ascii="宋体" w:eastAsia="宋体" w:hint="eastAsia"/>
          <w:sz w:val="21"/>
          <w:szCs w:val="21"/>
        </w:rPr>
        <w:t>经 营 期限：</w:t>
      </w:r>
    </w:p>
    <w:p w:rsidR="002F2810" w:rsidRPr="008C416B" w:rsidRDefault="00C718FE">
      <w:pPr>
        <w:pStyle w:val="21"/>
        <w:spacing w:line="420" w:lineRule="atLeast"/>
        <w:ind w:firstLine="433"/>
        <w:rPr>
          <w:rFonts w:ascii="宋体" w:eastAsia="宋体"/>
          <w:sz w:val="21"/>
          <w:szCs w:val="21"/>
        </w:rPr>
      </w:pPr>
      <w:r w:rsidRPr="008C416B">
        <w:rPr>
          <w:rFonts w:ascii="宋体" w:eastAsia="宋体" w:hint="eastAsia"/>
          <w:sz w:val="21"/>
          <w:szCs w:val="21"/>
        </w:rPr>
        <w:t>姓名：性别：年龄：职务：</w:t>
      </w:r>
    </w:p>
    <w:p w:rsidR="002F2810" w:rsidRPr="008C416B" w:rsidRDefault="00C718FE">
      <w:pPr>
        <w:pStyle w:val="21"/>
        <w:spacing w:line="420" w:lineRule="atLeast"/>
        <w:ind w:firstLine="433"/>
        <w:rPr>
          <w:rFonts w:ascii="宋体" w:eastAsia="宋体"/>
          <w:sz w:val="21"/>
          <w:szCs w:val="21"/>
        </w:rPr>
      </w:pPr>
      <w:r w:rsidRPr="008C416B">
        <w:rPr>
          <w:rFonts w:ascii="宋体" w:eastAsia="宋体" w:hint="eastAsia"/>
          <w:sz w:val="21"/>
          <w:szCs w:val="21"/>
        </w:rPr>
        <w:t>系（投标人名称）的法定代表人。</w:t>
      </w:r>
    </w:p>
    <w:p w:rsidR="002F2810" w:rsidRPr="008C416B" w:rsidRDefault="00C718FE">
      <w:pPr>
        <w:spacing w:line="420" w:lineRule="atLeast"/>
        <w:ind w:firstLineChars="200" w:firstLine="420"/>
        <w:rPr>
          <w:rFonts w:ascii="宋体" w:eastAsia="宋体" w:hAnsi="宋体"/>
          <w:sz w:val="21"/>
          <w:szCs w:val="21"/>
        </w:rPr>
      </w:pPr>
      <w:r w:rsidRPr="008C416B">
        <w:rPr>
          <w:rFonts w:ascii="宋体" w:eastAsia="宋体" w:hAnsi="宋体" w:hint="eastAsia"/>
          <w:sz w:val="21"/>
          <w:szCs w:val="21"/>
        </w:rPr>
        <w:t>特此证明。</w:t>
      </w:r>
    </w:p>
    <w:p w:rsidR="002F2810" w:rsidRPr="008C416B" w:rsidRDefault="002F2810" w:rsidP="009F5393">
      <w:pPr>
        <w:pStyle w:val="21"/>
        <w:spacing w:line="500" w:lineRule="atLeast"/>
        <w:ind w:firstLineChars="1675" w:firstLine="3518"/>
        <w:rPr>
          <w:rFonts w:ascii="宋体" w:eastAsia="宋体"/>
          <w:sz w:val="21"/>
          <w:szCs w:val="21"/>
        </w:rPr>
      </w:pP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投标人名称（加盖公章）：</w:t>
      </w: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法定代表人（签名或盖私章）：</w:t>
      </w: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法定代表人联系方式：</w:t>
      </w:r>
    </w:p>
    <w:p w:rsidR="002F2810" w:rsidRPr="008C416B" w:rsidRDefault="00C718FE" w:rsidP="009F5393">
      <w:pPr>
        <w:pStyle w:val="21"/>
        <w:spacing w:line="500" w:lineRule="atLeast"/>
        <w:ind w:firstLineChars="1675" w:firstLine="3518"/>
        <w:rPr>
          <w:rFonts w:ascii="宋体" w:eastAsia="宋体"/>
          <w:sz w:val="21"/>
          <w:szCs w:val="21"/>
          <w:u w:val="single"/>
        </w:rPr>
      </w:pPr>
      <w:r w:rsidRPr="008C416B">
        <w:rPr>
          <w:rFonts w:ascii="宋体" w:eastAsia="宋体" w:hint="eastAsia"/>
          <w:sz w:val="21"/>
          <w:szCs w:val="21"/>
        </w:rPr>
        <w:t>身份证号码：</w:t>
      </w:r>
    </w:p>
    <w:p w:rsidR="002F2810" w:rsidRPr="008C416B" w:rsidRDefault="00C718FE">
      <w:pPr>
        <w:pStyle w:val="21"/>
        <w:spacing w:line="500" w:lineRule="atLeast"/>
        <w:ind w:firstLineChars="1670" w:firstLine="3507"/>
        <w:rPr>
          <w:rFonts w:ascii="宋体" w:eastAsia="宋体"/>
          <w:sz w:val="21"/>
          <w:szCs w:val="21"/>
        </w:rPr>
      </w:pPr>
      <w:r w:rsidRPr="008C416B">
        <w:rPr>
          <w:rFonts w:ascii="宋体" w:eastAsia="宋体" w:hint="eastAsia"/>
          <w:sz w:val="21"/>
          <w:szCs w:val="21"/>
        </w:rPr>
        <w:t>日     期：年月日</w:t>
      </w:r>
    </w:p>
    <w:p w:rsidR="002F2810" w:rsidRPr="008C416B" w:rsidRDefault="002F2810">
      <w:pPr>
        <w:ind w:firstLineChars="200" w:firstLine="420"/>
        <w:rPr>
          <w:rFonts w:ascii="宋体" w:eastAsia="宋体" w:hAnsi="宋体"/>
          <w:sz w:val="21"/>
          <w:szCs w:val="21"/>
        </w:rPr>
      </w:pPr>
    </w:p>
    <w:p w:rsidR="002F2810" w:rsidRPr="008C416B" w:rsidRDefault="00C718FE">
      <w:pPr>
        <w:ind w:firstLineChars="200" w:firstLine="420"/>
        <w:rPr>
          <w:rFonts w:ascii="宋体" w:eastAsia="宋体" w:hAnsi="宋体"/>
          <w:sz w:val="21"/>
          <w:szCs w:val="21"/>
        </w:rPr>
      </w:pPr>
      <w:r w:rsidRPr="008C416B">
        <w:rPr>
          <w:rFonts w:ascii="宋体" w:eastAsia="宋体" w:hAnsi="宋体" w:hint="eastAsia"/>
          <w:sz w:val="21"/>
          <w:szCs w:val="21"/>
        </w:rPr>
        <w:t>注：法定代表人身份证明书需附法人代表身份证复印件。</w:t>
      </w: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182"/>
        <w:gridCol w:w="4182"/>
      </w:tblGrid>
      <w:tr w:rsidR="002F2810" w:rsidRPr="008C416B">
        <w:trPr>
          <w:trHeight w:val="2517"/>
          <w:jc w:val="center"/>
        </w:trPr>
        <w:tc>
          <w:tcPr>
            <w:tcW w:w="4182" w:type="dxa"/>
            <w:vAlign w:val="center"/>
          </w:tcPr>
          <w:p w:rsidR="002F2810" w:rsidRPr="008C416B" w:rsidRDefault="00C718FE">
            <w:pPr>
              <w:pStyle w:val="21"/>
              <w:spacing w:line="460" w:lineRule="exact"/>
              <w:ind w:firstLineChars="0" w:firstLine="0"/>
              <w:jc w:val="center"/>
              <w:rPr>
                <w:rFonts w:ascii="宋体" w:eastAsia="宋体"/>
                <w:sz w:val="22"/>
              </w:rPr>
            </w:pPr>
            <w:r w:rsidRPr="008C416B">
              <w:rPr>
                <w:rFonts w:ascii="宋体" w:eastAsia="宋体" w:hint="eastAsia"/>
                <w:sz w:val="22"/>
              </w:rPr>
              <w:t>正面</w:t>
            </w:r>
          </w:p>
        </w:tc>
        <w:tc>
          <w:tcPr>
            <w:tcW w:w="4182" w:type="dxa"/>
            <w:vAlign w:val="center"/>
          </w:tcPr>
          <w:p w:rsidR="002F2810" w:rsidRPr="008C416B" w:rsidRDefault="00C718FE">
            <w:pPr>
              <w:pStyle w:val="21"/>
              <w:spacing w:line="460" w:lineRule="exact"/>
              <w:ind w:firstLineChars="0" w:firstLine="0"/>
              <w:jc w:val="center"/>
              <w:rPr>
                <w:rFonts w:ascii="宋体" w:eastAsia="宋体"/>
                <w:sz w:val="22"/>
              </w:rPr>
            </w:pPr>
            <w:r w:rsidRPr="008C416B">
              <w:rPr>
                <w:rFonts w:ascii="宋体" w:eastAsia="宋体" w:hint="eastAsia"/>
                <w:sz w:val="22"/>
              </w:rPr>
              <w:t>背面</w:t>
            </w:r>
          </w:p>
        </w:tc>
      </w:tr>
    </w:tbl>
    <w:p w:rsidR="002F2810" w:rsidRPr="008C416B" w:rsidRDefault="002F2810"/>
    <w:p w:rsidR="002F2810" w:rsidRPr="008C416B" w:rsidRDefault="00C718FE">
      <w:pPr>
        <w:adjustRightInd/>
        <w:snapToGrid/>
        <w:spacing w:line="276" w:lineRule="auto"/>
        <w:rPr>
          <w:rFonts w:ascii="楷体_GB2312" w:eastAsia="楷体_GB2312" w:hAnsiTheme="majorHAnsi" w:cstheme="majorBidi"/>
          <w:b/>
          <w:bCs/>
          <w:sz w:val="24"/>
          <w:szCs w:val="28"/>
        </w:rPr>
      </w:pPr>
      <w:r w:rsidRPr="008C416B">
        <w:rPr>
          <w:rFonts w:ascii="楷体_GB2312" w:eastAsia="楷体_GB2312"/>
          <w:sz w:val="24"/>
        </w:rPr>
        <w:br w:type="page"/>
      </w:r>
    </w:p>
    <w:p w:rsidR="002F2810" w:rsidRPr="008C416B" w:rsidRDefault="00C718FE">
      <w:pPr>
        <w:pStyle w:val="4"/>
        <w:widowControl w:val="0"/>
        <w:overflowPunct w:val="0"/>
        <w:spacing w:before="0" w:after="0" w:line="240" w:lineRule="auto"/>
      </w:pPr>
      <w:bookmarkStart w:id="130" w:name="_Toc13402"/>
      <w:r w:rsidRPr="008C416B">
        <w:rPr>
          <w:rFonts w:ascii="宋体" w:eastAsia="宋体" w:hAnsi="宋体" w:hint="eastAsia"/>
          <w:sz w:val="21"/>
          <w:szCs w:val="21"/>
        </w:rPr>
        <w:lastRenderedPageBreak/>
        <w:t>附件6.法定代表人授权书格式</w:t>
      </w:r>
      <w:bookmarkEnd w:id="130"/>
    </w:p>
    <w:p w:rsidR="002F2810" w:rsidRPr="008C416B" w:rsidRDefault="002F2810"/>
    <w:p w:rsidR="002F2810" w:rsidRPr="008C416B" w:rsidRDefault="00C718FE">
      <w:pPr>
        <w:jc w:val="center"/>
        <w:rPr>
          <w:rFonts w:ascii="黑体" w:eastAsia="黑体"/>
          <w:sz w:val="28"/>
          <w:szCs w:val="28"/>
        </w:rPr>
      </w:pPr>
      <w:r w:rsidRPr="008C416B">
        <w:rPr>
          <w:rFonts w:ascii="黑体" w:eastAsia="黑体" w:hint="eastAsia"/>
          <w:sz w:val="28"/>
          <w:szCs w:val="28"/>
        </w:rPr>
        <w:t>法定代表人授权书</w:t>
      </w:r>
    </w:p>
    <w:p w:rsidR="002F2810" w:rsidRPr="008C416B" w:rsidRDefault="00C718FE">
      <w:pPr>
        <w:pStyle w:val="21"/>
        <w:spacing w:line="420" w:lineRule="atLeast"/>
        <w:ind w:firstLineChars="0" w:firstLine="0"/>
        <w:rPr>
          <w:rFonts w:ascii="宋体" w:eastAsia="宋体"/>
          <w:sz w:val="21"/>
          <w:szCs w:val="21"/>
        </w:rPr>
      </w:pPr>
      <w:r w:rsidRPr="008C416B">
        <w:rPr>
          <w:rFonts w:ascii="宋体" w:eastAsia="宋体" w:hint="eastAsia"/>
          <w:sz w:val="21"/>
          <w:szCs w:val="21"/>
        </w:rPr>
        <w:t>致：三方诚信招标有限公司东莞分公司</w:t>
      </w:r>
    </w:p>
    <w:p w:rsidR="002F2810" w:rsidRPr="008C416B" w:rsidRDefault="002F2810">
      <w:pPr>
        <w:pStyle w:val="21"/>
        <w:spacing w:line="420" w:lineRule="atLeast"/>
        <w:ind w:firstLine="433"/>
        <w:rPr>
          <w:rFonts w:ascii="宋体" w:eastAsia="宋体"/>
          <w:sz w:val="21"/>
          <w:szCs w:val="21"/>
        </w:rPr>
      </w:pPr>
    </w:p>
    <w:p w:rsidR="002F2810" w:rsidRPr="008C416B" w:rsidRDefault="00C718FE">
      <w:pPr>
        <w:spacing w:after="0" w:line="360" w:lineRule="auto"/>
        <w:ind w:firstLineChars="200" w:firstLine="420"/>
        <w:rPr>
          <w:rFonts w:ascii="宋体" w:eastAsia="宋体" w:hAnsi="宋体" w:cs="Times New Roman"/>
          <w:sz w:val="21"/>
          <w:szCs w:val="21"/>
        </w:rPr>
      </w:pPr>
      <w:r w:rsidRPr="008C416B">
        <w:rPr>
          <w:rFonts w:ascii="宋体" w:eastAsia="宋体" w:hAnsi="宋体" w:cs="Times New Roman" w:hint="eastAsia"/>
          <w:sz w:val="21"/>
          <w:szCs w:val="21"/>
        </w:rPr>
        <w:t>本授权书声明：注册于</w:t>
      </w:r>
      <w:r w:rsidRPr="008C416B">
        <w:rPr>
          <w:rFonts w:ascii="宋体" w:eastAsia="宋体" w:hAnsi="宋体" w:cs="Times New Roman" w:hint="eastAsia"/>
          <w:sz w:val="21"/>
          <w:szCs w:val="21"/>
          <w:u w:val="single"/>
        </w:rPr>
        <w:t>（国家或地区的名称）</w:t>
      </w:r>
      <w:r w:rsidRPr="008C416B">
        <w:rPr>
          <w:rFonts w:ascii="宋体" w:eastAsia="宋体" w:hAnsi="宋体" w:cs="Times New Roman" w:hint="eastAsia"/>
          <w:sz w:val="21"/>
          <w:szCs w:val="21"/>
        </w:rPr>
        <w:t>的</w:t>
      </w:r>
      <w:r w:rsidRPr="008C416B">
        <w:rPr>
          <w:rFonts w:ascii="宋体" w:eastAsia="宋体" w:hAnsi="宋体" w:cs="Times New Roman" w:hint="eastAsia"/>
          <w:sz w:val="21"/>
          <w:szCs w:val="21"/>
          <w:u w:val="single"/>
        </w:rPr>
        <w:t>（单位名称）</w:t>
      </w:r>
      <w:r w:rsidRPr="008C416B">
        <w:rPr>
          <w:rFonts w:ascii="宋体" w:eastAsia="宋体" w:hAnsi="宋体" w:cs="Times New Roman" w:hint="eastAsia"/>
          <w:sz w:val="21"/>
          <w:szCs w:val="21"/>
        </w:rPr>
        <w:t>的在下面签字的</w:t>
      </w:r>
      <w:r w:rsidRPr="008C416B">
        <w:rPr>
          <w:rFonts w:ascii="宋体" w:eastAsia="宋体" w:hAnsi="宋体" w:cs="Times New Roman" w:hint="eastAsia"/>
          <w:sz w:val="21"/>
          <w:szCs w:val="21"/>
          <w:u w:val="single"/>
        </w:rPr>
        <w:t>（法定代表人姓名、职务）</w:t>
      </w:r>
      <w:r w:rsidRPr="008C416B">
        <w:rPr>
          <w:rFonts w:ascii="宋体" w:eastAsia="宋体" w:hAnsi="宋体" w:cs="Times New Roman" w:hint="eastAsia"/>
          <w:sz w:val="21"/>
          <w:szCs w:val="21"/>
        </w:rPr>
        <w:t>代表本单位授权</w:t>
      </w:r>
      <w:r w:rsidRPr="008C416B">
        <w:rPr>
          <w:rFonts w:ascii="宋体" w:eastAsia="宋体" w:hAnsi="宋体" w:cs="Times New Roman" w:hint="eastAsia"/>
          <w:sz w:val="21"/>
          <w:szCs w:val="21"/>
          <w:u w:val="single"/>
        </w:rPr>
        <w:t>（单位名称）</w:t>
      </w:r>
      <w:r w:rsidRPr="008C416B">
        <w:rPr>
          <w:rFonts w:ascii="宋体" w:eastAsia="宋体" w:hAnsi="宋体" w:cs="Times New Roman" w:hint="eastAsia"/>
          <w:sz w:val="21"/>
          <w:szCs w:val="21"/>
        </w:rPr>
        <w:t>的在下面签字的</w:t>
      </w:r>
      <w:r w:rsidRPr="008C416B">
        <w:rPr>
          <w:rFonts w:ascii="宋体" w:eastAsia="宋体" w:hAnsi="宋体" w:cs="Times New Roman" w:hint="eastAsia"/>
          <w:sz w:val="21"/>
          <w:szCs w:val="21"/>
          <w:u w:val="single"/>
        </w:rPr>
        <w:t>（被授权人的姓名、职务）</w:t>
      </w:r>
      <w:r w:rsidRPr="008C416B">
        <w:rPr>
          <w:rFonts w:ascii="宋体" w:eastAsia="宋体" w:hAnsi="宋体" w:cs="Times New Roman" w:hint="eastAsia"/>
          <w:sz w:val="21"/>
          <w:szCs w:val="21"/>
        </w:rPr>
        <w:t>为本单位的合法代理人，就</w:t>
      </w:r>
      <w:r w:rsidRPr="008C416B">
        <w:rPr>
          <w:rFonts w:ascii="宋体" w:eastAsia="宋体" w:hAnsi="宋体" w:cs="Times New Roman" w:hint="eastAsia"/>
          <w:sz w:val="21"/>
          <w:szCs w:val="21"/>
          <w:u w:val="single"/>
        </w:rPr>
        <w:t>（项目名称）</w:t>
      </w:r>
      <w:r w:rsidRPr="008C416B">
        <w:rPr>
          <w:rFonts w:ascii="宋体" w:eastAsia="宋体" w:hAnsi="宋体" w:cs="Times New Roman" w:hint="eastAsia"/>
          <w:sz w:val="21"/>
          <w:szCs w:val="21"/>
        </w:rPr>
        <w:t>投标及参加项目谈判，以本单位名义处理一切与之有关的事务。</w:t>
      </w:r>
    </w:p>
    <w:p w:rsidR="002F2810" w:rsidRPr="008C416B" w:rsidRDefault="00C718FE">
      <w:pPr>
        <w:spacing w:after="0" w:line="360" w:lineRule="auto"/>
        <w:ind w:firstLineChars="150" w:firstLine="315"/>
        <w:rPr>
          <w:rFonts w:ascii="宋体" w:eastAsia="宋体" w:hAnsi="宋体" w:cs="Times New Roman"/>
          <w:sz w:val="21"/>
          <w:szCs w:val="21"/>
        </w:rPr>
      </w:pPr>
      <w:r w:rsidRPr="008C416B">
        <w:rPr>
          <w:rFonts w:ascii="宋体" w:eastAsia="宋体" w:hAnsi="宋体" w:cs="Times New Roman" w:hint="eastAsia"/>
          <w:sz w:val="21"/>
          <w:szCs w:val="21"/>
        </w:rPr>
        <w:t>本授权书于</w:t>
      </w:r>
      <w:r w:rsidRPr="008C416B">
        <w:rPr>
          <w:rFonts w:ascii="宋体" w:eastAsia="宋体" w:hAnsi="宋体" w:cs="Times New Roman" w:hint="eastAsia"/>
          <w:sz w:val="21"/>
          <w:szCs w:val="21"/>
          <w:u w:val="single"/>
        </w:rPr>
        <w:t xml:space="preserve">　　</w:t>
      </w:r>
      <w:r w:rsidRPr="008C416B">
        <w:rPr>
          <w:rFonts w:ascii="宋体" w:eastAsia="宋体" w:hAnsi="宋体" w:cs="Times New Roman" w:hint="eastAsia"/>
          <w:sz w:val="21"/>
          <w:szCs w:val="21"/>
        </w:rPr>
        <w:t>年</w:t>
      </w:r>
      <w:r w:rsidRPr="008C416B">
        <w:rPr>
          <w:rFonts w:ascii="宋体" w:eastAsia="宋体" w:hAnsi="宋体" w:cs="Times New Roman" w:hint="eastAsia"/>
          <w:sz w:val="21"/>
          <w:szCs w:val="21"/>
          <w:u w:val="single"/>
        </w:rPr>
        <w:t xml:space="preserve">　　</w:t>
      </w:r>
      <w:r w:rsidRPr="008C416B">
        <w:rPr>
          <w:rFonts w:ascii="宋体" w:eastAsia="宋体" w:hAnsi="宋体" w:cs="Times New Roman" w:hint="eastAsia"/>
          <w:sz w:val="21"/>
          <w:szCs w:val="21"/>
        </w:rPr>
        <w:t>月</w:t>
      </w:r>
      <w:r w:rsidRPr="008C416B">
        <w:rPr>
          <w:rFonts w:ascii="宋体" w:eastAsia="宋体" w:hAnsi="宋体" w:cs="Times New Roman" w:hint="eastAsia"/>
          <w:sz w:val="21"/>
          <w:szCs w:val="21"/>
          <w:u w:val="single"/>
        </w:rPr>
        <w:t xml:space="preserve">　　</w:t>
      </w:r>
      <w:r w:rsidRPr="008C416B">
        <w:rPr>
          <w:rFonts w:ascii="宋体" w:eastAsia="宋体" w:hAnsi="宋体" w:cs="Times New Roman" w:hint="eastAsia"/>
          <w:sz w:val="21"/>
          <w:szCs w:val="21"/>
        </w:rPr>
        <w:t>日签字生效，特此声明。</w:t>
      </w:r>
    </w:p>
    <w:p w:rsidR="002F2810" w:rsidRPr="008C416B" w:rsidRDefault="002F2810" w:rsidP="009F5393">
      <w:pPr>
        <w:pStyle w:val="21"/>
        <w:spacing w:line="500" w:lineRule="atLeast"/>
        <w:ind w:firstLineChars="1675" w:firstLine="3518"/>
        <w:rPr>
          <w:rFonts w:ascii="宋体" w:eastAsia="宋体"/>
          <w:sz w:val="21"/>
          <w:szCs w:val="21"/>
        </w:rPr>
      </w:pP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投标人名称（加盖公章）：</w:t>
      </w:r>
    </w:p>
    <w:p w:rsidR="002F2810" w:rsidRPr="008C416B" w:rsidRDefault="00C718FE" w:rsidP="009F5393">
      <w:pPr>
        <w:pStyle w:val="21"/>
        <w:spacing w:line="500" w:lineRule="atLeast"/>
        <w:ind w:firstLineChars="1675" w:firstLine="3518"/>
        <w:rPr>
          <w:rFonts w:ascii="宋体" w:eastAsia="宋体"/>
          <w:sz w:val="21"/>
          <w:szCs w:val="21"/>
          <w:u w:val="single"/>
        </w:rPr>
      </w:pPr>
      <w:r w:rsidRPr="008C416B">
        <w:rPr>
          <w:rFonts w:ascii="宋体" w:eastAsia="宋体" w:hint="eastAsia"/>
          <w:sz w:val="21"/>
          <w:szCs w:val="21"/>
        </w:rPr>
        <w:t>法定代表人签字（签名或盖私章）：</w:t>
      </w: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被授权人签字：</w:t>
      </w:r>
    </w:p>
    <w:p w:rsidR="002F2810" w:rsidRPr="008C416B" w:rsidRDefault="00C718FE" w:rsidP="009F5393">
      <w:pPr>
        <w:pStyle w:val="21"/>
        <w:spacing w:line="500" w:lineRule="atLeast"/>
        <w:ind w:firstLineChars="1675" w:firstLine="3518"/>
        <w:rPr>
          <w:rFonts w:ascii="宋体" w:eastAsia="宋体"/>
          <w:sz w:val="21"/>
          <w:szCs w:val="21"/>
          <w:u w:val="single"/>
        </w:rPr>
      </w:pPr>
      <w:r w:rsidRPr="008C416B">
        <w:rPr>
          <w:rFonts w:ascii="宋体" w:eastAsia="宋体" w:hint="eastAsia"/>
          <w:sz w:val="21"/>
          <w:szCs w:val="21"/>
        </w:rPr>
        <w:t>职务：</w:t>
      </w: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 xml:space="preserve">移动电话： </w:t>
      </w: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详细通讯地址：</w:t>
      </w:r>
    </w:p>
    <w:p w:rsidR="002F2810" w:rsidRPr="008C416B" w:rsidRDefault="00C718FE" w:rsidP="009F5393">
      <w:pPr>
        <w:pStyle w:val="21"/>
        <w:spacing w:line="500" w:lineRule="atLeast"/>
        <w:ind w:firstLineChars="1675" w:firstLine="3518"/>
        <w:rPr>
          <w:rFonts w:ascii="宋体" w:eastAsia="宋体"/>
          <w:sz w:val="21"/>
          <w:szCs w:val="21"/>
        </w:rPr>
      </w:pPr>
      <w:r w:rsidRPr="008C416B">
        <w:rPr>
          <w:rFonts w:ascii="宋体" w:eastAsia="宋体" w:hint="eastAsia"/>
          <w:sz w:val="21"/>
          <w:szCs w:val="21"/>
        </w:rPr>
        <w:t xml:space="preserve">邮箱：                          </w:t>
      </w:r>
    </w:p>
    <w:p w:rsidR="002F2810" w:rsidRPr="008C416B" w:rsidRDefault="00C718FE">
      <w:pPr>
        <w:pStyle w:val="21"/>
        <w:spacing w:line="500" w:lineRule="atLeast"/>
        <w:ind w:firstLineChars="1670" w:firstLine="3507"/>
        <w:rPr>
          <w:rFonts w:ascii="宋体" w:eastAsia="宋体"/>
          <w:sz w:val="21"/>
          <w:szCs w:val="21"/>
        </w:rPr>
      </w:pPr>
      <w:r w:rsidRPr="008C416B">
        <w:rPr>
          <w:rFonts w:ascii="宋体" w:eastAsia="宋体" w:hint="eastAsia"/>
          <w:sz w:val="21"/>
          <w:szCs w:val="21"/>
        </w:rPr>
        <w:t>日     期：年月日</w:t>
      </w:r>
    </w:p>
    <w:p w:rsidR="002F2810" w:rsidRPr="008C416B" w:rsidRDefault="002F2810">
      <w:pPr>
        <w:pStyle w:val="21"/>
        <w:spacing w:line="460" w:lineRule="exact"/>
        <w:ind w:firstLine="433"/>
        <w:rPr>
          <w:rFonts w:ascii="宋体" w:eastAsia="宋体"/>
          <w:sz w:val="21"/>
          <w:szCs w:val="21"/>
        </w:rPr>
      </w:pPr>
    </w:p>
    <w:p w:rsidR="002F2810" w:rsidRPr="008C416B" w:rsidRDefault="00C718FE">
      <w:pPr>
        <w:ind w:firstLineChars="200" w:firstLine="420"/>
        <w:rPr>
          <w:rFonts w:eastAsia="宋体"/>
        </w:rPr>
      </w:pPr>
      <w:r w:rsidRPr="008C416B">
        <w:rPr>
          <w:rFonts w:ascii="宋体" w:eastAsia="宋体" w:hAnsi="宋体" w:hint="eastAsia"/>
          <w:sz w:val="21"/>
          <w:szCs w:val="21"/>
        </w:rPr>
        <w:t>须附：被授权人身份证复印件。</w:t>
      </w: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232"/>
        <w:gridCol w:w="4232"/>
      </w:tblGrid>
      <w:tr w:rsidR="002F2810" w:rsidRPr="008C416B">
        <w:trPr>
          <w:trHeight w:val="2661"/>
          <w:jc w:val="center"/>
        </w:trPr>
        <w:tc>
          <w:tcPr>
            <w:tcW w:w="4232" w:type="dxa"/>
            <w:vAlign w:val="center"/>
          </w:tcPr>
          <w:p w:rsidR="002F2810" w:rsidRPr="008C416B" w:rsidRDefault="00C718FE">
            <w:pPr>
              <w:pStyle w:val="21"/>
              <w:spacing w:line="460" w:lineRule="exact"/>
              <w:ind w:firstLineChars="0" w:firstLine="0"/>
              <w:jc w:val="center"/>
              <w:rPr>
                <w:rFonts w:ascii="宋体" w:eastAsia="宋体"/>
                <w:sz w:val="22"/>
              </w:rPr>
            </w:pPr>
            <w:r w:rsidRPr="008C416B">
              <w:rPr>
                <w:rFonts w:ascii="宋体" w:eastAsia="宋体" w:hint="eastAsia"/>
                <w:sz w:val="22"/>
              </w:rPr>
              <w:t>正面</w:t>
            </w:r>
          </w:p>
        </w:tc>
        <w:tc>
          <w:tcPr>
            <w:tcW w:w="4232" w:type="dxa"/>
            <w:vAlign w:val="center"/>
          </w:tcPr>
          <w:p w:rsidR="002F2810" w:rsidRPr="008C416B" w:rsidRDefault="00C718FE">
            <w:pPr>
              <w:pStyle w:val="21"/>
              <w:spacing w:line="460" w:lineRule="exact"/>
              <w:ind w:firstLineChars="0" w:firstLine="0"/>
              <w:jc w:val="center"/>
              <w:rPr>
                <w:rFonts w:ascii="宋体" w:eastAsia="宋体"/>
                <w:sz w:val="22"/>
              </w:rPr>
            </w:pPr>
            <w:r w:rsidRPr="008C416B">
              <w:rPr>
                <w:rFonts w:ascii="宋体" w:eastAsia="宋体" w:hint="eastAsia"/>
                <w:sz w:val="22"/>
              </w:rPr>
              <w:t>背面</w:t>
            </w:r>
          </w:p>
        </w:tc>
      </w:tr>
    </w:tbl>
    <w:p w:rsidR="002F2810" w:rsidRPr="008C416B" w:rsidRDefault="00C718FE">
      <w:pPr>
        <w:adjustRightInd/>
        <w:snapToGrid/>
        <w:spacing w:line="276" w:lineRule="auto"/>
      </w:pPr>
      <w:bookmarkStart w:id="131" w:name="_Toc22486"/>
      <w:r w:rsidRPr="008C416B">
        <w:rPr>
          <w:rFonts w:ascii="宋体" w:eastAsia="宋体" w:hAnsi="宋体" w:hint="eastAsia"/>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32" w:name="_Toc20880"/>
      <w:r w:rsidRPr="008C416B">
        <w:rPr>
          <w:rFonts w:ascii="宋体" w:eastAsia="宋体" w:hAnsi="宋体" w:hint="eastAsia"/>
          <w:sz w:val="21"/>
          <w:szCs w:val="21"/>
        </w:rPr>
        <w:lastRenderedPageBreak/>
        <w:t>附件7.资格申明</w:t>
      </w:r>
      <w:bookmarkEnd w:id="132"/>
    </w:p>
    <w:p w:rsidR="002F2810" w:rsidRPr="008C416B" w:rsidRDefault="00C718FE">
      <w:pPr>
        <w:jc w:val="center"/>
        <w:rPr>
          <w:rFonts w:ascii="黑体" w:eastAsia="黑体"/>
          <w:sz w:val="28"/>
          <w:szCs w:val="28"/>
        </w:rPr>
      </w:pPr>
      <w:r w:rsidRPr="008C416B">
        <w:rPr>
          <w:rFonts w:ascii="黑体" w:eastAsia="黑体" w:hint="eastAsia"/>
          <w:sz w:val="28"/>
          <w:szCs w:val="28"/>
        </w:rPr>
        <w:t>资格申明</w:t>
      </w:r>
    </w:p>
    <w:p w:rsidR="002F2810" w:rsidRPr="008C416B" w:rsidRDefault="00C718FE">
      <w:pPr>
        <w:pStyle w:val="21"/>
        <w:spacing w:line="420" w:lineRule="atLeast"/>
        <w:ind w:firstLineChars="0" w:firstLine="0"/>
        <w:rPr>
          <w:rFonts w:ascii="宋体" w:eastAsia="宋体"/>
          <w:sz w:val="21"/>
          <w:szCs w:val="21"/>
        </w:rPr>
      </w:pPr>
      <w:r w:rsidRPr="008C416B">
        <w:rPr>
          <w:rFonts w:ascii="宋体" w:eastAsia="宋体" w:hint="eastAsia"/>
          <w:sz w:val="21"/>
          <w:szCs w:val="21"/>
        </w:rPr>
        <w:t>三方诚信招标有限公司东莞分公司：</w:t>
      </w:r>
    </w:p>
    <w:p w:rsidR="002F2810" w:rsidRPr="008C416B" w:rsidRDefault="002F2810">
      <w:pPr>
        <w:spacing w:after="0" w:line="360" w:lineRule="auto"/>
        <w:ind w:firstLineChars="200" w:firstLine="420"/>
        <w:rPr>
          <w:rFonts w:ascii="宋体" w:eastAsia="宋体" w:hAnsi="宋体"/>
          <w:sz w:val="21"/>
          <w:szCs w:val="21"/>
        </w:rPr>
      </w:pP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我方</w:t>
      </w:r>
      <w:r w:rsidRPr="008C416B">
        <w:rPr>
          <w:rFonts w:ascii="宋体" w:eastAsia="宋体" w:hAnsi="宋体"/>
          <w:sz w:val="21"/>
          <w:szCs w:val="21"/>
        </w:rPr>
        <w:t>愿响应</w:t>
      </w:r>
      <w:r w:rsidRPr="008C416B">
        <w:rPr>
          <w:rFonts w:ascii="宋体" w:eastAsia="宋体" w:hAnsi="宋体" w:hint="eastAsia"/>
          <w:sz w:val="21"/>
          <w:szCs w:val="21"/>
        </w:rPr>
        <w:t>贵</w:t>
      </w:r>
      <w:r w:rsidRPr="008C416B">
        <w:rPr>
          <w:rFonts w:ascii="宋体" w:eastAsia="宋体" w:hAnsi="宋体"/>
          <w:sz w:val="21"/>
          <w:szCs w:val="21"/>
        </w:rPr>
        <w:t>方</w:t>
      </w:r>
      <w:r w:rsidRPr="008C416B">
        <w:rPr>
          <w:rFonts w:ascii="宋体" w:eastAsia="宋体" w:hAnsi="宋体" w:hint="eastAsia"/>
          <w:sz w:val="21"/>
          <w:szCs w:val="21"/>
        </w:rPr>
        <w:t>关于（项目名称）</w:t>
      </w:r>
      <w:r w:rsidRPr="008C416B">
        <w:rPr>
          <w:rFonts w:ascii="宋体" w:eastAsia="宋体" w:hAnsi="宋体"/>
          <w:sz w:val="21"/>
          <w:szCs w:val="21"/>
        </w:rPr>
        <w:t>（</w:t>
      </w:r>
      <w:r w:rsidRPr="008C416B">
        <w:rPr>
          <w:rFonts w:ascii="宋体" w:eastAsia="宋体" w:hAnsi="宋体" w:hint="eastAsia"/>
          <w:sz w:val="21"/>
          <w:szCs w:val="21"/>
        </w:rPr>
        <w:t>采购项目编号</w:t>
      </w:r>
      <w:r w:rsidRPr="008C416B">
        <w:rPr>
          <w:rFonts w:ascii="宋体" w:eastAsia="宋体" w:hAnsi="宋体"/>
          <w:sz w:val="21"/>
          <w:szCs w:val="21"/>
        </w:rPr>
        <w:t>）</w:t>
      </w:r>
      <w:r w:rsidRPr="008C416B">
        <w:rPr>
          <w:rFonts w:ascii="宋体" w:eastAsia="宋体" w:hAnsi="宋体" w:hint="eastAsia"/>
          <w:sz w:val="21"/>
          <w:szCs w:val="21"/>
        </w:rPr>
        <w:t>的</w:t>
      </w:r>
      <w:r w:rsidRPr="008C416B">
        <w:rPr>
          <w:rFonts w:ascii="宋体" w:eastAsia="宋体" w:hAnsi="宋体"/>
          <w:sz w:val="21"/>
          <w:szCs w:val="21"/>
        </w:rPr>
        <w:t>投标邀请，参与投标，提供用户需求书中规定的</w:t>
      </w:r>
      <w:r w:rsidRPr="008C416B">
        <w:rPr>
          <w:rFonts w:ascii="宋体" w:eastAsia="宋体" w:hAnsi="宋体" w:hint="eastAsia"/>
          <w:sz w:val="21"/>
          <w:szCs w:val="21"/>
        </w:rPr>
        <w:t>货物及相关服务</w:t>
      </w:r>
      <w:r w:rsidRPr="008C416B">
        <w:rPr>
          <w:rFonts w:ascii="宋体" w:eastAsia="宋体" w:hAnsi="宋体"/>
          <w:sz w:val="21"/>
          <w:szCs w:val="21"/>
        </w:rPr>
        <w:t>，并按招标文件要求提交所附资格文件且声明和保证如下：</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一、我方具备投标人邀请中所要求得资格条件，已清楚招标文件所有要求及有关规定；并承诺参加本次政府采购活动中，如有违法、违规、弄虚作假行为，所造成的损失、不良后果及法律责任，一律由我方承担；</w:t>
      </w:r>
    </w:p>
    <w:p w:rsidR="002F2810" w:rsidRPr="008C416B" w:rsidRDefault="00C718FE">
      <w:pPr>
        <w:spacing w:after="0" w:line="360" w:lineRule="auto"/>
        <w:ind w:firstLineChars="200" w:firstLine="420"/>
        <w:rPr>
          <w:rFonts w:ascii="宋体" w:eastAsia="宋体" w:hAnsi="宋体"/>
          <w:sz w:val="21"/>
          <w:szCs w:val="21"/>
        </w:rPr>
      </w:pPr>
      <w:r w:rsidRPr="008C416B">
        <w:rPr>
          <w:rFonts w:ascii="宋体" w:eastAsia="宋体" w:hAnsi="宋体" w:hint="eastAsia"/>
          <w:sz w:val="21"/>
          <w:szCs w:val="21"/>
        </w:rPr>
        <w:t>二、</w:t>
      </w:r>
      <w:r w:rsidRPr="008C416B">
        <w:rPr>
          <w:rFonts w:ascii="宋体" w:eastAsia="宋体" w:hAnsi="宋体"/>
          <w:sz w:val="21"/>
          <w:szCs w:val="21"/>
        </w:rPr>
        <w:t>我方依法注册，在法律上、财务上和运作上完全独立于（采购人名称）（采购人）及</w:t>
      </w:r>
      <w:r w:rsidRPr="008C416B">
        <w:rPr>
          <w:rFonts w:ascii="宋体" w:eastAsia="宋体" w:hAnsi="宋体" w:hint="eastAsia"/>
          <w:sz w:val="21"/>
          <w:szCs w:val="21"/>
        </w:rPr>
        <w:t>三方诚信招标有限公司东莞分公司</w:t>
      </w:r>
      <w:r w:rsidRPr="008C416B">
        <w:rPr>
          <w:rFonts w:ascii="宋体" w:eastAsia="宋体" w:hAnsi="宋体"/>
          <w:sz w:val="21"/>
          <w:szCs w:val="21"/>
        </w:rPr>
        <w:t>（采购代理机构）</w:t>
      </w:r>
      <w:r w:rsidRPr="008C416B">
        <w:rPr>
          <w:rFonts w:ascii="宋体" w:eastAsia="宋体" w:hAnsi="宋体" w:hint="eastAsia"/>
          <w:sz w:val="21"/>
          <w:szCs w:val="21"/>
        </w:rPr>
        <w:t>。</w:t>
      </w:r>
    </w:p>
    <w:p w:rsidR="002F2810" w:rsidRPr="008C416B" w:rsidRDefault="002F2810" w:rsidP="009F5393">
      <w:pPr>
        <w:pStyle w:val="21"/>
        <w:spacing w:line="500" w:lineRule="atLeast"/>
        <w:ind w:firstLineChars="1675" w:firstLine="3518"/>
        <w:rPr>
          <w:rFonts w:ascii="宋体" w:eastAsia="宋体"/>
          <w:sz w:val="21"/>
          <w:szCs w:val="21"/>
        </w:rPr>
      </w:pPr>
    </w:p>
    <w:p w:rsidR="002F2810" w:rsidRPr="008C416B" w:rsidRDefault="002F2810" w:rsidP="009F5393">
      <w:pPr>
        <w:pStyle w:val="21"/>
        <w:spacing w:line="500" w:lineRule="atLeast"/>
        <w:ind w:firstLineChars="1675" w:firstLine="3518"/>
        <w:rPr>
          <w:rFonts w:ascii="宋体" w:eastAsia="宋体"/>
          <w:sz w:val="21"/>
          <w:szCs w:val="21"/>
        </w:rPr>
      </w:pPr>
    </w:p>
    <w:p w:rsidR="002F2810" w:rsidRPr="008C416B" w:rsidRDefault="00C718FE">
      <w:pPr>
        <w:pStyle w:val="21"/>
        <w:spacing w:line="500" w:lineRule="atLeast"/>
        <w:ind w:firstLine="433"/>
        <w:rPr>
          <w:rFonts w:ascii="宋体" w:eastAsia="宋体"/>
          <w:sz w:val="21"/>
          <w:szCs w:val="21"/>
        </w:rPr>
      </w:pPr>
      <w:r w:rsidRPr="008C416B">
        <w:rPr>
          <w:rFonts w:ascii="宋体" w:eastAsia="宋体" w:hint="eastAsia"/>
          <w:sz w:val="21"/>
          <w:szCs w:val="21"/>
        </w:rPr>
        <w:t>投标人名称（加盖公章）：</w:t>
      </w:r>
    </w:p>
    <w:p w:rsidR="002F2810" w:rsidRPr="008C416B" w:rsidRDefault="00C718FE">
      <w:pPr>
        <w:pStyle w:val="21"/>
        <w:spacing w:line="500" w:lineRule="atLeast"/>
        <w:ind w:firstLine="433"/>
        <w:rPr>
          <w:rFonts w:ascii="宋体" w:eastAsia="宋体"/>
          <w:sz w:val="21"/>
          <w:szCs w:val="21"/>
        </w:rPr>
      </w:pPr>
      <w:r w:rsidRPr="008C416B">
        <w:rPr>
          <w:rFonts w:ascii="宋体" w:eastAsia="宋体" w:hint="eastAsia"/>
          <w:sz w:val="21"/>
          <w:szCs w:val="21"/>
        </w:rPr>
        <w:t>法定代表人签字（签名或盖私章）：</w:t>
      </w:r>
    </w:p>
    <w:p w:rsidR="002F2810" w:rsidRPr="008C416B" w:rsidRDefault="00C718FE">
      <w:pPr>
        <w:pStyle w:val="21"/>
        <w:spacing w:line="500" w:lineRule="atLeast"/>
        <w:ind w:firstLine="433"/>
        <w:rPr>
          <w:rFonts w:ascii="宋体" w:eastAsia="宋体"/>
          <w:sz w:val="21"/>
          <w:szCs w:val="21"/>
        </w:rPr>
      </w:pPr>
      <w:r w:rsidRPr="008C416B">
        <w:rPr>
          <w:rFonts w:ascii="宋体" w:eastAsia="宋体" w:hint="eastAsia"/>
          <w:sz w:val="21"/>
          <w:szCs w:val="21"/>
        </w:rPr>
        <w:t>日     期：年月日</w:t>
      </w:r>
    </w:p>
    <w:p w:rsidR="002F2810" w:rsidRPr="008C416B" w:rsidRDefault="00C718FE">
      <w:pPr>
        <w:pStyle w:val="21"/>
        <w:spacing w:line="500" w:lineRule="atLeast"/>
        <w:ind w:firstLine="433"/>
        <w:rPr>
          <w:rFonts w:ascii="宋体" w:eastAsia="宋体"/>
          <w:sz w:val="21"/>
          <w:szCs w:val="21"/>
        </w:rPr>
      </w:pPr>
      <w:r w:rsidRPr="008C416B">
        <w:rPr>
          <w:rFonts w:ascii="宋体" w:eastAsia="宋体" w:hint="eastAsia"/>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33" w:name="_Toc17384"/>
      <w:r w:rsidRPr="008C416B">
        <w:rPr>
          <w:rFonts w:ascii="宋体" w:eastAsia="宋体" w:hAnsi="宋体" w:hint="eastAsia"/>
          <w:sz w:val="21"/>
          <w:szCs w:val="21"/>
        </w:rPr>
        <w:lastRenderedPageBreak/>
        <w:t>附件8.营业执照</w:t>
      </w:r>
      <w:bookmarkEnd w:id="133"/>
    </w:p>
    <w:p w:rsidR="002F2810" w:rsidRPr="008C416B" w:rsidRDefault="00C718FE">
      <w:pPr>
        <w:jc w:val="center"/>
        <w:rPr>
          <w:rFonts w:ascii="黑体" w:eastAsia="黑体"/>
          <w:sz w:val="28"/>
          <w:szCs w:val="28"/>
        </w:rPr>
      </w:pPr>
      <w:bookmarkStart w:id="134" w:name="_Toc17470"/>
      <w:bookmarkStart w:id="135" w:name="_Toc24210"/>
      <w:bookmarkStart w:id="136" w:name="_Toc1511"/>
      <w:bookmarkStart w:id="137" w:name="_Toc4926"/>
      <w:bookmarkStart w:id="138" w:name="_Toc5919"/>
      <w:r w:rsidRPr="008C416B">
        <w:rPr>
          <w:rFonts w:ascii="黑体" w:eastAsia="黑体" w:hint="eastAsia"/>
          <w:sz w:val="28"/>
          <w:szCs w:val="28"/>
        </w:rPr>
        <w:t>营业执照</w:t>
      </w:r>
      <w:bookmarkEnd w:id="134"/>
      <w:bookmarkEnd w:id="135"/>
      <w:bookmarkEnd w:id="136"/>
      <w:bookmarkEnd w:id="137"/>
      <w:bookmarkEnd w:id="138"/>
    </w:p>
    <w:p w:rsidR="002F2810" w:rsidRPr="008C416B" w:rsidRDefault="00C718FE">
      <w:pPr>
        <w:jc w:val="center"/>
        <w:rPr>
          <w:rFonts w:ascii="黑体" w:eastAsia="黑体"/>
          <w:sz w:val="28"/>
          <w:szCs w:val="28"/>
        </w:rPr>
      </w:pPr>
      <w:r w:rsidRPr="008C416B">
        <w:rPr>
          <w:rFonts w:ascii="黑体" w:eastAsia="黑体" w:hint="eastAsia"/>
          <w:sz w:val="28"/>
          <w:szCs w:val="28"/>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39" w:name="_Toc9057"/>
      <w:r w:rsidRPr="008C416B">
        <w:rPr>
          <w:rFonts w:ascii="宋体" w:eastAsia="宋体" w:hAnsi="宋体" w:hint="eastAsia"/>
          <w:sz w:val="21"/>
          <w:szCs w:val="21"/>
        </w:rPr>
        <w:lastRenderedPageBreak/>
        <w:t>附件9.相关资质证明文件</w:t>
      </w:r>
      <w:bookmarkEnd w:id="139"/>
    </w:p>
    <w:p w:rsidR="002F2810" w:rsidRPr="008C416B" w:rsidRDefault="002F2810"/>
    <w:p w:rsidR="002F2810" w:rsidRPr="008C416B" w:rsidRDefault="00C718FE">
      <w:pPr>
        <w:jc w:val="center"/>
        <w:rPr>
          <w:rFonts w:ascii="黑体" w:eastAsia="黑体"/>
          <w:sz w:val="28"/>
          <w:szCs w:val="28"/>
        </w:rPr>
      </w:pPr>
      <w:bookmarkStart w:id="140" w:name="_Toc30307"/>
      <w:bookmarkStart w:id="141" w:name="_Toc9592"/>
      <w:bookmarkStart w:id="142" w:name="_Toc13458"/>
      <w:bookmarkStart w:id="143" w:name="_Toc16698"/>
      <w:bookmarkStart w:id="144" w:name="_Toc16233"/>
      <w:r w:rsidRPr="008C416B">
        <w:rPr>
          <w:rFonts w:ascii="黑体" w:eastAsia="黑体" w:hint="eastAsia"/>
          <w:sz w:val="28"/>
          <w:szCs w:val="28"/>
        </w:rPr>
        <w:t>相关资质证明文件</w:t>
      </w:r>
      <w:bookmarkEnd w:id="131"/>
      <w:bookmarkEnd w:id="140"/>
      <w:bookmarkEnd w:id="141"/>
      <w:bookmarkEnd w:id="142"/>
      <w:bookmarkEnd w:id="143"/>
      <w:bookmarkEnd w:id="144"/>
    </w:p>
    <w:p w:rsidR="002F2810" w:rsidRPr="008C416B" w:rsidRDefault="00C718FE">
      <w:pPr>
        <w:jc w:val="center"/>
        <w:rPr>
          <w:rFonts w:ascii="黑体" w:eastAsia="黑体"/>
          <w:sz w:val="28"/>
          <w:szCs w:val="28"/>
        </w:rPr>
      </w:pPr>
      <w:r w:rsidRPr="008C416B">
        <w:rPr>
          <w:rFonts w:ascii="黑体" w:eastAsia="黑体" w:hint="eastAsia"/>
          <w:sz w:val="28"/>
          <w:szCs w:val="28"/>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45" w:name="_Toc25635"/>
      <w:r w:rsidRPr="008C416B">
        <w:rPr>
          <w:rFonts w:ascii="宋体" w:eastAsia="宋体" w:hAnsi="宋体" w:hint="eastAsia"/>
          <w:sz w:val="21"/>
          <w:szCs w:val="21"/>
        </w:rPr>
        <w:lastRenderedPageBreak/>
        <w:t>附件10. 商务条款偏离表格式</w:t>
      </w:r>
      <w:bookmarkEnd w:id="145"/>
    </w:p>
    <w:p w:rsidR="002F2810" w:rsidRPr="008C416B" w:rsidRDefault="002F2810">
      <w:pPr>
        <w:jc w:val="center"/>
        <w:rPr>
          <w:rFonts w:ascii="黑体" w:eastAsia="黑体"/>
          <w:sz w:val="28"/>
          <w:szCs w:val="28"/>
        </w:rPr>
      </w:pPr>
    </w:p>
    <w:p w:rsidR="002F2810" w:rsidRPr="008C416B" w:rsidRDefault="00C718FE">
      <w:pPr>
        <w:jc w:val="center"/>
        <w:rPr>
          <w:rFonts w:ascii="黑体" w:eastAsia="黑体"/>
          <w:sz w:val="28"/>
          <w:szCs w:val="28"/>
        </w:rPr>
      </w:pPr>
      <w:r w:rsidRPr="008C416B">
        <w:rPr>
          <w:rFonts w:ascii="黑体" w:eastAsia="黑体" w:hint="eastAsia"/>
          <w:sz w:val="28"/>
          <w:szCs w:val="28"/>
        </w:rPr>
        <w:t>商务条款偏离表</w:t>
      </w:r>
    </w:p>
    <w:tbl>
      <w:tblPr>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620"/>
        <w:gridCol w:w="1360"/>
        <w:gridCol w:w="1587"/>
        <w:gridCol w:w="1133"/>
        <w:gridCol w:w="1730"/>
      </w:tblGrid>
      <w:tr w:rsidR="002F2810" w:rsidRPr="008C416B">
        <w:trPr>
          <w:trHeight w:val="662"/>
        </w:trPr>
        <w:tc>
          <w:tcPr>
            <w:tcW w:w="1008"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序号</w:t>
            </w:r>
          </w:p>
        </w:tc>
        <w:tc>
          <w:tcPr>
            <w:tcW w:w="1620"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服务项目名称</w:t>
            </w:r>
          </w:p>
        </w:tc>
        <w:tc>
          <w:tcPr>
            <w:tcW w:w="1360"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招标要求</w:t>
            </w:r>
          </w:p>
        </w:tc>
        <w:tc>
          <w:tcPr>
            <w:tcW w:w="1587"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投标实际响应</w:t>
            </w:r>
          </w:p>
        </w:tc>
        <w:tc>
          <w:tcPr>
            <w:tcW w:w="1133"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是否偏离</w:t>
            </w:r>
          </w:p>
        </w:tc>
        <w:tc>
          <w:tcPr>
            <w:tcW w:w="1730"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说明</w:t>
            </w: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r w:rsidR="002F2810" w:rsidRPr="008C416B">
        <w:tc>
          <w:tcPr>
            <w:tcW w:w="1008" w:type="dxa"/>
            <w:vAlign w:val="center"/>
          </w:tcPr>
          <w:p w:rsidR="002F2810" w:rsidRPr="008C416B" w:rsidRDefault="002F2810">
            <w:pPr>
              <w:jc w:val="center"/>
              <w:rPr>
                <w:rFonts w:ascii="宋体" w:eastAsia="宋体" w:hAnsi="宋体"/>
                <w:sz w:val="21"/>
                <w:szCs w:val="21"/>
              </w:rPr>
            </w:pPr>
          </w:p>
        </w:tc>
        <w:tc>
          <w:tcPr>
            <w:tcW w:w="1620" w:type="dxa"/>
            <w:vAlign w:val="center"/>
          </w:tcPr>
          <w:p w:rsidR="002F2810" w:rsidRPr="008C416B" w:rsidRDefault="002F2810">
            <w:pPr>
              <w:jc w:val="center"/>
              <w:rPr>
                <w:rFonts w:ascii="宋体" w:eastAsia="宋体" w:hAnsi="宋体"/>
                <w:sz w:val="21"/>
                <w:szCs w:val="21"/>
              </w:rPr>
            </w:pPr>
          </w:p>
        </w:tc>
        <w:tc>
          <w:tcPr>
            <w:tcW w:w="1360" w:type="dxa"/>
            <w:vAlign w:val="center"/>
          </w:tcPr>
          <w:p w:rsidR="002F2810" w:rsidRPr="008C416B" w:rsidRDefault="002F2810">
            <w:pPr>
              <w:jc w:val="center"/>
              <w:rPr>
                <w:rFonts w:ascii="宋体" w:eastAsia="宋体" w:hAnsi="宋体"/>
                <w:sz w:val="21"/>
                <w:szCs w:val="21"/>
              </w:rPr>
            </w:pPr>
          </w:p>
        </w:tc>
        <w:tc>
          <w:tcPr>
            <w:tcW w:w="1587" w:type="dxa"/>
            <w:vAlign w:val="center"/>
          </w:tcPr>
          <w:p w:rsidR="002F2810" w:rsidRPr="008C416B" w:rsidRDefault="002F2810">
            <w:pPr>
              <w:jc w:val="center"/>
              <w:rPr>
                <w:rFonts w:ascii="宋体" w:eastAsia="宋体" w:hAnsi="宋体"/>
                <w:sz w:val="21"/>
                <w:szCs w:val="21"/>
              </w:rPr>
            </w:pPr>
          </w:p>
        </w:tc>
        <w:tc>
          <w:tcPr>
            <w:tcW w:w="1133" w:type="dxa"/>
            <w:vAlign w:val="center"/>
          </w:tcPr>
          <w:p w:rsidR="002F2810" w:rsidRPr="008C416B" w:rsidRDefault="002F2810">
            <w:pPr>
              <w:jc w:val="center"/>
              <w:rPr>
                <w:rFonts w:ascii="宋体" w:eastAsia="宋体" w:hAnsi="宋体"/>
                <w:sz w:val="21"/>
                <w:szCs w:val="21"/>
              </w:rPr>
            </w:pPr>
          </w:p>
        </w:tc>
        <w:tc>
          <w:tcPr>
            <w:tcW w:w="1730" w:type="dxa"/>
            <w:vAlign w:val="center"/>
          </w:tcPr>
          <w:p w:rsidR="002F2810" w:rsidRPr="008C416B" w:rsidRDefault="002F2810">
            <w:pPr>
              <w:jc w:val="center"/>
              <w:rPr>
                <w:rFonts w:ascii="宋体" w:eastAsia="宋体" w:hAnsi="宋体"/>
                <w:sz w:val="21"/>
                <w:szCs w:val="21"/>
              </w:rPr>
            </w:pPr>
          </w:p>
        </w:tc>
      </w:tr>
    </w:tbl>
    <w:p w:rsidR="002F2810" w:rsidRPr="008C416B" w:rsidRDefault="002F2810">
      <w:pPr>
        <w:rPr>
          <w:rFonts w:ascii="宋体" w:eastAsia="宋体" w:hAnsi="宋体"/>
          <w:sz w:val="21"/>
          <w:szCs w:val="21"/>
        </w:rPr>
      </w:pPr>
    </w:p>
    <w:p w:rsidR="002F2810" w:rsidRPr="008C416B" w:rsidRDefault="00C718FE">
      <w:pPr>
        <w:rPr>
          <w:rFonts w:ascii="宋体" w:eastAsia="宋体" w:hAnsi="宋体"/>
          <w:sz w:val="21"/>
          <w:szCs w:val="21"/>
        </w:rPr>
      </w:pPr>
      <w:r w:rsidRPr="008C416B">
        <w:rPr>
          <w:rFonts w:ascii="宋体" w:eastAsia="宋体" w:hAnsi="宋体" w:hint="eastAsia"/>
          <w:sz w:val="21"/>
          <w:szCs w:val="21"/>
        </w:rPr>
        <w:t>投标人代表签字：</w:t>
      </w:r>
    </w:p>
    <w:p w:rsidR="002F2810" w:rsidRPr="008C416B" w:rsidRDefault="00C718FE">
      <w:pPr>
        <w:rPr>
          <w:rFonts w:ascii="宋体" w:eastAsia="宋体" w:hAnsi="宋体"/>
          <w:sz w:val="21"/>
          <w:szCs w:val="21"/>
        </w:rPr>
      </w:pPr>
      <w:r w:rsidRPr="008C416B">
        <w:rPr>
          <w:rFonts w:ascii="宋体" w:eastAsia="宋体" w:hAnsi="宋体" w:hint="eastAsia"/>
          <w:sz w:val="21"/>
          <w:szCs w:val="21"/>
        </w:rPr>
        <w:t>投标人盖章：</w:t>
      </w:r>
    </w:p>
    <w:p w:rsidR="002F2810" w:rsidRPr="008C416B" w:rsidRDefault="002F2810">
      <w:pPr>
        <w:rPr>
          <w:rFonts w:ascii="宋体" w:eastAsia="宋体" w:hAnsi="宋体"/>
          <w:sz w:val="21"/>
          <w:szCs w:val="21"/>
        </w:rPr>
      </w:pPr>
    </w:p>
    <w:p w:rsidR="002F2810" w:rsidRPr="008C416B" w:rsidRDefault="00C718FE">
      <w:pPr>
        <w:ind w:left="718" w:hangingChars="342" w:hanging="718"/>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1、投标人应对照招标文件商务要求，说明已对招标文件的商务内容做出了实质性的响应。</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2、商务条款包括但不限于合格投标人资格、付款方式、履约保证金、完工期、售后服务、检验及验收、保险、争端的解决等要求。</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3、投标人若未填写完整则视为完全响应招标文件的商务要求，因此对投标人投标产生负面影响的，投标人自行承担后果。</w:t>
      </w:r>
    </w:p>
    <w:p w:rsidR="002F2810" w:rsidRPr="008C416B" w:rsidRDefault="002F2810">
      <w:pPr>
        <w:adjustRightInd/>
        <w:snapToGrid/>
        <w:spacing w:line="276" w:lineRule="auto"/>
      </w:pPr>
    </w:p>
    <w:p w:rsidR="002F2810" w:rsidRPr="008C416B" w:rsidRDefault="002F2810">
      <w:pPr>
        <w:adjustRightInd/>
        <w:snapToGrid/>
        <w:spacing w:line="276" w:lineRule="auto"/>
      </w:pPr>
    </w:p>
    <w:p w:rsidR="002F2810" w:rsidRPr="008C416B" w:rsidRDefault="002F2810">
      <w:pPr>
        <w:adjustRightInd/>
        <w:snapToGrid/>
        <w:spacing w:line="276" w:lineRule="auto"/>
      </w:pPr>
    </w:p>
    <w:p w:rsidR="002F2810" w:rsidRPr="008C416B" w:rsidRDefault="002F2810">
      <w:pPr>
        <w:adjustRightInd/>
        <w:snapToGrid/>
        <w:spacing w:line="276" w:lineRule="auto"/>
      </w:pPr>
    </w:p>
    <w:p w:rsidR="002F2810" w:rsidRPr="008C416B" w:rsidRDefault="00C718FE">
      <w:pPr>
        <w:adjustRightInd/>
        <w:snapToGrid/>
        <w:spacing w:line="276" w:lineRule="auto"/>
      </w:pPr>
      <w:r w:rsidRPr="008C416B">
        <w:lastRenderedPageBreak/>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46" w:name="_Toc15430"/>
      <w:r w:rsidRPr="008C416B">
        <w:rPr>
          <w:rFonts w:ascii="宋体" w:eastAsia="宋体" w:hAnsi="宋体" w:hint="eastAsia"/>
          <w:sz w:val="21"/>
          <w:szCs w:val="21"/>
        </w:rPr>
        <w:lastRenderedPageBreak/>
        <w:t>附件11. 技术规格偏离表格式</w:t>
      </w:r>
      <w:bookmarkEnd w:id="146"/>
    </w:p>
    <w:p w:rsidR="002F2810" w:rsidRPr="008C416B" w:rsidRDefault="002F2810">
      <w:pPr>
        <w:jc w:val="center"/>
        <w:rPr>
          <w:rFonts w:ascii="黑体" w:eastAsia="黑体"/>
          <w:sz w:val="28"/>
          <w:szCs w:val="28"/>
        </w:rPr>
      </w:pPr>
    </w:p>
    <w:p w:rsidR="002F2810" w:rsidRPr="008C416B" w:rsidRDefault="00C718FE">
      <w:pPr>
        <w:jc w:val="center"/>
        <w:rPr>
          <w:rFonts w:ascii="黑体" w:eastAsia="黑体"/>
          <w:sz w:val="28"/>
          <w:szCs w:val="28"/>
        </w:rPr>
      </w:pPr>
      <w:r w:rsidRPr="008C416B">
        <w:rPr>
          <w:rFonts w:ascii="黑体" w:eastAsia="黑体" w:hint="eastAsia"/>
          <w:sz w:val="28"/>
          <w:szCs w:val="28"/>
        </w:rPr>
        <w:t>技术规格偏离表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902"/>
        <w:gridCol w:w="1370"/>
        <w:gridCol w:w="1629"/>
        <w:gridCol w:w="1239"/>
        <w:gridCol w:w="1544"/>
      </w:tblGrid>
      <w:tr w:rsidR="002F2810" w:rsidRPr="008C416B">
        <w:trPr>
          <w:trHeight w:val="746"/>
        </w:trPr>
        <w:tc>
          <w:tcPr>
            <w:tcW w:w="838"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序号</w:t>
            </w:r>
          </w:p>
        </w:tc>
        <w:tc>
          <w:tcPr>
            <w:tcW w:w="1902"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服务项目名称</w:t>
            </w:r>
          </w:p>
        </w:tc>
        <w:tc>
          <w:tcPr>
            <w:tcW w:w="1370"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招标要求</w:t>
            </w:r>
          </w:p>
        </w:tc>
        <w:tc>
          <w:tcPr>
            <w:tcW w:w="1629"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投标实际响应</w:t>
            </w:r>
          </w:p>
        </w:tc>
        <w:tc>
          <w:tcPr>
            <w:tcW w:w="1239"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是否偏离</w:t>
            </w:r>
          </w:p>
        </w:tc>
        <w:tc>
          <w:tcPr>
            <w:tcW w:w="1544"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说明</w:t>
            </w: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r w:rsidR="002F2810" w:rsidRPr="008C416B">
        <w:tc>
          <w:tcPr>
            <w:tcW w:w="838" w:type="dxa"/>
            <w:vAlign w:val="center"/>
          </w:tcPr>
          <w:p w:rsidR="002F2810" w:rsidRPr="008C416B" w:rsidRDefault="002F2810">
            <w:pPr>
              <w:jc w:val="center"/>
              <w:rPr>
                <w:rFonts w:ascii="宋体" w:eastAsia="宋体" w:hAnsi="宋体"/>
                <w:sz w:val="21"/>
                <w:szCs w:val="21"/>
              </w:rPr>
            </w:pPr>
          </w:p>
        </w:tc>
        <w:tc>
          <w:tcPr>
            <w:tcW w:w="1902" w:type="dxa"/>
            <w:vAlign w:val="center"/>
          </w:tcPr>
          <w:p w:rsidR="002F2810" w:rsidRPr="008C416B" w:rsidRDefault="002F2810">
            <w:pPr>
              <w:jc w:val="center"/>
              <w:rPr>
                <w:rFonts w:ascii="宋体" w:eastAsia="宋体" w:hAnsi="宋体"/>
                <w:sz w:val="21"/>
                <w:szCs w:val="21"/>
              </w:rPr>
            </w:pPr>
          </w:p>
        </w:tc>
        <w:tc>
          <w:tcPr>
            <w:tcW w:w="1370" w:type="dxa"/>
            <w:vAlign w:val="center"/>
          </w:tcPr>
          <w:p w:rsidR="002F2810" w:rsidRPr="008C416B" w:rsidRDefault="002F2810">
            <w:pPr>
              <w:jc w:val="center"/>
              <w:rPr>
                <w:rFonts w:ascii="宋体" w:eastAsia="宋体" w:hAnsi="宋体"/>
                <w:sz w:val="21"/>
                <w:szCs w:val="21"/>
              </w:rPr>
            </w:pPr>
          </w:p>
        </w:tc>
        <w:tc>
          <w:tcPr>
            <w:tcW w:w="1629" w:type="dxa"/>
            <w:vAlign w:val="center"/>
          </w:tcPr>
          <w:p w:rsidR="002F2810" w:rsidRPr="008C416B" w:rsidRDefault="002F2810">
            <w:pPr>
              <w:jc w:val="center"/>
              <w:rPr>
                <w:rFonts w:ascii="宋体" w:eastAsia="宋体" w:hAnsi="宋体"/>
                <w:sz w:val="21"/>
                <w:szCs w:val="21"/>
              </w:rPr>
            </w:pPr>
          </w:p>
        </w:tc>
        <w:tc>
          <w:tcPr>
            <w:tcW w:w="1239" w:type="dxa"/>
            <w:vAlign w:val="center"/>
          </w:tcPr>
          <w:p w:rsidR="002F2810" w:rsidRPr="008C416B" w:rsidRDefault="002F2810">
            <w:pPr>
              <w:jc w:val="center"/>
              <w:rPr>
                <w:rFonts w:ascii="宋体" w:eastAsia="宋体" w:hAnsi="宋体"/>
                <w:sz w:val="21"/>
                <w:szCs w:val="21"/>
              </w:rPr>
            </w:pPr>
          </w:p>
        </w:tc>
        <w:tc>
          <w:tcPr>
            <w:tcW w:w="1544" w:type="dxa"/>
            <w:vAlign w:val="center"/>
          </w:tcPr>
          <w:p w:rsidR="002F2810" w:rsidRPr="008C416B" w:rsidRDefault="002F2810">
            <w:pPr>
              <w:jc w:val="center"/>
              <w:rPr>
                <w:rFonts w:ascii="宋体" w:eastAsia="宋体" w:hAnsi="宋体"/>
                <w:sz w:val="21"/>
                <w:szCs w:val="21"/>
              </w:rPr>
            </w:pPr>
          </w:p>
        </w:tc>
      </w:tr>
    </w:tbl>
    <w:p w:rsidR="002F2810" w:rsidRPr="008C416B" w:rsidRDefault="002F2810">
      <w:pPr>
        <w:rPr>
          <w:rFonts w:ascii="宋体" w:eastAsia="宋体" w:hAnsi="宋体"/>
          <w:sz w:val="21"/>
          <w:szCs w:val="21"/>
        </w:rPr>
      </w:pPr>
    </w:p>
    <w:p w:rsidR="002F2810" w:rsidRPr="008C416B" w:rsidRDefault="00C718FE">
      <w:pPr>
        <w:rPr>
          <w:rFonts w:ascii="宋体" w:eastAsia="宋体" w:hAnsi="宋体"/>
          <w:sz w:val="21"/>
          <w:szCs w:val="21"/>
        </w:rPr>
      </w:pPr>
      <w:r w:rsidRPr="008C416B">
        <w:rPr>
          <w:rFonts w:ascii="宋体" w:eastAsia="宋体" w:hAnsi="宋体" w:hint="eastAsia"/>
          <w:sz w:val="21"/>
          <w:szCs w:val="21"/>
        </w:rPr>
        <w:t>投标人代表签字：</w:t>
      </w:r>
    </w:p>
    <w:p w:rsidR="002F2810" w:rsidRPr="008C416B" w:rsidRDefault="00C718FE">
      <w:pPr>
        <w:rPr>
          <w:rFonts w:ascii="宋体" w:eastAsia="宋体" w:hAnsi="宋体"/>
          <w:sz w:val="21"/>
          <w:szCs w:val="21"/>
        </w:rPr>
      </w:pPr>
      <w:r w:rsidRPr="008C416B">
        <w:rPr>
          <w:rFonts w:ascii="宋体" w:eastAsia="宋体" w:hAnsi="宋体" w:hint="eastAsia"/>
          <w:sz w:val="21"/>
          <w:szCs w:val="21"/>
        </w:rPr>
        <w:t>投标人盖章：</w:t>
      </w:r>
    </w:p>
    <w:p w:rsidR="002F2810" w:rsidRPr="008C416B" w:rsidRDefault="002F2810">
      <w:pPr>
        <w:ind w:firstLineChars="85" w:firstLine="178"/>
        <w:rPr>
          <w:rFonts w:ascii="宋体" w:eastAsia="宋体" w:hAnsi="宋体"/>
          <w:sz w:val="21"/>
          <w:szCs w:val="21"/>
        </w:rPr>
      </w:pPr>
    </w:p>
    <w:p w:rsidR="002F2810" w:rsidRPr="008C416B" w:rsidRDefault="00C718FE">
      <w:pPr>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1、偏离项中填写“正”、“负”或“无”，说明项中填写原因。</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2、投标人应对照招标文件技术规格，说明所提供服务已对招标文件的技术规格做出了实质性的响应，并申明与技术规格条文的偏差和例外。特别对有具体参数要求的指标，投标人必须提供所投设备的具体参数值。</w:t>
      </w:r>
    </w:p>
    <w:p w:rsidR="002F2810" w:rsidRPr="008C416B" w:rsidRDefault="00C718FE">
      <w:pPr>
        <w:spacing w:after="0" w:line="360" w:lineRule="auto"/>
        <w:rPr>
          <w:rFonts w:ascii="宋体" w:eastAsia="宋体" w:hAnsi="宋体"/>
          <w:sz w:val="21"/>
          <w:szCs w:val="21"/>
        </w:rPr>
      </w:pPr>
      <w:r w:rsidRPr="008C416B">
        <w:rPr>
          <w:rFonts w:ascii="宋体" w:eastAsia="宋体" w:hAnsi="宋体" w:hint="eastAsia"/>
          <w:sz w:val="21"/>
          <w:szCs w:val="21"/>
        </w:rPr>
        <w:t>3、投标人若未填写完整则视为完全响应招标文件的技术要求，因此对投标人投标产生负面影响的，投标人自行承担后果。</w:t>
      </w:r>
    </w:p>
    <w:p w:rsidR="002F2810" w:rsidRPr="008C416B" w:rsidRDefault="002F2810">
      <w:pPr>
        <w:spacing w:after="0" w:line="360" w:lineRule="auto"/>
        <w:rPr>
          <w:rFonts w:ascii="宋体" w:eastAsia="宋体" w:hAnsi="宋体"/>
          <w:sz w:val="21"/>
          <w:szCs w:val="21"/>
        </w:rPr>
      </w:pPr>
    </w:p>
    <w:p w:rsidR="002F2810" w:rsidRPr="008C416B" w:rsidRDefault="002F2810">
      <w:pPr>
        <w:adjustRightInd/>
        <w:snapToGrid/>
        <w:spacing w:line="276" w:lineRule="auto"/>
      </w:pPr>
    </w:p>
    <w:p w:rsidR="002F2810" w:rsidRPr="008C416B" w:rsidRDefault="002F2810">
      <w:pPr>
        <w:adjustRightInd/>
        <w:snapToGrid/>
        <w:spacing w:line="276" w:lineRule="auto"/>
      </w:pPr>
    </w:p>
    <w:p w:rsidR="002F2810" w:rsidRPr="008C416B" w:rsidRDefault="002F2810">
      <w:pPr>
        <w:adjustRightInd/>
        <w:snapToGrid/>
        <w:spacing w:line="276" w:lineRule="auto"/>
      </w:pPr>
    </w:p>
    <w:p w:rsidR="002F2810" w:rsidRPr="008C416B" w:rsidRDefault="00C718FE">
      <w:pPr>
        <w:rPr>
          <w:rFonts w:ascii="宋体" w:eastAsia="宋体" w:hAnsi="宋体"/>
          <w:sz w:val="21"/>
          <w:szCs w:val="21"/>
        </w:rPr>
      </w:pPr>
      <w:bookmarkStart w:id="147" w:name="_Toc17691"/>
      <w:r w:rsidRPr="008C416B">
        <w:rPr>
          <w:rFonts w:ascii="宋体" w:eastAsia="宋体" w:hAnsi="宋体" w:hint="eastAsia"/>
          <w:sz w:val="21"/>
          <w:szCs w:val="21"/>
        </w:rPr>
        <w:lastRenderedPageBreak/>
        <w:br w:type="page"/>
      </w:r>
    </w:p>
    <w:p w:rsidR="002F2810" w:rsidRPr="008C416B" w:rsidRDefault="00C718FE">
      <w:pPr>
        <w:pStyle w:val="4"/>
        <w:widowControl w:val="0"/>
        <w:overflowPunct w:val="0"/>
        <w:spacing w:before="0" w:after="0" w:line="240" w:lineRule="auto"/>
        <w:rPr>
          <w:rFonts w:ascii="宋体" w:eastAsia="宋体" w:hAnsi="宋体" w:cs="Times New Roman"/>
          <w:b w:val="0"/>
          <w:bCs w:val="0"/>
          <w:sz w:val="32"/>
          <w:szCs w:val="32"/>
        </w:rPr>
      </w:pPr>
      <w:bookmarkStart w:id="148" w:name="_Toc31958"/>
      <w:r w:rsidRPr="008C416B">
        <w:rPr>
          <w:rFonts w:ascii="宋体" w:eastAsia="宋体" w:hAnsi="宋体" w:hint="eastAsia"/>
          <w:sz w:val="21"/>
          <w:szCs w:val="21"/>
        </w:rPr>
        <w:lastRenderedPageBreak/>
        <w:t>附件12.重要技术参数（▲）响应表</w:t>
      </w:r>
      <w:bookmarkEnd w:id="147"/>
      <w:bookmarkEnd w:id="148"/>
    </w:p>
    <w:p w:rsidR="002F2810" w:rsidRPr="008C416B" w:rsidRDefault="002F2810">
      <w:pPr>
        <w:jc w:val="center"/>
        <w:rPr>
          <w:rFonts w:ascii="黑体" w:eastAsia="黑体"/>
          <w:sz w:val="28"/>
          <w:szCs w:val="28"/>
        </w:rPr>
      </w:pPr>
      <w:bookmarkStart w:id="149" w:name="_Toc4464"/>
      <w:bookmarkStart w:id="150" w:name="_Toc1274"/>
      <w:bookmarkStart w:id="151" w:name="_Toc26078"/>
      <w:bookmarkStart w:id="152" w:name="_Toc6080"/>
      <w:bookmarkStart w:id="153" w:name="_Toc18668"/>
      <w:bookmarkStart w:id="154" w:name="_Toc4827"/>
    </w:p>
    <w:p w:rsidR="002F2810" w:rsidRPr="008C416B" w:rsidRDefault="00C718FE">
      <w:pPr>
        <w:jc w:val="center"/>
        <w:rPr>
          <w:rFonts w:ascii="黑体" w:eastAsia="黑体"/>
          <w:sz w:val="28"/>
          <w:szCs w:val="28"/>
        </w:rPr>
      </w:pPr>
      <w:r w:rsidRPr="008C416B">
        <w:rPr>
          <w:rFonts w:ascii="黑体" w:eastAsia="黑体" w:hint="eastAsia"/>
          <w:sz w:val="28"/>
          <w:szCs w:val="28"/>
        </w:rPr>
        <w:t>重要技术参数（▲）响应表</w:t>
      </w:r>
      <w:bookmarkEnd w:id="149"/>
      <w:bookmarkEnd w:id="150"/>
      <w:bookmarkEnd w:id="151"/>
      <w:bookmarkEnd w:id="152"/>
      <w:bookmarkEnd w:id="153"/>
      <w:bookmarkEnd w:id="154"/>
    </w:p>
    <w:tbl>
      <w:tblPr>
        <w:tblStyle w:val="ac"/>
        <w:tblW w:w="8522" w:type="dxa"/>
        <w:tblLayout w:type="fixed"/>
        <w:tblLook w:val="04A0"/>
      </w:tblPr>
      <w:tblGrid>
        <w:gridCol w:w="2840"/>
        <w:gridCol w:w="2842"/>
        <w:gridCol w:w="2840"/>
      </w:tblGrid>
      <w:tr w:rsidR="002F2810" w:rsidRPr="008C416B">
        <w:trPr>
          <w:trHeight w:val="708"/>
        </w:trPr>
        <w:tc>
          <w:tcPr>
            <w:tcW w:w="2840" w:type="dxa"/>
            <w:vAlign w:val="center"/>
          </w:tcPr>
          <w:p w:rsidR="002F2810" w:rsidRPr="008C416B" w:rsidRDefault="00C718FE">
            <w:pPr>
              <w:pStyle w:val="4"/>
              <w:widowControl w:val="0"/>
              <w:overflowPunct w:val="0"/>
              <w:spacing w:before="0" w:after="0" w:line="240" w:lineRule="auto"/>
              <w:jc w:val="center"/>
              <w:rPr>
                <w:rFonts w:ascii="宋体" w:eastAsia="宋体" w:hAnsi="宋体" w:cs="Times New Roman"/>
                <w:sz w:val="21"/>
                <w:szCs w:val="21"/>
              </w:rPr>
            </w:pPr>
            <w:bookmarkStart w:id="155" w:name="_Toc12049"/>
            <w:bookmarkStart w:id="156" w:name="_Toc22448"/>
            <w:bookmarkStart w:id="157" w:name="_Toc2700"/>
            <w:bookmarkStart w:id="158" w:name="_Toc21739"/>
            <w:bookmarkStart w:id="159" w:name="_Toc15903"/>
            <w:bookmarkStart w:id="160" w:name="_Toc16872"/>
            <w:bookmarkStart w:id="161" w:name="_Toc10045"/>
            <w:bookmarkStart w:id="162" w:name="_Toc14815"/>
            <w:bookmarkStart w:id="163" w:name="_Toc27090"/>
            <w:r w:rsidRPr="008C416B">
              <w:rPr>
                <w:rFonts w:ascii="宋体" w:eastAsia="宋体" w:hAnsi="宋体" w:cs="Times New Roman" w:hint="eastAsia"/>
                <w:sz w:val="21"/>
                <w:szCs w:val="21"/>
              </w:rPr>
              <w:t>技术参数（▲）</w:t>
            </w:r>
            <w:bookmarkEnd w:id="155"/>
            <w:bookmarkEnd w:id="156"/>
            <w:bookmarkEnd w:id="157"/>
            <w:bookmarkEnd w:id="158"/>
            <w:bookmarkEnd w:id="159"/>
            <w:bookmarkEnd w:id="160"/>
            <w:bookmarkEnd w:id="161"/>
            <w:bookmarkEnd w:id="162"/>
            <w:bookmarkEnd w:id="163"/>
          </w:p>
        </w:tc>
        <w:tc>
          <w:tcPr>
            <w:tcW w:w="2842" w:type="dxa"/>
            <w:vAlign w:val="center"/>
          </w:tcPr>
          <w:p w:rsidR="002F2810" w:rsidRPr="008C416B" w:rsidRDefault="00C718FE">
            <w:pPr>
              <w:pStyle w:val="4"/>
              <w:widowControl w:val="0"/>
              <w:overflowPunct w:val="0"/>
              <w:spacing w:before="0" w:after="0" w:line="240" w:lineRule="auto"/>
              <w:jc w:val="center"/>
              <w:rPr>
                <w:rFonts w:ascii="宋体" w:eastAsia="宋体" w:hAnsi="宋体" w:cs="Times New Roman"/>
                <w:sz w:val="21"/>
                <w:szCs w:val="21"/>
              </w:rPr>
            </w:pPr>
            <w:bookmarkStart w:id="164" w:name="_Toc32531"/>
            <w:bookmarkStart w:id="165" w:name="_Toc27442"/>
            <w:bookmarkStart w:id="166" w:name="_Toc8312"/>
            <w:bookmarkStart w:id="167" w:name="_Toc24662"/>
            <w:bookmarkStart w:id="168" w:name="_Toc8490"/>
            <w:bookmarkStart w:id="169" w:name="_Toc7333"/>
            <w:bookmarkStart w:id="170" w:name="_Toc22879"/>
            <w:bookmarkStart w:id="171" w:name="_Toc21809"/>
            <w:bookmarkStart w:id="172" w:name="_Toc19251"/>
            <w:r w:rsidRPr="008C416B">
              <w:rPr>
                <w:rFonts w:ascii="宋体" w:eastAsia="宋体" w:hAnsi="宋体" w:cs="Times New Roman" w:hint="eastAsia"/>
                <w:sz w:val="21"/>
                <w:szCs w:val="21"/>
              </w:rPr>
              <w:t>是否响应</w:t>
            </w:r>
            <w:bookmarkEnd w:id="164"/>
            <w:bookmarkEnd w:id="165"/>
            <w:bookmarkEnd w:id="166"/>
            <w:bookmarkEnd w:id="167"/>
            <w:bookmarkEnd w:id="168"/>
            <w:bookmarkEnd w:id="169"/>
            <w:bookmarkEnd w:id="170"/>
            <w:bookmarkEnd w:id="171"/>
            <w:bookmarkEnd w:id="172"/>
          </w:p>
        </w:tc>
        <w:tc>
          <w:tcPr>
            <w:tcW w:w="2840" w:type="dxa"/>
            <w:vAlign w:val="center"/>
          </w:tcPr>
          <w:p w:rsidR="002F2810" w:rsidRPr="008C416B" w:rsidRDefault="00C718FE">
            <w:pPr>
              <w:pStyle w:val="4"/>
              <w:widowControl w:val="0"/>
              <w:overflowPunct w:val="0"/>
              <w:spacing w:before="0" w:after="0" w:line="240" w:lineRule="auto"/>
              <w:jc w:val="center"/>
              <w:rPr>
                <w:rFonts w:ascii="宋体" w:eastAsia="宋体" w:hAnsi="宋体" w:cs="Times New Roman"/>
                <w:sz w:val="21"/>
                <w:szCs w:val="21"/>
              </w:rPr>
            </w:pPr>
            <w:bookmarkStart w:id="173" w:name="_Toc5992"/>
            <w:bookmarkStart w:id="174" w:name="_Toc5563"/>
            <w:bookmarkStart w:id="175" w:name="_Toc17296"/>
            <w:bookmarkStart w:id="176" w:name="_Toc3701"/>
            <w:bookmarkStart w:id="177" w:name="_Toc20139"/>
            <w:bookmarkStart w:id="178" w:name="_Toc27185"/>
            <w:bookmarkStart w:id="179" w:name="_Toc1330"/>
            <w:bookmarkStart w:id="180" w:name="_Toc20820"/>
            <w:bookmarkStart w:id="181" w:name="_Toc17642"/>
            <w:r w:rsidRPr="008C416B">
              <w:rPr>
                <w:rFonts w:ascii="宋体" w:eastAsia="宋体" w:hAnsi="宋体" w:cs="Times New Roman" w:hint="eastAsia"/>
                <w:sz w:val="21"/>
                <w:szCs w:val="21"/>
              </w:rPr>
              <w:t>页码范围</w:t>
            </w:r>
            <w:bookmarkEnd w:id="173"/>
            <w:bookmarkEnd w:id="174"/>
            <w:bookmarkEnd w:id="175"/>
            <w:bookmarkEnd w:id="176"/>
            <w:bookmarkEnd w:id="177"/>
            <w:bookmarkEnd w:id="178"/>
            <w:bookmarkEnd w:id="179"/>
            <w:bookmarkEnd w:id="180"/>
            <w:bookmarkEnd w:id="181"/>
          </w:p>
        </w:tc>
      </w:tr>
      <w:tr w:rsidR="002F2810" w:rsidRPr="008C416B">
        <w:trPr>
          <w:trHeight w:val="708"/>
        </w:trPr>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r>
      <w:tr w:rsidR="002F2810" w:rsidRPr="008C416B">
        <w:trPr>
          <w:trHeight w:val="708"/>
        </w:trPr>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r>
      <w:tr w:rsidR="002F2810" w:rsidRPr="008C416B">
        <w:trPr>
          <w:trHeight w:val="708"/>
        </w:trPr>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r>
      <w:tr w:rsidR="002F2810" w:rsidRPr="008C416B">
        <w:trPr>
          <w:trHeight w:val="708"/>
        </w:trPr>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r>
      <w:tr w:rsidR="002F2810" w:rsidRPr="008C416B">
        <w:trPr>
          <w:trHeight w:val="708"/>
        </w:trPr>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r>
      <w:tr w:rsidR="002F2810" w:rsidRPr="008C416B">
        <w:trPr>
          <w:trHeight w:val="708"/>
        </w:trPr>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2"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c>
          <w:tcPr>
            <w:tcW w:w="2840" w:type="dxa"/>
            <w:vAlign w:val="center"/>
          </w:tcPr>
          <w:p w:rsidR="002F2810" w:rsidRPr="008C416B" w:rsidRDefault="002F2810">
            <w:pPr>
              <w:pStyle w:val="4"/>
              <w:widowControl w:val="0"/>
              <w:overflowPunct w:val="0"/>
              <w:spacing w:before="0" w:after="0" w:line="240" w:lineRule="auto"/>
              <w:jc w:val="center"/>
              <w:rPr>
                <w:rFonts w:ascii="宋体" w:eastAsia="宋体" w:hAnsi="宋体" w:cs="Times New Roman"/>
                <w:sz w:val="21"/>
                <w:szCs w:val="21"/>
              </w:rPr>
            </w:pPr>
          </w:p>
        </w:tc>
      </w:tr>
    </w:tbl>
    <w:p w:rsidR="002F2810" w:rsidRPr="008C416B" w:rsidRDefault="002F2810">
      <w:pPr>
        <w:pStyle w:val="af0"/>
        <w:spacing w:after="0" w:line="360" w:lineRule="auto"/>
        <w:rPr>
          <w:rFonts w:ascii="宋体" w:eastAsia="宋体" w:hAnsi="宋体"/>
          <w:sz w:val="21"/>
          <w:szCs w:val="21"/>
        </w:rPr>
      </w:pPr>
    </w:p>
    <w:p w:rsidR="002F2810" w:rsidRPr="008C416B" w:rsidRDefault="00C718FE">
      <w:pPr>
        <w:pStyle w:val="af0"/>
        <w:spacing w:after="0" w:line="360" w:lineRule="auto"/>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pStyle w:val="af0"/>
        <w:numPr>
          <w:ilvl w:val="0"/>
          <w:numId w:val="10"/>
        </w:numPr>
        <w:spacing w:after="0" w:line="360" w:lineRule="auto"/>
        <w:rPr>
          <w:rFonts w:ascii="宋体" w:eastAsia="宋体" w:hAnsi="宋体"/>
          <w:sz w:val="21"/>
          <w:szCs w:val="21"/>
        </w:rPr>
      </w:pPr>
      <w:r w:rsidRPr="008C416B">
        <w:rPr>
          <w:rFonts w:ascii="宋体" w:eastAsia="宋体" w:hAnsi="宋体" w:hint="eastAsia"/>
          <w:sz w:val="21"/>
          <w:szCs w:val="21"/>
        </w:rPr>
        <w:t>该表格为参考格式，投标人可按实际情况自行制订。</w:t>
      </w:r>
    </w:p>
    <w:p w:rsidR="002F2810" w:rsidRPr="008C416B" w:rsidRDefault="00C718FE">
      <w:pPr>
        <w:pStyle w:val="af0"/>
        <w:numPr>
          <w:ilvl w:val="0"/>
          <w:numId w:val="10"/>
        </w:numPr>
        <w:spacing w:after="0" w:line="360" w:lineRule="auto"/>
        <w:ind w:firstLine="422"/>
        <w:rPr>
          <w:rFonts w:ascii="宋体" w:eastAsia="宋体" w:hAnsi="宋体"/>
          <w:b/>
          <w:bCs/>
          <w:sz w:val="21"/>
          <w:szCs w:val="21"/>
        </w:rPr>
      </w:pPr>
      <w:r w:rsidRPr="008C416B">
        <w:rPr>
          <w:rFonts w:ascii="宋体" w:eastAsia="宋体" w:hAnsi="宋体" w:hint="eastAsia"/>
          <w:b/>
          <w:bCs/>
          <w:sz w:val="21"/>
          <w:szCs w:val="21"/>
        </w:rPr>
        <w:t>投标人可按项目的实际需要提供本表格。招标文件内未涉及▲参数的，此表可以不用提供。</w:t>
      </w:r>
    </w:p>
    <w:p w:rsidR="002F2810" w:rsidRPr="008C416B" w:rsidRDefault="00C718FE">
      <w:pPr>
        <w:pStyle w:val="af0"/>
        <w:numPr>
          <w:ilvl w:val="0"/>
          <w:numId w:val="10"/>
        </w:numPr>
        <w:spacing w:after="0" w:line="360" w:lineRule="auto"/>
        <w:rPr>
          <w:rFonts w:ascii="宋体" w:eastAsia="宋体" w:hAnsi="宋体"/>
          <w:sz w:val="21"/>
          <w:szCs w:val="21"/>
        </w:rPr>
      </w:pPr>
      <w:r w:rsidRPr="008C416B">
        <w:rPr>
          <w:rFonts w:ascii="宋体" w:eastAsia="宋体" w:hAnsi="宋体" w:hint="eastAsia"/>
          <w:sz w:val="21"/>
          <w:szCs w:val="21"/>
        </w:rPr>
        <w:t>响应表所列出的材料应为真实准确的，若文件需要，应提供相关证明材料复印件加盖公章。请勿提供虚假、过期材料，否则将依据相关规定严肃处理</w:t>
      </w:r>
    </w:p>
    <w:p w:rsidR="002F2810" w:rsidRPr="008C416B" w:rsidRDefault="00C718FE">
      <w:pPr>
        <w:pStyle w:val="af0"/>
        <w:numPr>
          <w:ilvl w:val="0"/>
          <w:numId w:val="10"/>
        </w:numPr>
        <w:spacing w:after="0" w:line="360" w:lineRule="auto"/>
        <w:rPr>
          <w:rFonts w:ascii="宋体" w:eastAsia="宋体" w:hAnsi="宋体"/>
          <w:sz w:val="21"/>
          <w:szCs w:val="21"/>
        </w:rPr>
      </w:pPr>
      <w:r w:rsidRPr="008C416B">
        <w:rPr>
          <w:rFonts w:ascii="宋体" w:eastAsia="宋体" w:hAnsi="宋体" w:hint="eastAsia"/>
          <w:sz w:val="21"/>
          <w:szCs w:val="21"/>
        </w:rPr>
        <w:t>若招标文件有需求，投标文件未提供重要技术参数（</w:t>
      </w:r>
      <w:r w:rsidRPr="008C416B">
        <w:rPr>
          <w:rFonts w:ascii="宋体" w:eastAsia="宋体" w:hAnsi="宋体" w:cs="Times New Roman" w:hint="eastAsia"/>
          <w:sz w:val="21"/>
          <w:szCs w:val="21"/>
        </w:rPr>
        <w:t>▲</w:t>
      </w:r>
      <w:r w:rsidRPr="008C416B">
        <w:rPr>
          <w:rFonts w:ascii="宋体" w:eastAsia="宋体" w:hAnsi="宋体" w:hint="eastAsia"/>
          <w:sz w:val="21"/>
          <w:szCs w:val="21"/>
        </w:rPr>
        <w:t>）响应表对投标人投标产生负面影响的，投标人自行承担后果。</w:t>
      </w:r>
    </w:p>
    <w:p w:rsidR="002F2810" w:rsidRPr="008C416B" w:rsidRDefault="00C718FE">
      <w:pPr>
        <w:pStyle w:val="af0"/>
        <w:numPr>
          <w:ilvl w:val="0"/>
          <w:numId w:val="10"/>
        </w:numPr>
        <w:spacing w:after="0"/>
        <w:rPr>
          <w:rFonts w:ascii="宋体" w:eastAsia="宋体" w:hAnsi="宋体"/>
          <w:sz w:val="21"/>
          <w:szCs w:val="21"/>
        </w:rPr>
      </w:pPr>
      <w:r w:rsidRPr="008C416B">
        <w:rPr>
          <w:rFonts w:ascii="宋体" w:eastAsia="宋体" w:hAnsi="宋体" w:hint="eastAsia"/>
          <w:sz w:val="21"/>
          <w:szCs w:val="21"/>
        </w:rPr>
        <w:br w:type="page"/>
      </w:r>
    </w:p>
    <w:p w:rsidR="002F2810" w:rsidRPr="008C416B" w:rsidRDefault="00C718FE">
      <w:pPr>
        <w:pStyle w:val="4"/>
        <w:widowControl w:val="0"/>
        <w:overflowPunct w:val="0"/>
        <w:spacing w:before="0" w:after="0" w:line="240" w:lineRule="auto"/>
        <w:rPr>
          <w:rFonts w:ascii="宋体" w:eastAsia="宋体" w:hAnsi="宋体"/>
          <w:sz w:val="30"/>
          <w:szCs w:val="30"/>
        </w:rPr>
      </w:pPr>
      <w:bookmarkStart w:id="182" w:name="_Toc26041"/>
      <w:r w:rsidRPr="008C416B">
        <w:rPr>
          <w:rFonts w:ascii="宋体" w:eastAsia="宋体" w:hAnsi="宋体" w:hint="eastAsia"/>
          <w:sz w:val="21"/>
          <w:szCs w:val="21"/>
        </w:rPr>
        <w:lastRenderedPageBreak/>
        <w:t>附件13.业绩表</w:t>
      </w:r>
      <w:bookmarkEnd w:id="182"/>
    </w:p>
    <w:p w:rsidR="002F2810" w:rsidRPr="008C416B" w:rsidRDefault="00C718FE">
      <w:pPr>
        <w:jc w:val="center"/>
        <w:rPr>
          <w:rFonts w:ascii="黑体" w:eastAsia="黑体"/>
          <w:sz w:val="28"/>
          <w:szCs w:val="28"/>
        </w:rPr>
      </w:pPr>
      <w:r w:rsidRPr="008C416B">
        <w:rPr>
          <w:rFonts w:ascii="黑体" w:eastAsia="黑体" w:hint="eastAsia"/>
          <w:sz w:val="28"/>
          <w:szCs w:val="28"/>
        </w:rPr>
        <w:t>业绩表</w:t>
      </w:r>
    </w:p>
    <w:tbl>
      <w:tblPr>
        <w:tblStyle w:val="ac"/>
        <w:tblW w:w="8518" w:type="dxa"/>
        <w:tblLayout w:type="fixed"/>
        <w:tblLook w:val="04A0"/>
      </w:tblPr>
      <w:tblGrid>
        <w:gridCol w:w="1705"/>
        <w:gridCol w:w="1705"/>
        <w:gridCol w:w="1706"/>
        <w:gridCol w:w="2012"/>
        <w:gridCol w:w="1390"/>
      </w:tblGrid>
      <w:tr w:rsidR="002F2810" w:rsidRPr="008C416B">
        <w:trPr>
          <w:trHeight w:val="727"/>
        </w:trPr>
        <w:tc>
          <w:tcPr>
            <w:tcW w:w="1705"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序号</w:t>
            </w:r>
          </w:p>
        </w:tc>
        <w:tc>
          <w:tcPr>
            <w:tcW w:w="1705"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项目名称</w:t>
            </w:r>
          </w:p>
        </w:tc>
        <w:tc>
          <w:tcPr>
            <w:tcW w:w="1706"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项目金额</w:t>
            </w:r>
          </w:p>
        </w:tc>
        <w:tc>
          <w:tcPr>
            <w:tcW w:w="2012"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项目合同签订时间</w:t>
            </w:r>
          </w:p>
        </w:tc>
        <w:tc>
          <w:tcPr>
            <w:tcW w:w="1390" w:type="dxa"/>
            <w:vAlign w:val="center"/>
          </w:tcPr>
          <w:p w:rsidR="002F2810" w:rsidRPr="008C416B" w:rsidRDefault="00C718FE">
            <w:pPr>
              <w:adjustRightInd/>
              <w:snapToGrid/>
              <w:spacing w:after="0"/>
              <w:jc w:val="center"/>
              <w:rPr>
                <w:rFonts w:ascii="宋体" w:eastAsia="宋体" w:hAnsi="宋体"/>
                <w:sz w:val="21"/>
                <w:szCs w:val="21"/>
              </w:rPr>
            </w:pPr>
            <w:r w:rsidRPr="008C416B">
              <w:rPr>
                <w:rFonts w:ascii="宋体" w:eastAsia="宋体" w:hAnsi="宋体" w:hint="eastAsia"/>
                <w:sz w:val="21"/>
                <w:szCs w:val="21"/>
              </w:rPr>
              <w:t>备注</w:t>
            </w:r>
          </w:p>
        </w:tc>
      </w:tr>
      <w:tr w:rsidR="002F2810" w:rsidRPr="008C416B">
        <w:trPr>
          <w:trHeight w:val="727"/>
        </w:trPr>
        <w:tc>
          <w:tcPr>
            <w:tcW w:w="1705" w:type="dxa"/>
            <w:vAlign w:val="center"/>
          </w:tcPr>
          <w:p w:rsidR="002F2810" w:rsidRPr="008C416B" w:rsidRDefault="002F2810">
            <w:pPr>
              <w:adjustRightInd/>
              <w:snapToGrid/>
              <w:spacing w:after="0"/>
              <w:jc w:val="center"/>
              <w:rPr>
                <w:rFonts w:ascii="宋体" w:eastAsia="宋体" w:hAnsi="宋体"/>
                <w:sz w:val="21"/>
                <w:szCs w:val="21"/>
              </w:rPr>
            </w:pPr>
          </w:p>
        </w:tc>
        <w:tc>
          <w:tcPr>
            <w:tcW w:w="1705" w:type="dxa"/>
            <w:vAlign w:val="center"/>
          </w:tcPr>
          <w:p w:rsidR="002F2810" w:rsidRPr="008C416B" w:rsidRDefault="002F2810">
            <w:pPr>
              <w:adjustRightInd/>
              <w:snapToGrid/>
              <w:spacing w:after="0"/>
              <w:jc w:val="center"/>
              <w:rPr>
                <w:rFonts w:ascii="宋体" w:eastAsia="宋体" w:hAnsi="宋体"/>
                <w:sz w:val="21"/>
                <w:szCs w:val="21"/>
              </w:rPr>
            </w:pPr>
          </w:p>
        </w:tc>
        <w:tc>
          <w:tcPr>
            <w:tcW w:w="1706" w:type="dxa"/>
            <w:vAlign w:val="center"/>
          </w:tcPr>
          <w:p w:rsidR="002F2810" w:rsidRPr="008C416B" w:rsidRDefault="002F2810">
            <w:pPr>
              <w:adjustRightInd/>
              <w:snapToGrid/>
              <w:spacing w:after="0"/>
              <w:jc w:val="center"/>
              <w:rPr>
                <w:rFonts w:ascii="宋体" w:eastAsia="宋体" w:hAnsi="宋体"/>
                <w:sz w:val="21"/>
                <w:szCs w:val="21"/>
              </w:rPr>
            </w:pPr>
          </w:p>
        </w:tc>
        <w:tc>
          <w:tcPr>
            <w:tcW w:w="2012" w:type="dxa"/>
            <w:vAlign w:val="center"/>
          </w:tcPr>
          <w:p w:rsidR="002F2810" w:rsidRPr="008C416B" w:rsidRDefault="002F2810">
            <w:pPr>
              <w:adjustRightInd/>
              <w:snapToGrid/>
              <w:spacing w:after="0"/>
              <w:jc w:val="center"/>
              <w:rPr>
                <w:rFonts w:ascii="宋体" w:eastAsia="宋体" w:hAnsi="宋体"/>
                <w:sz w:val="21"/>
                <w:szCs w:val="21"/>
              </w:rPr>
            </w:pPr>
          </w:p>
        </w:tc>
        <w:tc>
          <w:tcPr>
            <w:tcW w:w="1390" w:type="dxa"/>
            <w:vAlign w:val="center"/>
          </w:tcPr>
          <w:p w:rsidR="002F2810" w:rsidRPr="008C416B" w:rsidRDefault="002F2810">
            <w:pPr>
              <w:adjustRightInd/>
              <w:snapToGrid/>
              <w:spacing w:after="0"/>
              <w:jc w:val="center"/>
              <w:rPr>
                <w:rFonts w:ascii="宋体" w:eastAsia="宋体" w:hAnsi="宋体"/>
                <w:sz w:val="21"/>
                <w:szCs w:val="21"/>
              </w:rPr>
            </w:pPr>
          </w:p>
        </w:tc>
      </w:tr>
      <w:tr w:rsidR="002F2810" w:rsidRPr="008C416B">
        <w:trPr>
          <w:trHeight w:val="727"/>
        </w:trPr>
        <w:tc>
          <w:tcPr>
            <w:tcW w:w="1705" w:type="dxa"/>
          </w:tcPr>
          <w:p w:rsidR="002F2810" w:rsidRPr="008C416B" w:rsidRDefault="002F2810">
            <w:pPr>
              <w:adjustRightInd/>
              <w:snapToGrid/>
              <w:spacing w:after="0"/>
              <w:rPr>
                <w:rFonts w:ascii="宋体" w:eastAsia="宋体" w:hAnsi="宋体"/>
                <w:sz w:val="21"/>
                <w:szCs w:val="21"/>
              </w:rPr>
            </w:pPr>
          </w:p>
        </w:tc>
        <w:tc>
          <w:tcPr>
            <w:tcW w:w="1705" w:type="dxa"/>
          </w:tcPr>
          <w:p w:rsidR="002F2810" w:rsidRPr="008C416B" w:rsidRDefault="002F2810">
            <w:pPr>
              <w:adjustRightInd/>
              <w:snapToGrid/>
              <w:spacing w:after="0"/>
              <w:rPr>
                <w:rFonts w:ascii="宋体" w:eastAsia="宋体" w:hAnsi="宋体"/>
                <w:sz w:val="21"/>
                <w:szCs w:val="21"/>
              </w:rPr>
            </w:pPr>
          </w:p>
        </w:tc>
        <w:tc>
          <w:tcPr>
            <w:tcW w:w="1706" w:type="dxa"/>
          </w:tcPr>
          <w:p w:rsidR="002F2810" w:rsidRPr="008C416B" w:rsidRDefault="002F2810">
            <w:pPr>
              <w:adjustRightInd/>
              <w:snapToGrid/>
              <w:spacing w:after="0"/>
              <w:rPr>
                <w:rFonts w:ascii="宋体" w:eastAsia="宋体" w:hAnsi="宋体"/>
                <w:sz w:val="21"/>
                <w:szCs w:val="21"/>
              </w:rPr>
            </w:pPr>
          </w:p>
        </w:tc>
        <w:tc>
          <w:tcPr>
            <w:tcW w:w="2012" w:type="dxa"/>
          </w:tcPr>
          <w:p w:rsidR="002F2810" w:rsidRPr="008C416B" w:rsidRDefault="002F2810">
            <w:pPr>
              <w:adjustRightInd/>
              <w:snapToGrid/>
              <w:spacing w:after="0"/>
              <w:rPr>
                <w:rFonts w:ascii="宋体" w:eastAsia="宋体" w:hAnsi="宋体"/>
                <w:sz w:val="21"/>
                <w:szCs w:val="21"/>
              </w:rPr>
            </w:pPr>
          </w:p>
        </w:tc>
        <w:tc>
          <w:tcPr>
            <w:tcW w:w="1390" w:type="dxa"/>
          </w:tcPr>
          <w:p w:rsidR="002F2810" w:rsidRPr="008C416B" w:rsidRDefault="002F2810">
            <w:pPr>
              <w:adjustRightInd/>
              <w:snapToGrid/>
              <w:spacing w:after="0"/>
              <w:rPr>
                <w:rFonts w:ascii="宋体" w:eastAsia="宋体" w:hAnsi="宋体"/>
                <w:sz w:val="21"/>
                <w:szCs w:val="21"/>
              </w:rPr>
            </w:pPr>
          </w:p>
        </w:tc>
      </w:tr>
      <w:tr w:rsidR="002F2810" w:rsidRPr="008C416B">
        <w:trPr>
          <w:trHeight w:val="727"/>
        </w:trPr>
        <w:tc>
          <w:tcPr>
            <w:tcW w:w="1705" w:type="dxa"/>
          </w:tcPr>
          <w:p w:rsidR="002F2810" w:rsidRPr="008C416B" w:rsidRDefault="002F2810">
            <w:pPr>
              <w:adjustRightInd/>
              <w:snapToGrid/>
              <w:spacing w:after="0"/>
              <w:rPr>
                <w:rFonts w:ascii="宋体" w:eastAsia="宋体" w:hAnsi="宋体"/>
                <w:sz w:val="21"/>
                <w:szCs w:val="21"/>
              </w:rPr>
            </w:pPr>
          </w:p>
        </w:tc>
        <w:tc>
          <w:tcPr>
            <w:tcW w:w="1705" w:type="dxa"/>
          </w:tcPr>
          <w:p w:rsidR="002F2810" w:rsidRPr="008C416B" w:rsidRDefault="002F2810">
            <w:pPr>
              <w:adjustRightInd/>
              <w:snapToGrid/>
              <w:spacing w:after="0"/>
              <w:rPr>
                <w:rFonts w:ascii="宋体" w:eastAsia="宋体" w:hAnsi="宋体"/>
                <w:sz w:val="21"/>
                <w:szCs w:val="21"/>
              </w:rPr>
            </w:pPr>
          </w:p>
        </w:tc>
        <w:tc>
          <w:tcPr>
            <w:tcW w:w="1706" w:type="dxa"/>
          </w:tcPr>
          <w:p w:rsidR="002F2810" w:rsidRPr="008C416B" w:rsidRDefault="002F2810">
            <w:pPr>
              <w:adjustRightInd/>
              <w:snapToGrid/>
              <w:spacing w:after="0"/>
              <w:rPr>
                <w:rFonts w:ascii="宋体" w:eastAsia="宋体" w:hAnsi="宋体"/>
                <w:sz w:val="21"/>
                <w:szCs w:val="21"/>
              </w:rPr>
            </w:pPr>
          </w:p>
        </w:tc>
        <w:tc>
          <w:tcPr>
            <w:tcW w:w="2012" w:type="dxa"/>
          </w:tcPr>
          <w:p w:rsidR="002F2810" w:rsidRPr="008C416B" w:rsidRDefault="002F2810">
            <w:pPr>
              <w:adjustRightInd/>
              <w:snapToGrid/>
              <w:spacing w:after="0"/>
              <w:rPr>
                <w:rFonts w:ascii="宋体" w:eastAsia="宋体" w:hAnsi="宋体"/>
                <w:sz w:val="21"/>
                <w:szCs w:val="21"/>
              </w:rPr>
            </w:pPr>
          </w:p>
        </w:tc>
        <w:tc>
          <w:tcPr>
            <w:tcW w:w="1390" w:type="dxa"/>
          </w:tcPr>
          <w:p w:rsidR="002F2810" w:rsidRPr="008C416B" w:rsidRDefault="002F2810">
            <w:pPr>
              <w:adjustRightInd/>
              <w:snapToGrid/>
              <w:spacing w:after="0"/>
              <w:rPr>
                <w:rFonts w:ascii="宋体" w:eastAsia="宋体" w:hAnsi="宋体"/>
                <w:sz w:val="21"/>
                <w:szCs w:val="21"/>
              </w:rPr>
            </w:pPr>
          </w:p>
        </w:tc>
      </w:tr>
      <w:tr w:rsidR="002F2810" w:rsidRPr="008C416B">
        <w:trPr>
          <w:trHeight w:val="727"/>
        </w:trPr>
        <w:tc>
          <w:tcPr>
            <w:tcW w:w="1705" w:type="dxa"/>
          </w:tcPr>
          <w:p w:rsidR="002F2810" w:rsidRPr="008C416B" w:rsidRDefault="002F2810">
            <w:pPr>
              <w:adjustRightInd/>
              <w:snapToGrid/>
              <w:spacing w:after="0"/>
              <w:rPr>
                <w:rFonts w:ascii="宋体" w:eastAsia="宋体" w:hAnsi="宋体"/>
                <w:sz w:val="21"/>
                <w:szCs w:val="21"/>
              </w:rPr>
            </w:pPr>
          </w:p>
        </w:tc>
        <w:tc>
          <w:tcPr>
            <w:tcW w:w="1705" w:type="dxa"/>
          </w:tcPr>
          <w:p w:rsidR="002F2810" w:rsidRPr="008C416B" w:rsidRDefault="002F2810">
            <w:pPr>
              <w:adjustRightInd/>
              <w:snapToGrid/>
              <w:spacing w:after="0"/>
              <w:rPr>
                <w:rFonts w:ascii="宋体" w:eastAsia="宋体" w:hAnsi="宋体"/>
                <w:sz w:val="21"/>
                <w:szCs w:val="21"/>
              </w:rPr>
            </w:pPr>
          </w:p>
        </w:tc>
        <w:tc>
          <w:tcPr>
            <w:tcW w:w="1706" w:type="dxa"/>
          </w:tcPr>
          <w:p w:rsidR="002F2810" w:rsidRPr="008C416B" w:rsidRDefault="002F2810">
            <w:pPr>
              <w:adjustRightInd/>
              <w:snapToGrid/>
              <w:spacing w:after="0"/>
              <w:rPr>
                <w:rFonts w:ascii="宋体" w:eastAsia="宋体" w:hAnsi="宋体"/>
                <w:sz w:val="21"/>
                <w:szCs w:val="21"/>
              </w:rPr>
            </w:pPr>
          </w:p>
        </w:tc>
        <w:tc>
          <w:tcPr>
            <w:tcW w:w="2012" w:type="dxa"/>
          </w:tcPr>
          <w:p w:rsidR="002F2810" w:rsidRPr="008C416B" w:rsidRDefault="002F2810">
            <w:pPr>
              <w:adjustRightInd/>
              <w:snapToGrid/>
              <w:spacing w:after="0"/>
              <w:rPr>
                <w:rFonts w:ascii="宋体" w:eastAsia="宋体" w:hAnsi="宋体"/>
                <w:sz w:val="21"/>
                <w:szCs w:val="21"/>
              </w:rPr>
            </w:pPr>
          </w:p>
        </w:tc>
        <w:tc>
          <w:tcPr>
            <w:tcW w:w="1390" w:type="dxa"/>
          </w:tcPr>
          <w:p w:rsidR="002F2810" w:rsidRPr="008C416B" w:rsidRDefault="002F2810">
            <w:pPr>
              <w:adjustRightInd/>
              <w:snapToGrid/>
              <w:spacing w:after="0"/>
              <w:rPr>
                <w:rFonts w:ascii="宋体" w:eastAsia="宋体" w:hAnsi="宋体"/>
                <w:sz w:val="21"/>
                <w:szCs w:val="21"/>
              </w:rPr>
            </w:pPr>
          </w:p>
        </w:tc>
      </w:tr>
      <w:tr w:rsidR="002F2810" w:rsidRPr="008C416B">
        <w:trPr>
          <w:trHeight w:val="727"/>
        </w:trPr>
        <w:tc>
          <w:tcPr>
            <w:tcW w:w="1705" w:type="dxa"/>
          </w:tcPr>
          <w:p w:rsidR="002F2810" w:rsidRPr="008C416B" w:rsidRDefault="002F2810">
            <w:pPr>
              <w:adjustRightInd/>
              <w:snapToGrid/>
              <w:spacing w:after="0"/>
              <w:rPr>
                <w:rFonts w:ascii="宋体" w:eastAsia="宋体" w:hAnsi="宋体"/>
                <w:sz w:val="21"/>
                <w:szCs w:val="21"/>
              </w:rPr>
            </w:pPr>
          </w:p>
        </w:tc>
        <w:tc>
          <w:tcPr>
            <w:tcW w:w="1705" w:type="dxa"/>
          </w:tcPr>
          <w:p w:rsidR="002F2810" w:rsidRPr="008C416B" w:rsidRDefault="002F2810">
            <w:pPr>
              <w:adjustRightInd/>
              <w:snapToGrid/>
              <w:spacing w:after="0"/>
              <w:rPr>
                <w:rFonts w:ascii="宋体" w:eastAsia="宋体" w:hAnsi="宋体"/>
                <w:sz w:val="21"/>
                <w:szCs w:val="21"/>
              </w:rPr>
            </w:pPr>
          </w:p>
        </w:tc>
        <w:tc>
          <w:tcPr>
            <w:tcW w:w="1706" w:type="dxa"/>
          </w:tcPr>
          <w:p w:rsidR="002F2810" w:rsidRPr="008C416B" w:rsidRDefault="002F2810">
            <w:pPr>
              <w:adjustRightInd/>
              <w:snapToGrid/>
              <w:spacing w:after="0"/>
              <w:rPr>
                <w:rFonts w:ascii="宋体" w:eastAsia="宋体" w:hAnsi="宋体"/>
                <w:sz w:val="21"/>
                <w:szCs w:val="21"/>
              </w:rPr>
            </w:pPr>
          </w:p>
        </w:tc>
        <w:tc>
          <w:tcPr>
            <w:tcW w:w="2012" w:type="dxa"/>
          </w:tcPr>
          <w:p w:rsidR="002F2810" w:rsidRPr="008C416B" w:rsidRDefault="002F2810">
            <w:pPr>
              <w:adjustRightInd/>
              <w:snapToGrid/>
              <w:spacing w:after="0"/>
              <w:rPr>
                <w:rFonts w:ascii="宋体" w:eastAsia="宋体" w:hAnsi="宋体"/>
                <w:sz w:val="21"/>
                <w:szCs w:val="21"/>
              </w:rPr>
            </w:pPr>
          </w:p>
        </w:tc>
        <w:tc>
          <w:tcPr>
            <w:tcW w:w="1390" w:type="dxa"/>
          </w:tcPr>
          <w:p w:rsidR="002F2810" w:rsidRPr="008C416B" w:rsidRDefault="002F2810">
            <w:pPr>
              <w:adjustRightInd/>
              <w:snapToGrid/>
              <w:spacing w:after="0"/>
              <w:rPr>
                <w:rFonts w:ascii="宋体" w:eastAsia="宋体" w:hAnsi="宋体"/>
                <w:sz w:val="21"/>
                <w:szCs w:val="21"/>
              </w:rPr>
            </w:pPr>
          </w:p>
        </w:tc>
      </w:tr>
      <w:tr w:rsidR="002F2810" w:rsidRPr="008C416B">
        <w:trPr>
          <w:trHeight w:val="727"/>
        </w:trPr>
        <w:tc>
          <w:tcPr>
            <w:tcW w:w="1705" w:type="dxa"/>
          </w:tcPr>
          <w:p w:rsidR="002F2810" w:rsidRPr="008C416B" w:rsidRDefault="002F2810">
            <w:pPr>
              <w:adjustRightInd/>
              <w:snapToGrid/>
              <w:spacing w:after="0"/>
              <w:rPr>
                <w:rFonts w:ascii="宋体" w:eastAsia="宋体" w:hAnsi="宋体"/>
                <w:sz w:val="21"/>
                <w:szCs w:val="21"/>
              </w:rPr>
            </w:pPr>
          </w:p>
        </w:tc>
        <w:tc>
          <w:tcPr>
            <w:tcW w:w="1705" w:type="dxa"/>
          </w:tcPr>
          <w:p w:rsidR="002F2810" w:rsidRPr="008C416B" w:rsidRDefault="002F2810">
            <w:pPr>
              <w:adjustRightInd/>
              <w:snapToGrid/>
              <w:spacing w:after="0"/>
              <w:rPr>
                <w:rFonts w:ascii="宋体" w:eastAsia="宋体" w:hAnsi="宋体"/>
                <w:sz w:val="21"/>
                <w:szCs w:val="21"/>
              </w:rPr>
            </w:pPr>
          </w:p>
        </w:tc>
        <w:tc>
          <w:tcPr>
            <w:tcW w:w="1706" w:type="dxa"/>
          </w:tcPr>
          <w:p w:rsidR="002F2810" w:rsidRPr="008C416B" w:rsidRDefault="002F2810">
            <w:pPr>
              <w:adjustRightInd/>
              <w:snapToGrid/>
              <w:spacing w:after="0"/>
              <w:rPr>
                <w:rFonts w:ascii="宋体" w:eastAsia="宋体" w:hAnsi="宋体"/>
                <w:sz w:val="21"/>
                <w:szCs w:val="21"/>
              </w:rPr>
            </w:pPr>
          </w:p>
        </w:tc>
        <w:tc>
          <w:tcPr>
            <w:tcW w:w="2012" w:type="dxa"/>
          </w:tcPr>
          <w:p w:rsidR="002F2810" w:rsidRPr="008C416B" w:rsidRDefault="002F2810">
            <w:pPr>
              <w:adjustRightInd/>
              <w:snapToGrid/>
              <w:spacing w:after="0"/>
              <w:rPr>
                <w:rFonts w:ascii="宋体" w:eastAsia="宋体" w:hAnsi="宋体"/>
                <w:sz w:val="21"/>
                <w:szCs w:val="21"/>
              </w:rPr>
            </w:pPr>
          </w:p>
        </w:tc>
        <w:tc>
          <w:tcPr>
            <w:tcW w:w="1390" w:type="dxa"/>
          </w:tcPr>
          <w:p w:rsidR="002F2810" w:rsidRPr="008C416B" w:rsidRDefault="002F2810">
            <w:pPr>
              <w:adjustRightInd/>
              <w:snapToGrid/>
              <w:spacing w:after="0"/>
              <w:rPr>
                <w:rFonts w:ascii="宋体" w:eastAsia="宋体" w:hAnsi="宋体"/>
                <w:sz w:val="21"/>
                <w:szCs w:val="21"/>
              </w:rPr>
            </w:pPr>
          </w:p>
        </w:tc>
      </w:tr>
    </w:tbl>
    <w:p w:rsidR="002F2810" w:rsidRPr="008C416B" w:rsidRDefault="002F2810">
      <w:pPr>
        <w:pStyle w:val="af0"/>
        <w:spacing w:after="0"/>
        <w:rPr>
          <w:rFonts w:ascii="宋体" w:eastAsia="宋体" w:hAnsi="宋体"/>
          <w:sz w:val="21"/>
          <w:szCs w:val="21"/>
        </w:rPr>
      </w:pPr>
    </w:p>
    <w:p w:rsidR="002F2810" w:rsidRPr="008C416B" w:rsidRDefault="00C718FE">
      <w:pPr>
        <w:pStyle w:val="af0"/>
        <w:spacing w:after="0"/>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pStyle w:val="af0"/>
        <w:numPr>
          <w:ilvl w:val="0"/>
          <w:numId w:val="11"/>
        </w:numPr>
        <w:spacing w:after="0" w:line="360" w:lineRule="auto"/>
        <w:rPr>
          <w:rFonts w:ascii="宋体" w:eastAsia="宋体" w:hAnsi="宋体"/>
          <w:sz w:val="21"/>
          <w:szCs w:val="21"/>
        </w:rPr>
      </w:pPr>
      <w:r w:rsidRPr="008C416B">
        <w:rPr>
          <w:rFonts w:ascii="宋体" w:eastAsia="宋体" w:hAnsi="宋体" w:hint="eastAsia"/>
          <w:sz w:val="21"/>
          <w:szCs w:val="21"/>
        </w:rPr>
        <w:t>该表格为参考格式，投标人可按实际情况自行制订。</w:t>
      </w:r>
    </w:p>
    <w:p w:rsidR="002F2810" w:rsidRPr="008C416B" w:rsidRDefault="00C718FE">
      <w:pPr>
        <w:pStyle w:val="af0"/>
        <w:numPr>
          <w:ilvl w:val="0"/>
          <w:numId w:val="11"/>
        </w:numPr>
        <w:spacing w:after="0" w:line="360" w:lineRule="auto"/>
        <w:rPr>
          <w:rFonts w:ascii="宋体" w:eastAsia="宋体" w:hAnsi="宋体"/>
          <w:sz w:val="21"/>
          <w:szCs w:val="21"/>
        </w:rPr>
      </w:pPr>
      <w:r w:rsidRPr="008C416B">
        <w:rPr>
          <w:rFonts w:ascii="宋体" w:eastAsia="宋体" w:hAnsi="宋体" w:hint="eastAsia"/>
          <w:sz w:val="21"/>
          <w:szCs w:val="21"/>
        </w:rPr>
        <w:t>业绩表所列出的材料应为真实准确的，并应提供相关证明材料复印件加盖公章。请勿提供虚假、过期材料，否则将依据相关规定严肃处理。</w:t>
      </w:r>
    </w:p>
    <w:p w:rsidR="002F2810" w:rsidRPr="008C416B" w:rsidRDefault="00C718FE">
      <w:pPr>
        <w:pStyle w:val="af0"/>
        <w:numPr>
          <w:ilvl w:val="0"/>
          <w:numId w:val="11"/>
        </w:numPr>
        <w:spacing w:after="0"/>
        <w:rPr>
          <w:rFonts w:ascii="宋体" w:eastAsia="宋体" w:hAnsi="宋体"/>
          <w:sz w:val="21"/>
          <w:szCs w:val="21"/>
        </w:rPr>
      </w:pPr>
      <w:r w:rsidRPr="008C416B">
        <w:rPr>
          <w:rFonts w:ascii="宋体" w:eastAsia="宋体" w:hAnsi="宋体" w:hint="eastAsia"/>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83" w:name="_Toc11366"/>
      <w:r w:rsidRPr="008C416B">
        <w:rPr>
          <w:rFonts w:ascii="宋体" w:eastAsia="宋体" w:hAnsi="宋体" w:hint="eastAsia"/>
          <w:sz w:val="21"/>
          <w:szCs w:val="21"/>
        </w:rPr>
        <w:lastRenderedPageBreak/>
        <w:t>附件14. 项目实施方案格式</w:t>
      </w:r>
      <w:bookmarkEnd w:id="183"/>
    </w:p>
    <w:p w:rsidR="002F2810" w:rsidRPr="008C416B" w:rsidRDefault="002F2810">
      <w:pPr>
        <w:jc w:val="center"/>
        <w:rPr>
          <w:rFonts w:ascii="黑体" w:eastAsia="黑体"/>
          <w:sz w:val="32"/>
          <w:szCs w:val="32"/>
        </w:rPr>
      </w:pPr>
    </w:p>
    <w:p w:rsidR="002F2810" w:rsidRPr="008C416B" w:rsidRDefault="00C718FE">
      <w:pPr>
        <w:jc w:val="center"/>
        <w:rPr>
          <w:rFonts w:ascii="黑体" w:eastAsia="黑体"/>
          <w:sz w:val="32"/>
          <w:szCs w:val="32"/>
        </w:rPr>
      </w:pPr>
      <w:r w:rsidRPr="008C416B">
        <w:rPr>
          <w:rFonts w:ascii="黑体" w:eastAsia="黑体" w:hint="eastAsia"/>
          <w:sz w:val="32"/>
          <w:szCs w:val="32"/>
        </w:rPr>
        <w:t>项目实施方案</w:t>
      </w:r>
    </w:p>
    <w:p w:rsidR="002F2810" w:rsidRPr="008C416B" w:rsidRDefault="002F2810">
      <w:pPr>
        <w:jc w:val="center"/>
        <w:rPr>
          <w:rFonts w:ascii="黑体" w:eastAsia="黑体"/>
          <w:sz w:val="32"/>
          <w:szCs w:val="32"/>
        </w:rPr>
      </w:pPr>
    </w:p>
    <w:p w:rsidR="002F2810" w:rsidRPr="008C416B" w:rsidRDefault="00C718FE">
      <w:pPr>
        <w:spacing w:after="0" w:line="360" w:lineRule="auto"/>
        <w:ind w:leftChars="200" w:left="738" w:hangingChars="142" w:hanging="298"/>
        <w:rPr>
          <w:rFonts w:ascii="宋体" w:eastAsia="宋体" w:hAnsi="宋体"/>
          <w:sz w:val="21"/>
          <w:szCs w:val="21"/>
        </w:rPr>
      </w:pPr>
      <w:r w:rsidRPr="008C416B">
        <w:rPr>
          <w:rFonts w:ascii="宋体" w:eastAsia="宋体" w:hAnsi="宋体" w:hint="eastAsia"/>
          <w:sz w:val="21"/>
          <w:szCs w:val="21"/>
        </w:rPr>
        <w:t>1、为完成本项目投标人临时投入的设备</w:t>
      </w:r>
    </w:p>
    <w:p w:rsidR="002F2810" w:rsidRPr="008C416B" w:rsidRDefault="00C718FE">
      <w:pPr>
        <w:spacing w:after="0" w:line="360" w:lineRule="auto"/>
        <w:ind w:leftChars="200" w:left="738" w:hangingChars="142" w:hanging="298"/>
        <w:rPr>
          <w:rFonts w:ascii="宋体" w:eastAsia="宋体" w:hAnsi="宋体"/>
          <w:sz w:val="21"/>
          <w:szCs w:val="21"/>
        </w:rPr>
      </w:pPr>
      <w:r w:rsidRPr="008C416B">
        <w:rPr>
          <w:rFonts w:ascii="宋体" w:eastAsia="宋体" w:hAnsi="宋体" w:hint="eastAsia"/>
          <w:sz w:val="21"/>
          <w:szCs w:val="21"/>
        </w:rPr>
        <w:t>2、为完成本项目投标人投入的人员以及具体工作安排</w:t>
      </w:r>
    </w:p>
    <w:p w:rsidR="002F2810" w:rsidRPr="008C416B" w:rsidRDefault="00C718FE">
      <w:pPr>
        <w:spacing w:after="0" w:line="360" w:lineRule="auto"/>
        <w:ind w:leftChars="200" w:left="738" w:hangingChars="142" w:hanging="298"/>
        <w:rPr>
          <w:rFonts w:ascii="宋体" w:eastAsia="宋体" w:hAnsi="宋体"/>
          <w:sz w:val="21"/>
          <w:szCs w:val="21"/>
        </w:rPr>
      </w:pPr>
      <w:r w:rsidRPr="008C416B">
        <w:rPr>
          <w:rFonts w:ascii="宋体" w:eastAsia="宋体" w:hAnsi="宋体" w:hint="eastAsia"/>
          <w:sz w:val="21"/>
          <w:szCs w:val="21"/>
        </w:rPr>
        <w:t>3、投标人为本项目制定的具体项目实施方案与项目实施流程</w:t>
      </w:r>
    </w:p>
    <w:p w:rsidR="002F2810" w:rsidRPr="008C416B" w:rsidRDefault="00C718FE">
      <w:pPr>
        <w:spacing w:after="0" w:line="360" w:lineRule="auto"/>
        <w:ind w:leftChars="200" w:left="738" w:hangingChars="142" w:hanging="298"/>
        <w:rPr>
          <w:rFonts w:ascii="宋体" w:eastAsia="宋体" w:hAnsi="宋体"/>
          <w:sz w:val="21"/>
          <w:szCs w:val="21"/>
        </w:rPr>
      </w:pPr>
      <w:r w:rsidRPr="008C416B">
        <w:rPr>
          <w:rFonts w:ascii="宋体" w:eastAsia="宋体" w:hAnsi="宋体" w:hint="eastAsia"/>
          <w:sz w:val="21"/>
          <w:szCs w:val="21"/>
        </w:rPr>
        <w:t>4、售后服务方案</w:t>
      </w:r>
    </w:p>
    <w:p w:rsidR="002F2810" w:rsidRPr="008C416B" w:rsidRDefault="00C718FE">
      <w:pPr>
        <w:spacing w:after="0" w:line="360" w:lineRule="auto"/>
        <w:ind w:leftChars="200" w:left="738" w:hangingChars="142" w:hanging="298"/>
        <w:rPr>
          <w:rFonts w:ascii="宋体" w:eastAsia="宋体" w:hAnsi="宋体"/>
          <w:sz w:val="21"/>
          <w:szCs w:val="21"/>
        </w:rPr>
      </w:pPr>
      <w:r w:rsidRPr="008C416B">
        <w:rPr>
          <w:rFonts w:ascii="宋体" w:eastAsia="宋体" w:hAnsi="宋体" w:hint="eastAsia"/>
          <w:sz w:val="21"/>
          <w:szCs w:val="21"/>
        </w:rPr>
        <w:t>5、..........</w:t>
      </w:r>
    </w:p>
    <w:p w:rsidR="002F2810" w:rsidRPr="008C416B" w:rsidRDefault="00C718FE">
      <w:pPr>
        <w:spacing w:after="0" w:line="360" w:lineRule="auto"/>
        <w:ind w:leftChars="200" w:left="738" w:hangingChars="142" w:hanging="298"/>
        <w:rPr>
          <w:rFonts w:ascii="宋体" w:eastAsia="宋体" w:hAnsi="宋体" w:cs="Times New Roman"/>
          <w:sz w:val="21"/>
          <w:szCs w:val="21"/>
        </w:rPr>
      </w:pPr>
      <w:r w:rsidRPr="008C416B">
        <w:rPr>
          <w:rFonts w:ascii="宋体" w:eastAsia="宋体" w:hAnsi="宋体" w:hint="eastAsia"/>
          <w:sz w:val="21"/>
          <w:szCs w:val="21"/>
        </w:rPr>
        <w:t>自行编写。</w:t>
      </w:r>
    </w:p>
    <w:p w:rsidR="002F2810" w:rsidRPr="008C416B" w:rsidRDefault="002F2810">
      <w:pPr>
        <w:spacing w:after="0" w:line="360" w:lineRule="auto"/>
        <w:ind w:leftChars="200" w:left="738" w:hangingChars="142" w:hanging="298"/>
        <w:rPr>
          <w:rFonts w:ascii="宋体" w:eastAsia="宋体" w:hAnsi="宋体"/>
          <w:sz w:val="21"/>
          <w:szCs w:val="21"/>
        </w:rPr>
      </w:pPr>
    </w:p>
    <w:p w:rsidR="002F2810" w:rsidRPr="008C416B" w:rsidRDefault="002F2810">
      <w:pPr>
        <w:spacing w:after="0" w:line="360" w:lineRule="auto"/>
        <w:ind w:leftChars="200" w:left="738" w:hangingChars="142" w:hanging="298"/>
        <w:rPr>
          <w:rFonts w:ascii="宋体" w:eastAsia="宋体" w:hAnsi="宋体"/>
          <w:sz w:val="21"/>
          <w:szCs w:val="21"/>
        </w:rPr>
      </w:pPr>
    </w:p>
    <w:p w:rsidR="002F2810" w:rsidRPr="008C416B" w:rsidRDefault="00C718FE">
      <w:pPr>
        <w:spacing w:after="0" w:line="360" w:lineRule="auto"/>
        <w:ind w:leftChars="200" w:left="738" w:hangingChars="142" w:hanging="298"/>
        <w:rPr>
          <w:rFonts w:ascii="宋体" w:eastAsia="宋体" w:hAnsi="宋体"/>
          <w:sz w:val="21"/>
          <w:szCs w:val="21"/>
        </w:rPr>
      </w:pPr>
      <w:r w:rsidRPr="008C416B">
        <w:rPr>
          <w:rFonts w:ascii="宋体" w:eastAsia="宋体" w:hAnsi="宋体" w:hint="eastAsia"/>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84" w:name="_Toc9262"/>
      <w:r w:rsidRPr="008C416B">
        <w:rPr>
          <w:rFonts w:ascii="宋体" w:eastAsia="宋体" w:hAnsi="宋体" w:hint="eastAsia"/>
          <w:sz w:val="21"/>
          <w:szCs w:val="21"/>
        </w:rPr>
        <w:lastRenderedPageBreak/>
        <w:t>附件15. 实施本项目的有关人员资料表格式</w:t>
      </w:r>
      <w:bookmarkEnd w:id="184"/>
    </w:p>
    <w:p w:rsidR="002F2810" w:rsidRPr="008C416B" w:rsidRDefault="002F2810">
      <w:pPr>
        <w:jc w:val="center"/>
        <w:rPr>
          <w:rFonts w:ascii="宋体" w:eastAsia="宋体" w:hAnsi="宋体"/>
          <w:sz w:val="21"/>
          <w:szCs w:val="21"/>
        </w:rPr>
      </w:pPr>
    </w:p>
    <w:p w:rsidR="002F2810" w:rsidRPr="008C416B" w:rsidRDefault="00C718FE">
      <w:pPr>
        <w:jc w:val="center"/>
        <w:rPr>
          <w:rFonts w:ascii="黑体" w:eastAsia="黑体"/>
          <w:sz w:val="32"/>
          <w:szCs w:val="32"/>
        </w:rPr>
      </w:pPr>
      <w:r w:rsidRPr="008C416B">
        <w:rPr>
          <w:rFonts w:ascii="黑体" w:eastAsia="黑体" w:hint="eastAsia"/>
          <w:sz w:val="32"/>
          <w:szCs w:val="32"/>
        </w:rPr>
        <w:t>实施本项目的有关人员资料表</w:t>
      </w: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822"/>
        <w:gridCol w:w="1392"/>
        <w:gridCol w:w="763"/>
        <w:gridCol w:w="708"/>
        <w:gridCol w:w="851"/>
        <w:gridCol w:w="850"/>
        <w:gridCol w:w="788"/>
        <w:gridCol w:w="1090"/>
      </w:tblGrid>
      <w:tr w:rsidR="002F2810" w:rsidRPr="008C416B">
        <w:trPr>
          <w:cantSplit/>
          <w:jc w:val="center"/>
        </w:trPr>
        <w:tc>
          <w:tcPr>
            <w:tcW w:w="660"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序号</w:t>
            </w:r>
          </w:p>
        </w:tc>
        <w:tc>
          <w:tcPr>
            <w:tcW w:w="822"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姓名</w:t>
            </w:r>
          </w:p>
        </w:tc>
        <w:tc>
          <w:tcPr>
            <w:tcW w:w="1392"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本项目拟任岗位</w:t>
            </w:r>
          </w:p>
        </w:tc>
        <w:tc>
          <w:tcPr>
            <w:tcW w:w="763"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性别</w:t>
            </w:r>
          </w:p>
        </w:tc>
        <w:tc>
          <w:tcPr>
            <w:tcW w:w="708"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年龄</w:t>
            </w:r>
          </w:p>
        </w:tc>
        <w:tc>
          <w:tcPr>
            <w:tcW w:w="851"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技术</w:t>
            </w:r>
          </w:p>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职称</w:t>
            </w:r>
          </w:p>
        </w:tc>
        <w:tc>
          <w:tcPr>
            <w:tcW w:w="850"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专 业</w:t>
            </w:r>
          </w:p>
        </w:tc>
        <w:tc>
          <w:tcPr>
            <w:tcW w:w="788" w:type="dxa"/>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资质证书</w:t>
            </w:r>
          </w:p>
        </w:tc>
        <w:tc>
          <w:tcPr>
            <w:tcW w:w="1090" w:type="dxa"/>
            <w:tcBorders>
              <w:right w:val="single" w:sz="6" w:space="0" w:color="auto"/>
            </w:tcBorders>
            <w:vAlign w:val="center"/>
          </w:tcPr>
          <w:p w:rsidR="002F2810" w:rsidRPr="008C416B" w:rsidRDefault="00C718FE">
            <w:pPr>
              <w:spacing w:after="0"/>
              <w:jc w:val="center"/>
              <w:rPr>
                <w:rFonts w:ascii="宋体" w:eastAsia="宋体" w:hAnsi="宋体"/>
                <w:sz w:val="21"/>
                <w:szCs w:val="21"/>
              </w:rPr>
            </w:pPr>
            <w:r w:rsidRPr="008C416B">
              <w:rPr>
                <w:rFonts w:ascii="宋体" w:eastAsia="宋体" w:hAnsi="宋体" w:hint="eastAsia"/>
                <w:sz w:val="21"/>
                <w:szCs w:val="21"/>
              </w:rPr>
              <w:t>备注</w:t>
            </w: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r w:rsidR="002F2810" w:rsidRPr="008C416B">
        <w:trPr>
          <w:cantSplit/>
          <w:jc w:val="center"/>
        </w:trPr>
        <w:tc>
          <w:tcPr>
            <w:tcW w:w="660" w:type="dxa"/>
            <w:vAlign w:val="center"/>
          </w:tcPr>
          <w:p w:rsidR="002F2810" w:rsidRPr="008C416B" w:rsidRDefault="002F2810">
            <w:pPr>
              <w:spacing w:after="0"/>
              <w:jc w:val="center"/>
              <w:rPr>
                <w:rFonts w:ascii="宋体" w:eastAsia="宋体" w:hAnsi="宋体"/>
                <w:sz w:val="21"/>
                <w:szCs w:val="21"/>
              </w:rPr>
            </w:pPr>
          </w:p>
        </w:tc>
        <w:tc>
          <w:tcPr>
            <w:tcW w:w="822" w:type="dxa"/>
            <w:vAlign w:val="center"/>
          </w:tcPr>
          <w:p w:rsidR="002F2810" w:rsidRPr="008C416B" w:rsidRDefault="002F2810">
            <w:pPr>
              <w:spacing w:after="0"/>
              <w:jc w:val="center"/>
              <w:rPr>
                <w:rFonts w:ascii="宋体" w:eastAsia="宋体" w:hAnsi="宋体"/>
                <w:sz w:val="21"/>
                <w:szCs w:val="21"/>
              </w:rPr>
            </w:pPr>
          </w:p>
        </w:tc>
        <w:tc>
          <w:tcPr>
            <w:tcW w:w="1392" w:type="dxa"/>
            <w:vAlign w:val="center"/>
          </w:tcPr>
          <w:p w:rsidR="002F2810" w:rsidRPr="008C416B" w:rsidRDefault="002F2810">
            <w:pPr>
              <w:spacing w:after="0"/>
              <w:jc w:val="center"/>
              <w:rPr>
                <w:rFonts w:ascii="宋体" w:eastAsia="宋体" w:hAnsi="宋体"/>
                <w:sz w:val="21"/>
                <w:szCs w:val="21"/>
              </w:rPr>
            </w:pPr>
          </w:p>
        </w:tc>
        <w:tc>
          <w:tcPr>
            <w:tcW w:w="763" w:type="dxa"/>
            <w:vAlign w:val="center"/>
          </w:tcPr>
          <w:p w:rsidR="002F2810" w:rsidRPr="008C416B" w:rsidRDefault="002F2810">
            <w:pPr>
              <w:spacing w:after="0"/>
              <w:jc w:val="center"/>
              <w:rPr>
                <w:rFonts w:ascii="宋体" w:eastAsia="宋体" w:hAnsi="宋体"/>
                <w:sz w:val="21"/>
                <w:szCs w:val="21"/>
              </w:rPr>
            </w:pPr>
          </w:p>
        </w:tc>
        <w:tc>
          <w:tcPr>
            <w:tcW w:w="708" w:type="dxa"/>
            <w:vAlign w:val="center"/>
          </w:tcPr>
          <w:p w:rsidR="002F2810" w:rsidRPr="008C416B" w:rsidRDefault="002F2810">
            <w:pPr>
              <w:spacing w:after="0"/>
              <w:jc w:val="center"/>
              <w:rPr>
                <w:rFonts w:ascii="宋体" w:eastAsia="宋体" w:hAnsi="宋体"/>
                <w:sz w:val="21"/>
                <w:szCs w:val="21"/>
              </w:rPr>
            </w:pPr>
          </w:p>
        </w:tc>
        <w:tc>
          <w:tcPr>
            <w:tcW w:w="851" w:type="dxa"/>
            <w:vAlign w:val="center"/>
          </w:tcPr>
          <w:p w:rsidR="002F2810" w:rsidRPr="008C416B" w:rsidRDefault="002F2810">
            <w:pPr>
              <w:spacing w:after="0"/>
              <w:jc w:val="center"/>
              <w:rPr>
                <w:rFonts w:ascii="宋体" w:eastAsia="宋体" w:hAnsi="宋体"/>
                <w:sz w:val="21"/>
                <w:szCs w:val="21"/>
              </w:rPr>
            </w:pPr>
          </w:p>
        </w:tc>
        <w:tc>
          <w:tcPr>
            <w:tcW w:w="850" w:type="dxa"/>
            <w:vAlign w:val="center"/>
          </w:tcPr>
          <w:p w:rsidR="002F2810" w:rsidRPr="008C416B" w:rsidRDefault="002F2810">
            <w:pPr>
              <w:spacing w:after="0"/>
              <w:jc w:val="center"/>
              <w:rPr>
                <w:rFonts w:ascii="宋体" w:eastAsia="宋体" w:hAnsi="宋体"/>
                <w:sz w:val="21"/>
                <w:szCs w:val="21"/>
              </w:rPr>
            </w:pPr>
          </w:p>
        </w:tc>
        <w:tc>
          <w:tcPr>
            <w:tcW w:w="788" w:type="dxa"/>
            <w:vAlign w:val="center"/>
          </w:tcPr>
          <w:p w:rsidR="002F2810" w:rsidRPr="008C416B" w:rsidRDefault="002F2810">
            <w:pPr>
              <w:spacing w:after="0"/>
              <w:jc w:val="center"/>
              <w:rPr>
                <w:rFonts w:ascii="宋体" w:eastAsia="宋体" w:hAnsi="宋体"/>
                <w:sz w:val="21"/>
                <w:szCs w:val="21"/>
              </w:rPr>
            </w:pPr>
          </w:p>
        </w:tc>
        <w:tc>
          <w:tcPr>
            <w:tcW w:w="1090" w:type="dxa"/>
            <w:tcBorders>
              <w:right w:val="single" w:sz="6" w:space="0" w:color="auto"/>
            </w:tcBorders>
            <w:vAlign w:val="center"/>
          </w:tcPr>
          <w:p w:rsidR="002F2810" w:rsidRPr="008C416B" w:rsidRDefault="002F2810">
            <w:pPr>
              <w:spacing w:after="0"/>
              <w:jc w:val="center"/>
              <w:rPr>
                <w:rFonts w:ascii="宋体" w:eastAsia="宋体" w:hAnsi="宋体"/>
                <w:sz w:val="21"/>
                <w:szCs w:val="21"/>
              </w:rPr>
            </w:pPr>
          </w:p>
        </w:tc>
      </w:tr>
    </w:tbl>
    <w:p w:rsidR="002F2810" w:rsidRPr="008C416B" w:rsidRDefault="002F2810">
      <w:pPr>
        <w:ind w:firstLineChars="85" w:firstLine="178"/>
        <w:rPr>
          <w:rFonts w:ascii="宋体" w:eastAsia="宋体" w:hAnsi="宋体"/>
          <w:sz w:val="21"/>
          <w:szCs w:val="21"/>
        </w:rPr>
      </w:pPr>
    </w:p>
    <w:p w:rsidR="002F2810" w:rsidRPr="008C416B" w:rsidRDefault="00C718FE">
      <w:pPr>
        <w:ind w:firstLineChars="85" w:firstLine="178"/>
        <w:rPr>
          <w:rFonts w:ascii="宋体" w:eastAsia="宋体" w:hAnsi="宋体"/>
          <w:sz w:val="21"/>
          <w:szCs w:val="21"/>
        </w:rPr>
      </w:pPr>
      <w:r w:rsidRPr="008C416B">
        <w:rPr>
          <w:rFonts w:ascii="宋体" w:eastAsia="宋体" w:hAnsi="宋体" w:hint="eastAsia"/>
          <w:sz w:val="21"/>
          <w:szCs w:val="21"/>
        </w:rPr>
        <w:t>附有关证明文件（复印件加盖公章）</w:t>
      </w:r>
    </w:p>
    <w:p w:rsidR="002F2810" w:rsidRPr="008C416B" w:rsidRDefault="00C718FE">
      <w:pPr>
        <w:ind w:firstLineChars="85" w:firstLine="178"/>
        <w:rPr>
          <w:rFonts w:ascii="宋体" w:eastAsia="宋体" w:hAnsi="宋体"/>
          <w:sz w:val="21"/>
          <w:szCs w:val="21"/>
        </w:rPr>
      </w:pPr>
      <w:r w:rsidRPr="008C416B">
        <w:rPr>
          <w:rFonts w:ascii="宋体" w:eastAsia="宋体" w:hAnsi="宋体" w:hint="eastAsia"/>
          <w:sz w:val="21"/>
          <w:szCs w:val="21"/>
        </w:rPr>
        <w:t>投标人代表签字：</w:t>
      </w:r>
    </w:p>
    <w:p w:rsidR="002F2810" w:rsidRPr="008C416B" w:rsidRDefault="00C718FE">
      <w:pPr>
        <w:ind w:firstLineChars="85" w:firstLine="178"/>
        <w:rPr>
          <w:rFonts w:ascii="宋体" w:eastAsia="宋体" w:hAnsi="宋体"/>
          <w:sz w:val="21"/>
          <w:szCs w:val="21"/>
        </w:rPr>
      </w:pPr>
      <w:r w:rsidRPr="008C416B">
        <w:rPr>
          <w:rFonts w:ascii="宋体" w:eastAsia="宋体" w:hAnsi="宋体" w:hint="eastAsia"/>
          <w:sz w:val="21"/>
          <w:szCs w:val="21"/>
        </w:rPr>
        <w:t>投标人盖章：</w:t>
      </w:r>
    </w:p>
    <w:p w:rsidR="002F2810" w:rsidRPr="008C416B" w:rsidRDefault="00C718FE">
      <w:pPr>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pStyle w:val="af0"/>
        <w:numPr>
          <w:ilvl w:val="0"/>
          <w:numId w:val="12"/>
        </w:numPr>
        <w:ind w:firstLineChars="0"/>
        <w:rPr>
          <w:rFonts w:ascii="宋体" w:eastAsia="宋体" w:hAnsi="宋体"/>
          <w:sz w:val="21"/>
          <w:szCs w:val="21"/>
        </w:rPr>
      </w:pPr>
      <w:r w:rsidRPr="008C416B">
        <w:rPr>
          <w:rFonts w:ascii="宋体" w:eastAsia="宋体" w:hAnsi="宋体" w:hint="eastAsia"/>
          <w:sz w:val="21"/>
          <w:szCs w:val="21"/>
        </w:rPr>
        <w:t>投标人可按项目的实际需要提供本表格。</w:t>
      </w:r>
    </w:p>
    <w:p w:rsidR="002F2810" w:rsidRPr="008C416B" w:rsidRDefault="00C718FE">
      <w:pPr>
        <w:pStyle w:val="af0"/>
        <w:numPr>
          <w:ilvl w:val="0"/>
          <w:numId w:val="12"/>
        </w:numPr>
        <w:ind w:firstLineChars="0"/>
        <w:rPr>
          <w:rFonts w:ascii="宋体" w:eastAsia="宋体" w:hAnsi="宋体" w:cs="Times New Roman"/>
          <w:sz w:val="21"/>
          <w:szCs w:val="21"/>
        </w:rPr>
      </w:pPr>
      <w:r w:rsidRPr="008C416B">
        <w:rPr>
          <w:rFonts w:ascii="宋体" w:eastAsia="宋体" w:hAnsi="宋体" w:hint="eastAsia"/>
          <w:sz w:val="21"/>
          <w:szCs w:val="21"/>
        </w:rPr>
        <w:t>该表格为参考格式，投标人可按实际情况自行制订。</w:t>
      </w:r>
    </w:p>
    <w:p w:rsidR="002F2810" w:rsidRPr="008C416B" w:rsidRDefault="00C718FE">
      <w:pPr>
        <w:spacing w:after="0" w:line="360" w:lineRule="auto"/>
        <w:rPr>
          <w:rFonts w:ascii="宋体" w:eastAsia="宋体" w:hAnsi="宋体" w:cs="Times New Roman"/>
          <w:sz w:val="21"/>
          <w:szCs w:val="21"/>
        </w:rPr>
      </w:pPr>
      <w:r w:rsidRPr="008C416B">
        <w:rPr>
          <w:rFonts w:ascii="宋体" w:eastAsia="宋体" w:hAnsi="宋体" w:hint="eastAsia"/>
          <w:sz w:val="21"/>
          <w:szCs w:val="21"/>
        </w:rPr>
        <w:t>3、投标人若未提供或未填写完整则视为完全响应招标文件的人员要求，因此对投标人投标产生负面影响的，投标人自行承担后果。</w:t>
      </w:r>
    </w:p>
    <w:p w:rsidR="002F2810" w:rsidRPr="008C416B" w:rsidRDefault="00C718FE">
      <w:pPr>
        <w:pStyle w:val="af0"/>
        <w:numPr>
          <w:ilvl w:val="0"/>
          <w:numId w:val="12"/>
        </w:numPr>
        <w:ind w:firstLineChars="0"/>
        <w:rPr>
          <w:rFonts w:ascii="宋体" w:eastAsia="宋体" w:hAnsi="宋体" w:cs="Times New Roman"/>
          <w:sz w:val="21"/>
          <w:szCs w:val="21"/>
        </w:rPr>
      </w:pPr>
      <w:r w:rsidRPr="008C416B">
        <w:rPr>
          <w:rFonts w:ascii="宋体" w:eastAsia="宋体" w:hAnsi="宋体" w:hint="eastAsia"/>
          <w:sz w:val="21"/>
          <w:szCs w:val="21"/>
        </w:rPr>
        <w:br w:type="page"/>
      </w:r>
    </w:p>
    <w:p w:rsidR="002F2810" w:rsidRPr="008C416B" w:rsidRDefault="00C718FE">
      <w:pPr>
        <w:pStyle w:val="4"/>
        <w:widowControl w:val="0"/>
        <w:overflowPunct w:val="0"/>
        <w:spacing w:before="0" w:after="0" w:line="240" w:lineRule="auto"/>
        <w:rPr>
          <w:rFonts w:ascii="宋体" w:eastAsia="宋体" w:hAnsi="宋体"/>
          <w:sz w:val="21"/>
          <w:szCs w:val="21"/>
        </w:rPr>
      </w:pPr>
      <w:bookmarkStart w:id="185" w:name="_Toc30553"/>
      <w:r w:rsidRPr="008C416B">
        <w:rPr>
          <w:rFonts w:ascii="宋体" w:eastAsia="宋体" w:hAnsi="宋体" w:hint="eastAsia"/>
          <w:sz w:val="21"/>
          <w:szCs w:val="21"/>
        </w:rPr>
        <w:lastRenderedPageBreak/>
        <w:t>附件16.投标货物说明一览表格式</w:t>
      </w:r>
      <w:bookmarkEnd w:id="185"/>
    </w:p>
    <w:p w:rsidR="002F2810" w:rsidRPr="008C416B" w:rsidRDefault="002F2810">
      <w:pPr>
        <w:jc w:val="center"/>
        <w:rPr>
          <w:rFonts w:ascii="黑体" w:eastAsia="黑体"/>
          <w:sz w:val="28"/>
          <w:szCs w:val="28"/>
        </w:rPr>
      </w:pPr>
    </w:p>
    <w:p w:rsidR="002F2810" w:rsidRPr="008C416B" w:rsidRDefault="00C718FE">
      <w:pPr>
        <w:jc w:val="center"/>
        <w:rPr>
          <w:rFonts w:ascii="黑体" w:eastAsia="黑体" w:cs="Times New Roman"/>
          <w:sz w:val="28"/>
          <w:szCs w:val="28"/>
        </w:rPr>
      </w:pPr>
      <w:r w:rsidRPr="008C416B">
        <w:rPr>
          <w:rFonts w:ascii="黑体" w:eastAsia="黑体" w:cs="Times New Roman" w:hint="eastAsia"/>
          <w:sz w:val="28"/>
          <w:szCs w:val="28"/>
        </w:rPr>
        <w:t>投标货物说明一览表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1"/>
        <w:gridCol w:w="1775"/>
        <w:gridCol w:w="1618"/>
        <w:gridCol w:w="1217"/>
        <w:gridCol w:w="1656"/>
        <w:gridCol w:w="1305"/>
      </w:tblGrid>
      <w:tr w:rsidR="002F2810" w:rsidRPr="008C416B">
        <w:trPr>
          <w:trHeight w:val="601"/>
          <w:jc w:val="center"/>
        </w:trPr>
        <w:tc>
          <w:tcPr>
            <w:tcW w:w="951" w:type="dxa"/>
            <w:vAlign w:val="center"/>
          </w:tcPr>
          <w:p w:rsidR="002F2810" w:rsidRPr="008C416B" w:rsidRDefault="00C718FE">
            <w:pPr>
              <w:spacing w:after="0"/>
              <w:jc w:val="center"/>
              <w:rPr>
                <w:rFonts w:ascii="宋体" w:eastAsia="宋体" w:hAnsi="宋体" w:cs="Times New Roman"/>
                <w:sz w:val="21"/>
                <w:szCs w:val="21"/>
              </w:rPr>
            </w:pPr>
            <w:r w:rsidRPr="008C416B">
              <w:rPr>
                <w:rFonts w:ascii="宋体" w:eastAsia="宋体" w:hAnsi="宋体" w:cs="Times New Roman" w:hint="eastAsia"/>
                <w:sz w:val="21"/>
                <w:szCs w:val="21"/>
              </w:rPr>
              <w:t>序号</w:t>
            </w:r>
          </w:p>
        </w:tc>
        <w:tc>
          <w:tcPr>
            <w:tcW w:w="1775" w:type="dxa"/>
            <w:vAlign w:val="center"/>
          </w:tcPr>
          <w:p w:rsidR="002F2810" w:rsidRPr="008C416B" w:rsidRDefault="00C718FE">
            <w:pPr>
              <w:spacing w:after="0"/>
              <w:jc w:val="center"/>
              <w:rPr>
                <w:rFonts w:ascii="宋体" w:eastAsia="宋体" w:hAnsi="宋体" w:cs="Times New Roman"/>
                <w:sz w:val="21"/>
                <w:szCs w:val="21"/>
              </w:rPr>
            </w:pPr>
            <w:r w:rsidRPr="008C416B">
              <w:rPr>
                <w:rFonts w:ascii="宋体" w:eastAsia="宋体" w:hAnsi="宋体" w:cs="Times New Roman" w:hint="eastAsia"/>
                <w:sz w:val="21"/>
                <w:szCs w:val="21"/>
              </w:rPr>
              <w:t>货物名称</w:t>
            </w:r>
          </w:p>
        </w:tc>
        <w:tc>
          <w:tcPr>
            <w:tcW w:w="1618" w:type="dxa"/>
            <w:vAlign w:val="center"/>
          </w:tcPr>
          <w:p w:rsidR="002F2810" w:rsidRPr="008C416B" w:rsidRDefault="00C718FE">
            <w:pPr>
              <w:spacing w:after="0"/>
              <w:jc w:val="center"/>
              <w:rPr>
                <w:rFonts w:ascii="宋体" w:eastAsia="宋体" w:hAnsi="宋体" w:cs="Times New Roman"/>
                <w:sz w:val="21"/>
                <w:szCs w:val="21"/>
              </w:rPr>
            </w:pPr>
            <w:r w:rsidRPr="008C416B">
              <w:rPr>
                <w:rFonts w:ascii="宋体" w:eastAsia="宋体" w:hAnsi="宋体" w:cs="Times New Roman" w:hint="eastAsia"/>
                <w:sz w:val="21"/>
                <w:szCs w:val="21"/>
              </w:rPr>
              <w:t>规格型号</w:t>
            </w:r>
          </w:p>
        </w:tc>
        <w:tc>
          <w:tcPr>
            <w:tcW w:w="1217" w:type="dxa"/>
            <w:vAlign w:val="center"/>
          </w:tcPr>
          <w:p w:rsidR="002F2810" w:rsidRPr="008C416B" w:rsidRDefault="00C718FE">
            <w:pPr>
              <w:spacing w:after="0"/>
              <w:jc w:val="center"/>
              <w:rPr>
                <w:rFonts w:ascii="宋体" w:eastAsia="宋体" w:hAnsi="宋体" w:cs="Times New Roman"/>
                <w:sz w:val="21"/>
                <w:szCs w:val="21"/>
              </w:rPr>
            </w:pPr>
            <w:r w:rsidRPr="008C416B">
              <w:rPr>
                <w:rFonts w:ascii="宋体" w:eastAsia="宋体" w:hAnsi="宋体" w:cs="Times New Roman" w:hint="eastAsia"/>
                <w:sz w:val="21"/>
                <w:szCs w:val="21"/>
              </w:rPr>
              <w:t>数量</w:t>
            </w:r>
          </w:p>
        </w:tc>
        <w:tc>
          <w:tcPr>
            <w:tcW w:w="1656" w:type="dxa"/>
            <w:vAlign w:val="center"/>
          </w:tcPr>
          <w:p w:rsidR="002F2810" w:rsidRPr="008C416B" w:rsidRDefault="00C718FE">
            <w:pPr>
              <w:spacing w:after="0"/>
              <w:jc w:val="center"/>
              <w:rPr>
                <w:rFonts w:ascii="宋体" w:eastAsia="宋体" w:hAnsi="宋体" w:cs="Times New Roman"/>
                <w:sz w:val="21"/>
                <w:szCs w:val="21"/>
              </w:rPr>
            </w:pPr>
            <w:r w:rsidRPr="008C416B">
              <w:rPr>
                <w:rFonts w:ascii="宋体" w:eastAsia="宋体" w:hAnsi="宋体" w:cs="Times New Roman" w:hint="eastAsia"/>
                <w:sz w:val="21"/>
                <w:szCs w:val="21"/>
              </w:rPr>
              <w:t>单价</w:t>
            </w:r>
          </w:p>
        </w:tc>
        <w:tc>
          <w:tcPr>
            <w:tcW w:w="1305" w:type="dxa"/>
            <w:vAlign w:val="center"/>
          </w:tcPr>
          <w:p w:rsidR="002F2810" w:rsidRPr="008C416B" w:rsidRDefault="00C718FE">
            <w:pPr>
              <w:spacing w:after="0"/>
              <w:jc w:val="center"/>
              <w:rPr>
                <w:rFonts w:ascii="宋体" w:eastAsia="宋体" w:hAnsi="宋体" w:cs="Times New Roman"/>
                <w:sz w:val="21"/>
                <w:szCs w:val="21"/>
              </w:rPr>
            </w:pPr>
            <w:r w:rsidRPr="008C416B">
              <w:rPr>
                <w:rFonts w:ascii="宋体" w:eastAsia="宋体" w:hAnsi="宋体" w:cs="Times New Roman" w:hint="eastAsia"/>
                <w:sz w:val="21"/>
                <w:szCs w:val="21"/>
              </w:rPr>
              <w:t>备注</w:t>
            </w:r>
          </w:p>
        </w:tc>
      </w:tr>
      <w:tr w:rsidR="002F2810" w:rsidRPr="008C416B">
        <w:trPr>
          <w:trHeight w:val="601"/>
          <w:jc w:val="center"/>
        </w:trPr>
        <w:tc>
          <w:tcPr>
            <w:tcW w:w="951" w:type="dxa"/>
            <w:vAlign w:val="center"/>
          </w:tcPr>
          <w:p w:rsidR="002F2810" w:rsidRPr="008C416B" w:rsidRDefault="002F2810">
            <w:pPr>
              <w:spacing w:after="0"/>
              <w:jc w:val="center"/>
              <w:rPr>
                <w:rFonts w:ascii="宋体" w:eastAsia="宋体" w:hAnsi="宋体" w:cs="Times New Roman"/>
                <w:sz w:val="21"/>
                <w:szCs w:val="21"/>
              </w:rPr>
            </w:pPr>
          </w:p>
        </w:tc>
        <w:tc>
          <w:tcPr>
            <w:tcW w:w="1775" w:type="dxa"/>
            <w:vAlign w:val="center"/>
          </w:tcPr>
          <w:p w:rsidR="002F2810" w:rsidRPr="008C416B" w:rsidRDefault="002F2810">
            <w:pPr>
              <w:spacing w:after="0"/>
              <w:jc w:val="center"/>
              <w:rPr>
                <w:rFonts w:ascii="宋体" w:eastAsia="宋体" w:hAnsi="宋体" w:cs="Times New Roman"/>
                <w:sz w:val="21"/>
                <w:szCs w:val="21"/>
              </w:rPr>
            </w:pPr>
          </w:p>
        </w:tc>
        <w:tc>
          <w:tcPr>
            <w:tcW w:w="1618" w:type="dxa"/>
            <w:vAlign w:val="center"/>
          </w:tcPr>
          <w:p w:rsidR="002F2810" w:rsidRPr="008C416B" w:rsidRDefault="002F2810">
            <w:pPr>
              <w:spacing w:after="0"/>
              <w:jc w:val="center"/>
              <w:rPr>
                <w:rFonts w:ascii="宋体" w:eastAsia="宋体" w:hAnsi="宋体" w:cs="Times New Roman"/>
                <w:sz w:val="21"/>
                <w:szCs w:val="21"/>
              </w:rPr>
            </w:pPr>
          </w:p>
        </w:tc>
        <w:tc>
          <w:tcPr>
            <w:tcW w:w="1217" w:type="dxa"/>
            <w:vAlign w:val="center"/>
          </w:tcPr>
          <w:p w:rsidR="002F2810" w:rsidRPr="008C416B" w:rsidRDefault="002F2810">
            <w:pPr>
              <w:spacing w:after="0"/>
              <w:jc w:val="center"/>
              <w:rPr>
                <w:rFonts w:ascii="宋体" w:eastAsia="宋体" w:hAnsi="宋体" w:cs="Times New Roman"/>
                <w:sz w:val="21"/>
                <w:szCs w:val="21"/>
              </w:rPr>
            </w:pPr>
          </w:p>
        </w:tc>
        <w:tc>
          <w:tcPr>
            <w:tcW w:w="1656" w:type="dxa"/>
            <w:vAlign w:val="center"/>
          </w:tcPr>
          <w:p w:rsidR="002F2810" w:rsidRPr="008C416B" w:rsidRDefault="002F2810">
            <w:pPr>
              <w:spacing w:after="0"/>
              <w:jc w:val="center"/>
              <w:rPr>
                <w:rFonts w:ascii="宋体" w:eastAsia="宋体" w:hAnsi="宋体" w:cs="Times New Roman"/>
                <w:sz w:val="21"/>
                <w:szCs w:val="21"/>
              </w:rPr>
            </w:pPr>
          </w:p>
        </w:tc>
        <w:tc>
          <w:tcPr>
            <w:tcW w:w="1305" w:type="dxa"/>
            <w:vAlign w:val="center"/>
          </w:tcPr>
          <w:p w:rsidR="002F2810" w:rsidRPr="008C416B" w:rsidRDefault="002F2810">
            <w:pPr>
              <w:spacing w:after="0"/>
              <w:jc w:val="center"/>
              <w:rPr>
                <w:rFonts w:ascii="宋体" w:eastAsia="宋体" w:hAnsi="宋体" w:cs="Times New Roman"/>
                <w:sz w:val="21"/>
                <w:szCs w:val="21"/>
              </w:rPr>
            </w:pPr>
          </w:p>
        </w:tc>
      </w:tr>
      <w:tr w:rsidR="002F2810" w:rsidRPr="008C416B">
        <w:trPr>
          <w:trHeight w:val="601"/>
          <w:jc w:val="center"/>
        </w:trPr>
        <w:tc>
          <w:tcPr>
            <w:tcW w:w="951" w:type="dxa"/>
            <w:vAlign w:val="center"/>
          </w:tcPr>
          <w:p w:rsidR="002F2810" w:rsidRPr="008C416B" w:rsidRDefault="002F2810">
            <w:pPr>
              <w:spacing w:after="0"/>
              <w:jc w:val="center"/>
              <w:rPr>
                <w:rFonts w:ascii="宋体" w:eastAsia="宋体" w:hAnsi="宋体" w:cs="Times New Roman"/>
                <w:sz w:val="21"/>
                <w:szCs w:val="21"/>
              </w:rPr>
            </w:pPr>
          </w:p>
        </w:tc>
        <w:tc>
          <w:tcPr>
            <w:tcW w:w="1775" w:type="dxa"/>
            <w:vAlign w:val="center"/>
          </w:tcPr>
          <w:p w:rsidR="002F2810" w:rsidRPr="008C416B" w:rsidRDefault="002F2810">
            <w:pPr>
              <w:spacing w:after="0"/>
              <w:jc w:val="center"/>
              <w:rPr>
                <w:rFonts w:ascii="宋体" w:eastAsia="宋体" w:hAnsi="宋体" w:cs="Times New Roman"/>
                <w:sz w:val="21"/>
                <w:szCs w:val="21"/>
              </w:rPr>
            </w:pPr>
          </w:p>
        </w:tc>
        <w:tc>
          <w:tcPr>
            <w:tcW w:w="1618" w:type="dxa"/>
            <w:vAlign w:val="center"/>
          </w:tcPr>
          <w:p w:rsidR="002F2810" w:rsidRPr="008C416B" w:rsidRDefault="002F2810">
            <w:pPr>
              <w:spacing w:after="0"/>
              <w:jc w:val="center"/>
              <w:rPr>
                <w:rFonts w:ascii="宋体" w:eastAsia="宋体" w:hAnsi="宋体" w:cs="Times New Roman"/>
                <w:sz w:val="21"/>
                <w:szCs w:val="21"/>
              </w:rPr>
            </w:pPr>
          </w:p>
        </w:tc>
        <w:tc>
          <w:tcPr>
            <w:tcW w:w="1217" w:type="dxa"/>
            <w:vAlign w:val="center"/>
          </w:tcPr>
          <w:p w:rsidR="002F2810" w:rsidRPr="008C416B" w:rsidRDefault="002F2810">
            <w:pPr>
              <w:spacing w:after="0"/>
              <w:jc w:val="center"/>
              <w:rPr>
                <w:rFonts w:ascii="宋体" w:eastAsia="宋体" w:hAnsi="宋体" w:cs="Times New Roman"/>
                <w:sz w:val="21"/>
                <w:szCs w:val="21"/>
              </w:rPr>
            </w:pPr>
          </w:p>
        </w:tc>
        <w:tc>
          <w:tcPr>
            <w:tcW w:w="1656" w:type="dxa"/>
            <w:vAlign w:val="center"/>
          </w:tcPr>
          <w:p w:rsidR="002F2810" w:rsidRPr="008C416B" w:rsidRDefault="002F2810">
            <w:pPr>
              <w:spacing w:after="0"/>
              <w:jc w:val="center"/>
              <w:rPr>
                <w:rFonts w:ascii="宋体" w:eastAsia="宋体" w:hAnsi="宋体" w:cs="Times New Roman"/>
                <w:sz w:val="21"/>
                <w:szCs w:val="21"/>
              </w:rPr>
            </w:pPr>
          </w:p>
        </w:tc>
        <w:tc>
          <w:tcPr>
            <w:tcW w:w="1305" w:type="dxa"/>
            <w:vAlign w:val="center"/>
          </w:tcPr>
          <w:p w:rsidR="002F2810" w:rsidRPr="008C416B" w:rsidRDefault="002F2810">
            <w:pPr>
              <w:spacing w:after="0"/>
              <w:jc w:val="center"/>
              <w:rPr>
                <w:rFonts w:ascii="宋体" w:eastAsia="宋体" w:hAnsi="宋体" w:cs="Times New Roman"/>
                <w:sz w:val="21"/>
                <w:szCs w:val="21"/>
              </w:rPr>
            </w:pPr>
          </w:p>
        </w:tc>
      </w:tr>
      <w:tr w:rsidR="002F2810" w:rsidRPr="008C416B">
        <w:trPr>
          <w:trHeight w:val="601"/>
          <w:jc w:val="center"/>
        </w:trPr>
        <w:tc>
          <w:tcPr>
            <w:tcW w:w="951" w:type="dxa"/>
            <w:vAlign w:val="center"/>
          </w:tcPr>
          <w:p w:rsidR="002F2810" w:rsidRPr="008C416B" w:rsidRDefault="002F2810">
            <w:pPr>
              <w:spacing w:after="0"/>
              <w:jc w:val="center"/>
              <w:rPr>
                <w:rFonts w:ascii="宋体" w:eastAsia="宋体" w:hAnsi="宋体" w:cs="Times New Roman"/>
                <w:sz w:val="21"/>
                <w:szCs w:val="21"/>
              </w:rPr>
            </w:pPr>
          </w:p>
        </w:tc>
        <w:tc>
          <w:tcPr>
            <w:tcW w:w="1775" w:type="dxa"/>
            <w:vAlign w:val="center"/>
          </w:tcPr>
          <w:p w:rsidR="002F2810" w:rsidRPr="008C416B" w:rsidRDefault="002F2810">
            <w:pPr>
              <w:spacing w:after="0"/>
              <w:jc w:val="center"/>
              <w:rPr>
                <w:rFonts w:ascii="宋体" w:eastAsia="宋体" w:hAnsi="宋体" w:cs="Times New Roman"/>
                <w:sz w:val="21"/>
                <w:szCs w:val="21"/>
              </w:rPr>
            </w:pPr>
          </w:p>
        </w:tc>
        <w:tc>
          <w:tcPr>
            <w:tcW w:w="1618" w:type="dxa"/>
            <w:vAlign w:val="center"/>
          </w:tcPr>
          <w:p w:rsidR="002F2810" w:rsidRPr="008C416B" w:rsidRDefault="002F2810">
            <w:pPr>
              <w:spacing w:after="0"/>
              <w:jc w:val="center"/>
              <w:rPr>
                <w:rFonts w:ascii="宋体" w:eastAsia="宋体" w:hAnsi="宋体" w:cs="Times New Roman"/>
                <w:sz w:val="21"/>
                <w:szCs w:val="21"/>
              </w:rPr>
            </w:pPr>
          </w:p>
        </w:tc>
        <w:tc>
          <w:tcPr>
            <w:tcW w:w="1217" w:type="dxa"/>
            <w:vAlign w:val="center"/>
          </w:tcPr>
          <w:p w:rsidR="002F2810" w:rsidRPr="008C416B" w:rsidRDefault="002F2810">
            <w:pPr>
              <w:spacing w:after="0"/>
              <w:jc w:val="center"/>
              <w:rPr>
                <w:rFonts w:ascii="宋体" w:eastAsia="宋体" w:hAnsi="宋体" w:cs="Times New Roman"/>
                <w:sz w:val="21"/>
                <w:szCs w:val="21"/>
              </w:rPr>
            </w:pPr>
          </w:p>
        </w:tc>
        <w:tc>
          <w:tcPr>
            <w:tcW w:w="1656" w:type="dxa"/>
            <w:vAlign w:val="center"/>
          </w:tcPr>
          <w:p w:rsidR="002F2810" w:rsidRPr="008C416B" w:rsidRDefault="002F2810">
            <w:pPr>
              <w:spacing w:after="0"/>
              <w:jc w:val="center"/>
              <w:rPr>
                <w:rFonts w:ascii="宋体" w:eastAsia="宋体" w:hAnsi="宋体" w:cs="Times New Roman"/>
                <w:sz w:val="21"/>
                <w:szCs w:val="21"/>
              </w:rPr>
            </w:pPr>
          </w:p>
        </w:tc>
        <w:tc>
          <w:tcPr>
            <w:tcW w:w="1305" w:type="dxa"/>
            <w:vAlign w:val="center"/>
          </w:tcPr>
          <w:p w:rsidR="002F2810" w:rsidRPr="008C416B" w:rsidRDefault="002F2810">
            <w:pPr>
              <w:spacing w:after="0"/>
              <w:jc w:val="center"/>
              <w:rPr>
                <w:rFonts w:ascii="宋体" w:eastAsia="宋体" w:hAnsi="宋体" w:cs="Times New Roman"/>
                <w:sz w:val="21"/>
                <w:szCs w:val="21"/>
              </w:rPr>
            </w:pPr>
          </w:p>
        </w:tc>
      </w:tr>
      <w:tr w:rsidR="002F2810" w:rsidRPr="008C416B">
        <w:trPr>
          <w:trHeight w:val="601"/>
          <w:jc w:val="center"/>
        </w:trPr>
        <w:tc>
          <w:tcPr>
            <w:tcW w:w="951" w:type="dxa"/>
            <w:vAlign w:val="center"/>
          </w:tcPr>
          <w:p w:rsidR="002F2810" w:rsidRPr="008C416B" w:rsidRDefault="002F2810">
            <w:pPr>
              <w:spacing w:after="0"/>
              <w:jc w:val="center"/>
              <w:rPr>
                <w:rFonts w:ascii="宋体" w:eastAsia="宋体" w:hAnsi="宋体" w:cs="Times New Roman"/>
                <w:sz w:val="21"/>
                <w:szCs w:val="21"/>
              </w:rPr>
            </w:pPr>
          </w:p>
        </w:tc>
        <w:tc>
          <w:tcPr>
            <w:tcW w:w="1775" w:type="dxa"/>
            <w:vAlign w:val="center"/>
          </w:tcPr>
          <w:p w:rsidR="002F2810" w:rsidRPr="008C416B" w:rsidRDefault="002F2810">
            <w:pPr>
              <w:spacing w:after="0"/>
              <w:jc w:val="center"/>
              <w:rPr>
                <w:rFonts w:ascii="宋体" w:eastAsia="宋体" w:hAnsi="宋体" w:cs="Times New Roman"/>
                <w:sz w:val="21"/>
                <w:szCs w:val="21"/>
              </w:rPr>
            </w:pPr>
          </w:p>
        </w:tc>
        <w:tc>
          <w:tcPr>
            <w:tcW w:w="1618" w:type="dxa"/>
            <w:vAlign w:val="center"/>
          </w:tcPr>
          <w:p w:rsidR="002F2810" w:rsidRPr="008C416B" w:rsidRDefault="002F2810">
            <w:pPr>
              <w:spacing w:after="0"/>
              <w:jc w:val="center"/>
              <w:rPr>
                <w:rFonts w:ascii="宋体" w:eastAsia="宋体" w:hAnsi="宋体" w:cs="Times New Roman"/>
                <w:sz w:val="21"/>
                <w:szCs w:val="21"/>
              </w:rPr>
            </w:pPr>
          </w:p>
        </w:tc>
        <w:tc>
          <w:tcPr>
            <w:tcW w:w="1217" w:type="dxa"/>
            <w:vAlign w:val="center"/>
          </w:tcPr>
          <w:p w:rsidR="002F2810" w:rsidRPr="008C416B" w:rsidRDefault="002F2810">
            <w:pPr>
              <w:spacing w:after="0"/>
              <w:jc w:val="center"/>
              <w:rPr>
                <w:rFonts w:ascii="宋体" w:eastAsia="宋体" w:hAnsi="宋体" w:cs="Times New Roman"/>
                <w:sz w:val="21"/>
                <w:szCs w:val="21"/>
              </w:rPr>
            </w:pPr>
          </w:p>
        </w:tc>
        <w:tc>
          <w:tcPr>
            <w:tcW w:w="1656" w:type="dxa"/>
            <w:vAlign w:val="center"/>
          </w:tcPr>
          <w:p w:rsidR="002F2810" w:rsidRPr="008C416B" w:rsidRDefault="002F2810">
            <w:pPr>
              <w:spacing w:after="0"/>
              <w:jc w:val="center"/>
              <w:rPr>
                <w:rFonts w:ascii="宋体" w:eastAsia="宋体" w:hAnsi="宋体" w:cs="Times New Roman"/>
                <w:sz w:val="21"/>
                <w:szCs w:val="21"/>
              </w:rPr>
            </w:pPr>
          </w:p>
        </w:tc>
        <w:tc>
          <w:tcPr>
            <w:tcW w:w="1305" w:type="dxa"/>
            <w:vAlign w:val="center"/>
          </w:tcPr>
          <w:p w:rsidR="002F2810" w:rsidRPr="008C416B" w:rsidRDefault="002F2810">
            <w:pPr>
              <w:spacing w:after="0"/>
              <w:jc w:val="center"/>
              <w:rPr>
                <w:rFonts w:ascii="宋体" w:eastAsia="宋体" w:hAnsi="宋体" w:cs="Times New Roman"/>
                <w:sz w:val="21"/>
                <w:szCs w:val="21"/>
              </w:rPr>
            </w:pPr>
          </w:p>
        </w:tc>
      </w:tr>
      <w:tr w:rsidR="002F2810" w:rsidRPr="008C416B">
        <w:trPr>
          <w:trHeight w:val="601"/>
          <w:jc w:val="center"/>
        </w:trPr>
        <w:tc>
          <w:tcPr>
            <w:tcW w:w="951" w:type="dxa"/>
            <w:vAlign w:val="center"/>
          </w:tcPr>
          <w:p w:rsidR="002F2810" w:rsidRPr="008C416B" w:rsidRDefault="002F2810">
            <w:pPr>
              <w:spacing w:after="0"/>
              <w:jc w:val="center"/>
              <w:rPr>
                <w:rFonts w:ascii="宋体" w:eastAsia="宋体" w:hAnsi="宋体" w:cs="Times New Roman"/>
                <w:sz w:val="21"/>
                <w:szCs w:val="21"/>
              </w:rPr>
            </w:pPr>
          </w:p>
        </w:tc>
        <w:tc>
          <w:tcPr>
            <w:tcW w:w="1775" w:type="dxa"/>
            <w:vAlign w:val="center"/>
          </w:tcPr>
          <w:p w:rsidR="002F2810" w:rsidRPr="008C416B" w:rsidRDefault="002F2810">
            <w:pPr>
              <w:spacing w:after="0"/>
              <w:jc w:val="center"/>
              <w:rPr>
                <w:rFonts w:ascii="宋体" w:eastAsia="宋体" w:hAnsi="宋体" w:cs="Times New Roman"/>
                <w:sz w:val="21"/>
                <w:szCs w:val="21"/>
              </w:rPr>
            </w:pPr>
          </w:p>
        </w:tc>
        <w:tc>
          <w:tcPr>
            <w:tcW w:w="1618" w:type="dxa"/>
            <w:vAlign w:val="center"/>
          </w:tcPr>
          <w:p w:rsidR="002F2810" w:rsidRPr="008C416B" w:rsidRDefault="002F2810">
            <w:pPr>
              <w:spacing w:after="0"/>
              <w:jc w:val="center"/>
              <w:rPr>
                <w:rFonts w:ascii="宋体" w:eastAsia="宋体" w:hAnsi="宋体" w:cs="Times New Roman"/>
                <w:sz w:val="21"/>
                <w:szCs w:val="21"/>
              </w:rPr>
            </w:pPr>
          </w:p>
        </w:tc>
        <w:tc>
          <w:tcPr>
            <w:tcW w:w="1217" w:type="dxa"/>
            <w:vAlign w:val="center"/>
          </w:tcPr>
          <w:p w:rsidR="002F2810" w:rsidRPr="008C416B" w:rsidRDefault="002F2810">
            <w:pPr>
              <w:spacing w:after="0"/>
              <w:jc w:val="center"/>
              <w:rPr>
                <w:rFonts w:ascii="宋体" w:eastAsia="宋体" w:hAnsi="宋体" w:cs="Times New Roman"/>
                <w:sz w:val="21"/>
                <w:szCs w:val="21"/>
              </w:rPr>
            </w:pPr>
          </w:p>
        </w:tc>
        <w:tc>
          <w:tcPr>
            <w:tcW w:w="1656" w:type="dxa"/>
            <w:vAlign w:val="center"/>
          </w:tcPr>
          <w:p w:rsidR="002F2810" w:rsidRPr="008C416B" w:rsidRDefault="002F2810">
            <w:pPr>
              <w:spacing w:after="0"/>
              <w:jc w:val="center"/>
              <w:rPr>
                <w:rFonts w:ascii="宋体" w:eastAsia="宋体" w:hAnsi="宋体" w:cs="Times New Roman"/>
                <w:sz w:val="21"/>
                <w:szCs w:val="21"/>
              </w:rPr>
            </w:pPr>
          </w:p>
        </w:tc>
        <w:tc>
          <w:tcPr>
            <w:tcW w:w="1305" w:type="dxa"/>
            <w:vAlign w:val="center"/>
          </w:tcPr>
          <w:p w:rsidR="002F2810" w:rsidRPr="008C416B" w:rsidRDefault="002F2810">
            <w:pPr>
              <w:spacing w:after="0"/>
              <w:jc w:val="center"/>
              <w:rPr>
                <w:rFonts w:ascii="宋体" w:eastAsia="宋体" w:hAnsi="宋体" w:cs="Times New Roman"/>
                <w:sz w:val="21"/>
                <w:szCs w:val="21"/>
              </w:rPr>
            </w:pPr>
          </w:p>
        </w:tc>
      </w:tr>
      <w:tr w:rsidR="002F2810" w:rsidRPr="008C416B">
        <w:trPr>
          <w:trHeight w:val="601"/>
          <w:jc w:val="center"/>
        </w:trPr>
        <w:tc>
          <w:tcPr>
            <w:tcW w:w="951" w:type="dxa"/>
            <w:vAlign w:val="center"/>
          </w:tcPr>
          <w:p w:rsidR="002F2810" w:rsidRPr="008C416B" w:rsidRDefault="002F2810">
            <w:pPr>
              <w:spacing w:after="0"/>
              <w:jc w:val="center"/>
              <w:rPr>
                <w:rFonts w:ascii="宋体" w:eastAsia="宋体" w:hAnsi="宋体" w:cs="Times New Roman"/>
                <w:sz w:val="21"/>
                <w:szCs w:val="21"/>
              </w:rPr>
            </w:pPr>
          </w:p>
        </w:tc>
        <w:tc>
          <w:tcPr>
            <w:tcW w:w="1775" w:type="dxa"/>
            <w:vAlign w:val="center"/>
          </w:tcPr>
          <w:p w:rsidR="002F2810" w:rsidRPr="008C416B" w:rsidRDefault="002F2810">
            <w:pPr>
              <w:spacing w:after="0"/>
              <w:jc w:val="center"/>
              <w:rPr>
                <w:rFonts w:ascii="宋体" w:eastAsia="宋体" w:hAnsi="宋体" w:cs="Times New Roman"/>
                <w:sz w:val="21"/>
                <w:szCs w:val="21"/>
              </w:rPr>
            </w:pPr>
          </w:p>
        </w:tc>
        <w:tc>
          <w:tcPr>
            <w:tcW w:w="1618" w:type="dxa"/>
            <w:vAlign w:val="center"/>
          </w:tcPr>
          <w:p w:rsidR="002F2810" w:rsidRPr="008C416B" w:rsidRDefault="002F2810">
            <w:pPr>
              <w:spacing w:after="0"/>
              <w:jc w:val="center"/>
              <w:rPr>
                <w:rFonts w:ascii="宋体" w:eastAsia="宋体" w:hAnsi="宋体" w:cs="Times New Roman"/>
                <w:sz w:val="21"/>
                <w:szCs w:val="21"/>
              </w:rPr>
            </w:pPr>
          </w:p>
        </w:tc>
        <w:tc>
          <w:tcPr>
            <w:tcW w:w="1217" w:type="dxa"/>
            <w:vAlign w:val="center"/>
          </w:tcPr>
          <w:p w:rsidR="002F2810" w:rsidRPr="008C416B" w:rsidRDefault="002F2810">
            <w:pPr>
              <w:spacing w:after="0"/>
              <w:jc w:val="center"/>
              <w:rPr>
                <w:rFonts w:ascii="宋体" w:eastAsia="宋体" w:hAnsi="宋体" w:cs="Times New Roman"/>
                <w:sz w:val="21"/>
                <w:szCs w:val="21"/>
              </w:rPr>
            </w:pPr>
          </w:p>
        </w:tc>
        <w:tc>
          <w:tcPr>
            <w:tcW w:w="1656" w:type="dxa"/>
            <w:vAlign w:val="center"/>
          </w:tcPr>
          <w:p w:rsidR="002F2810" w:rsidRPr="008C416B" w:rsidRDefault="002F2810">
            <w:pPr>
              <w:spacing w:after="0"/>
              <w:jc w:val="center"/>
              <w:rPr>
                <w:rFonts w:ascii="宋体" w:eastAsia="宋体" w:hAnsi="宋体" w:cs="Times New Roman"/>
                <w:sz w:val="21"/>
                <w:szCs w:val="21"/>
              </w:rPr>
            </w:pPr>
          </w:p>
        </w:tc>
        <w:tc>
          <w:tcPr>
            <w:tcW w:w="1305" w:type="dxa"/>
            <w:vAlign w:val="center"/>
          </w:tcPr>
          <w:p w:rsidR="002F2810" w:rsidRPr="008C416B" w:rsidRDefault="002F2810">
            <w:pPr>
              <w:spacing w:after="0"/>
              <w:jc w:val="center"/>
              <w:rPr>
                <w:rFonts w:ascii="宋体" w:eastAsia="宋体" w:hAnsi="宋体" w:cs="Times New Roman"/>
                <w:sz w:val="21"/>
                <w:szCs w:val="21"/>
              </w:rPr>
            </w:pPr>
          </w:p>
        </w:tc>
      </w:tr>
    </w:tbl>
    <w:p w:rsidR="002F2810" w:rsidRPr="008C416B" w:rsidRDefault="002F2810">
      <w:pPr>
        <w:spacing w:after="0"/>
        <w:rPr>
          <w:rFonts w:ascii="宋体" w:eastAsia="宋体" w:hAnsi="宋体" w:cs="Times New Roman"/>
          <w:sz w:val="21"/>
          <w:szCs w:val="21"/>
        </w:rPr>
      </w:pPr>
    </w:p>
    <w:p w:rsidR="002F2810" w:rsidRPr="008C416B" w:rsidRDefault="00C718FE">
      <w:pPr>
        <w:rPr>
          <w:rFonts w:ascii="宋体" w:eastAsia="宋体" w:hAnsi="宋体" w:cs="Times New Roman"/>
          <w:sz w:val="21"/>
          <w:szCs w:val="21"/>
        </w:rPr>
      </w:pPr>
      <w:r w:rsidRPr="008C416B">
        <w:rPr>
          <w:rFonts w:ascii="宋体" w:eastAsia="宋体" w:hAnsi="宋体" w:cs="Times New Roman" w:hint="eastAsia"/>
          <w:sz w:val="21"/>
          <w:szCs w:val="21"/>
        </w:rPr>
        <w:t>投标人代表签字：</w:t>
      </w:r>
    </w:p>
    <w:p w:rsidR="002F2810" w:rsidRPr="008C416B" w:rsidRDefault="00C718FE">
      <w:pPr>
        <w:rPr>
          <w:rFonts w:ascii="宋体" w:eastAsia="宋体" w:hAnsi="宋体" w:cs="Times New Roman"/>
          <w:sz w:val="21"/>
          <w:szCs w:val="21"/>
        </w:rPr>
      </w:pPr>
      <w:r w:rsidRPr="008C416B">
        <w:rPr>
          <w:rFonts w:ascii="宋体" w:eastAsia="宋体" w:hAnsi="宋体" w:cs="Times New Roman" w:hint="eastAsia"/>
          <w:sz w:val="21"/>
          <w:szCs w:val="21"/>
        </w:rPr>
        <w:t>投标人盖章：</w:t>
      </w:r>
    </w:p>
    <w:p w:rsidR="002F2810" w:rsidRPr="008C416B" w:rsidRDefault="002F2810">
      <w:pPr>
        <w:rPr>
          <w:rFonts w:ascii="宋体" w:eastAsia="宋体" w:hAnsi="宋体" w:cs="Times New Roman"/>
          <w:sz w:val="21"/>
          <w:szCs w:val="21"/>
        </w:rPr>
      </w:pPr>
    </w:p>
    <w:p w:rsidR="002F2810" w:rsidRPr="008C416B" w:rsidRDefault="00C718FE">
      <w:pPr>
        <w:rPr>
          <w:rFonts w:ascii="宋体" w:eastAsia="宋体" w:hAnsi="宋体" w:cs="Times New Roman"/>
          <w:sz w:val="21"/>
          <w:szCs w:val="21"/>
        </w:rPr>
      </w:pPr>
      <w:r w:rsidRPr="008C416B">
        <w:rPr>
          <w:rFonts w:ascii="宋体" w:eastAsia="宋体" w:hAnsi="宋体" w:cs="Times New Roman" w:hint="eastAsia"/>
          <w:sz w:val="21"/>
          <w:szCs w:val="21"/>
        </w:rPr>
        <w:t>注：</w:t>
      </w:r>
    </w:p>
    <w:p w:rsidR="002F2810" w:rsidRPr="008C416B" w:rsidRDefault="00C718FE">
      <w:pPr>
        <w:pStyle w:val="af0"/>
        <w:ind w:firstLineChars="0" w:firstLine="0"/>
        <w:rPr>
          <w:rFonts w:ascii="宋体" w:eastAsia="宋体" w:hAnsi="宋体"/>
          <w:sz w:val="21"/>
          <w:szCs w:val="21"/>
        </w:rPr>
      </w:pPr>
      <w:r w:rsidRPr="008C416B">
        <w:rPr>
          <w:rFonts w:ascii="宋体" w:eastAsia="宋体" w:hAnsi="宋体" w:hint="eastAsia"/>
          <w:sz w:val="21"/>
          <w:szCs w:val="21"/>
        </w:rPr>
        <w:t>1、投标人可按项目的实际需要提供本表格。</w:t>
      </w:r>
    </w:p>
    <w:p w:rsidR="002F2810" w:rsidRPr="008C416B" w:rsidRDefault="00C718FE">
      <w:pPr>
        <w:pStyle w:val="af0"/>
        <w:ind w:firstLineChars="0" w:firstLine="0"/>
        <w:rPr>
          <w:rFonts w:ascii="宋体" w:eastAsia="宋体" w:hAnsi="宋体"/>
          <w:sz w:val="21"/>
          <w:szCs w:val="21"/>
        </w:rPr>
      </w:pPr>
      <w:r w:rsidRPr="008C416B">
        <w:rPr>
          <w:rFonts w:ascii="宋体" w:eastAsia="宋体" w:hAnsi="宋体" w:hint="eastAsia"/>
          <w:sz w:val="21"/>
          <w:szCs w:val="21"/>
        </w:rPr>
        <w:t>2、该表格为参考格式，投标人可按实际情况自行制订。</w:t>
      </w:r>
    </w:p>
    <w:p w:rsidR="002F2810" w:rsidRPr="008C416B" w:rsidRDefault="00C718FE">
      <w:pPr>
        <w:pStyle w:val="af0"/>
        <w:ind w:firstLineChars="0" w:firstLine="0"/>
        <w:rPr>
          <w:rFonts w:ascii="宋体" w:eastAsia="宋体" w:hAnsi="宋体"/>
          <w:sz w:val="21"/>
          <w:szCs w:val="21"/>
        </w:rPr>
      </w:pPr>
      <w:r w:rsidRPr="008C416B">
        <w:rPr>
          <w:rFonts w:ascii="宋体" w:eastAsia="宋体" w:hAnsi="宋体" w:hint="eastAsia"/>
          <w:b/>
          <w:bCs/>
          <w:sz w:val="21"/>
          <w:szCs w:val="21"/>
        </w:rPr>
        <w:t>3、如本项目不涉及此表内容，则无需提供此表。</w:t>
      </w:r>
      <w:r w:rsidRPr="008C416B">
        <w:rPr>
          <w:rFonts w:ascii="宋体" w:eastAsia="宋体" w:hAnsi="宋体" w:hint="eastAsia"/>
          <w:sz w:val="21"/>
          <w:szCs w:val="21"/>
        </w:rPr>
        <w:br w:type="page"/>
      </w:r>
    </w:p>
    <w:p w:rsidR="002F2810" w:rsidRPr="008C416B" w:rsidRDefault="00C718FE">
      <w:pPr>
        <w:pStyle w:val="4"/>
        <w:widowControl w:val="0"/>
        <w:overflowPunct w:val="0"/>
        <w:spacing w:before="0" w:after="0" w:line="240" w:lineRule="auto"/>
        <w:rPr>
          <w:rFonts w:ascii="楷体_GB2312" w:eastAsia="楷体_GB2312"/>
          <w:sz w:val="24"/>
        </w:rPr>
      </w:pPr>
      <w:bookmarkStart w:id="186" w:name="_Toc13438"/>
      <w:r w:rsidRPr="008C416B">
        <w:rPr>
          <w:rFonts w:ascii="宋体" w:eastAsia="宋体" w:hAnsi="宋体" w:hint="eastAsia"/>
          <w:sz w:val="21"/>
          <w:szCs w:val="21"/>
        </w:rPr>
        <w:lastRenderedPageBreak/>
        <w:t>附件17.在经营活动中没有重大违法记录的书面声明格式</w:t>
      </w:r>
      <w:bookmarkEnd w:id="186"/>
    </w:p>
    <w:p w:rsidR="002F2810" w:rsidRPr="008C416B" w:rsidRDefault="002F2810"/>
    <w:p w:rsidR="002F2810" w:rsidRPr="008C416B" w:rsidRDefault="00C718FE">
      <w:pPr>
        <w:jc w:val="center"/>
        <w:rPr>
          <w:rFonts w:ascii="黑体" w:eastAsia="黑体"/>
          <w:sz w:val="28"/>
          <w:szCs w:val="28"/>
        </w:rPr>
      </w:pPr>
      <w:r w:rsidRPr="008C416B">
        <w:rPr>
          <w:rFonts w:ascii="黑体" w:eastAsia="黑体" w:hint="eastAsia"/>
          <w:sz w:val="28"/>
          <w:szCs w:val="28"/>
        </w:rPr>
        <w:t>投标人在经营活动中前三年内未有重大违法记录、没有不良信用记录的声明函</w:t>
      </w:r>
    </w:p>
    <w:p w:rsidR="002F2810" w:rsidRPr="008C416B" w:rsidRDefault="002F2810">
      <w:pPr>
        <w:spacing w:after="0" w:line="360" w:lineRule="auto"/>
        <w:ind w:firstLineChars="200" w:firstLine="420"/>
        <w:rPr>
          <w:rFonts w:ascii="宋体" w:eastAsia="宋体" w:hAnsi="宋体" w:cs="宋体"/>
          <w:sz w:val="21"/>
          <w:szCs w:val="21"/>
        </w:rPr>
      </w:pPr>
    </w:p>
    <w:p w:rsidR="002F2810" w:rsidRPr="008C416B" w:rsidRDefault="00C718FE">
      <w:pPr>
        <w:spacing w:after="0" w:line="48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t>三方诚信招标有限公司东莞分公司：</w:t>
      </w:r>
    </w:p>
    <w:p w:rsidR="002F2810" w:rsidRPr="008C416B" w:rsidRDefault="00C718FE">
      <w:pPr>
        <w:spacing w:after="0" w:line="48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t>我公司郑重承诺：在参加“</w:t>
      </w:r>
      <w:r w:rsidRPr="008C416B">
        <w:rPr>
          <w:rFonts w:ascii="宋体" w:eastAsia="宋体" w:hAnsi="宋体" w:cs="宋体" w:hint="eastAsia"/>
          <w:sz w:val="21"/>
          <w:szCs w:val="21"/>
          <w:u w:val="single"/>
        </w:rPr>
        <w:t xml:space="preserve">       （采购项目名称）</w:t>
      </w:r>
      <w:r w:rsidRPr="008C416B">
        <w:rPr>
          <w:rFonts w:ascii="宋体" w:eastAsia="宋体" w:hAnsi="宋体" w:cs="宋体" w:hint="eastAsia"/>
          <w:sz w:val="21"/>
          <w:szCs w:val="21"/>
        </w:rPr>
        <w:t>” （项目编号:）采购活动前三年内（设立不满三年的从设立之日计算），在经营活动中没有重大违法记录；至本项目提交投标文件截止时间止未被列入“信用中国”网站及“中国政府采购网”失信被执行人、重大税收违法案件当事人名单、政府采购严重违法失信行为记录名单。</w:t>
      </w:r>
    </w:p>
    <w:p w:rsidR="002F2810" w:rsidRPr="008C416B" w:rsidRDefault="00C718FE">
      <w:pPr>
        <w:spacing w:after="0" w:line="48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t>我公司以上承诺均为真实有效，绝无任何虚假、伪造的成份，否则，愿承担相应的后果和法律责任。</w:t>
      </w:r>
    </w:p>
    <w:p w:rsidR="002F2810" w:rsidRPr="008C416B" w:rsidRDefault="002F2810">
      <w:pPr>
        <w:spacing w:after="0" w:line="360" w:lineRule="auto"/>
        <w:ind w:firstLineChars="200" w:firstLine="420"/>
        <w:rPr>
          <w:rFonts w:ascii="宋体" w:eastAsia="宋体" w:hAnsi="宋体" w:cs="宋体"/>
          <w:sz w:val="21"/>
          <w:szCs w:val="21"/>
        </w:rPr>
      </w:pPr>
    </w:p>
    <w:p w:rsidR="002F2810" w:rsidRPr="008C416B" w:rsidRDefault="002F2810">
      <w:pPr>
        <w:spacing w:after="0" w:line="360" w:lineRule="auto"/>
        <w:rPr>
          <w:rFonts w:ascii="宋体" w:eastAsia="宋体" w:hAnsi="宋体" w:cs="宋体"/>
          <w:sz w:val="21"/>
          <w:szCs w:val="21"/>
        </w:rPr>
      </w:pPr>
    </w:p>
    <w:p w:rsidR="002F2810" w:rsidRPr="008C416B" w:rsidRDefault="00C718FE">
      <w:pPr>
        <w:spacing w:after="0" w:line="36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t>投标人名称（盖章）：</w:t>
      </w:r>
    </w:p>
    <w:p w:rsidR="002F2810" w:rsidRPr="008C416B" w:rsidRDefault="002F2810">
      <w:pPr>
        <w:spacing w:after="0" w:line="360" w:lineRule="auto"/>
        <w:rPr>
          <w:rFonts w:ascii="宋体" w:eastAsia="宋体" w:hAnsi="宋体" w:cs="宋体"/>
          <w:sz w:val="21"/>
          <w:szCs w:val="21"/>
        </w:rPr>
      </w:pPr>
    </w:p>
    <w:p w:rsidR="002F2810" w:rsidRPr="008C416B" w:rsidRDefault="00C718FE">
      <w:pPr>
        <w:spacing w:after="0" w:line="360" w:lineRule="auto"/>
        <w:ind w:firstLineChars="200" w:firstLine="420"/>
        <w:rPr>
          <w:rFonts w:ascii="宋体" w:eastAsia="宋体" w:hAnsi="宋体" w:cs="宋体"/>
          <w:sz w:val="21"/>
          <w:szCs w:val="21"/>
        </w:rPr>
      </w:pPr>
      <w:r w:rsidRPr="008C416B">
        <w:rPr>
          <w:rFonts w:ascii="宋体" w:eastAsia="宋体" w:hAnsi="宋体" w:cs="宋体" w:hint="eastAsia"/>
          <w:sz w:val="21"/>
          <w:szCs w:val="21"/>
        </w:rPr>
        <w:t>日期：</w:t>
      </w:r>
    </w:p>
    <w:p w:rsidR="002F2810" w:rsidRPr="008C416B" w:rsidRDefault="00C718FE">
      <w:pPr>
        <w:adjustRightInd/>
        <w:snapToGrid/>
        <w:spacing w:line="276" w:lineRule="auto"/>
        <w:rPr>
          <w:rFonts w:ascii="楷体_GB2312" w:eastAsia="楷体_GB2312" w:hAnsiTheme="majorHAnsi" w:cstheme="majorBidi"/>
          <w:b/>
          <w:bCs/>
          <w:sz w:val="24"/>
          <w:szCs w:val="28"/>
        </w:rPr>
      </w:pPr>
      <w:bookmarkStart w:id="187" w:name="_Toc417907703"/>
      <w:r w:rsidRPr="008C416B">
        <w:rPr>
          <w:rFonts w:ascii="楷体_GB2312" w:eastAsia="楷体_GB2312"/>
          <w:sz w:val="24"/>
        </w:rPr>
        <w:br w:type="page"/>
      </w:r>
    </w:p>
    <w:p w:rsidR="002F2810" w:rsidRPr="008C416B" w:rsidRDefault="00C718FE">
      <w:pPr>
        <w:pStyle w:val="4"/>
        <w:widowControl w:val="0"/>
        <w:overflowPunct w:val="0"/>
        <w:spacing w:before="0" w:after="0" w:line="240" w:lineRule="auto"/>
      </w:pPr>
      <w:bookmarkStart w:id="188" w:name="_Toc26259"/>
      <w:r w:rsidRPr="008C416B">
        <w:rPr>
          <w:rFonts w:ascii="宋体" w:eastAsia="宋体" w:hAnsi="宋体" w:hint="eastAsia"/>
          <w:sz w:val="21"/>
          <w:szCs w:val="21"/>
        </w:rPr>
        <w:lastRenderedPageBreak/>
        <w:t>附件18. 中小企业声明函（投标人为中小企业时适用）</w:t>
      </w:r>
      <w:bookmarkEnd w:id="187"/>
      <w:bookmarkEnd w:id="188"/>
    </w:p>
    <w:p w:rsidR="002F2810" w:rsidRPr="008C416B" w:rsidRDefault="002F2810">
      <w:pPr>
        <w:jc w:val="center"/>
        <w:rPr>
          <w:rFonts w:ascii="微软雅黑" w:hAnsi="微软雅黑" w:cs="微软雅黑"/>
          <w:b/>
          <w:sz w:val="28"/>
          <w:szCs w:val="28"/>
        </w:rPr>
      </w:pPr>
    </w:p>
    <w:p w:rsidR="002F2810" w:rsidRPr="008C416B" w:rsidRDefault="00C718FE">
      <w:pPr>
        <w:jc w:val="center"/>
        <w:rPr>
          <w:rFonts w:ascii="黑体" w:eastAsia="黑体"/>
          <w:sz w:val="28"/>
          <w:szCs w:val="28"/>
        </w:rPr>
      </w:pPr>
      <w:r w:rsidRPr="008C416B">
        <w:rPr>
          <w:rFonts w:ascii="黑体" w:eastAsia="黑体" w:hint="eastAsia"/>
          <w:sz w:val="28"/>
          <w:szCs w:val="28"/>
        </w:rPr>
        <w:t>中小企业声明函</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本公司郑重声明，根据《政府采购促进中小企业发展暂行办法》（财库[2011]181号）的规定，本公司为</w:t>
      </w:r>
      <w:r w:rsidRPr="008C416B">
        <w:rPr>
          <w:rFonts w:ascii="宋体" w:eastAsia="宋体" w:hAnsi="宋体" w:hint="eastAsia"/>
          <w:sz w:val="21"/>
          <w:szCs w:val="21"/>
          <w:u w:val="single"/>
        </w:rPr>
        <w:t xml:space="preserve">　（请填写：中型、小型、微型）　</w:t>
      </w:r>
      <w:r w:rsidRPr="008C416B">
        <w:rPr>
          <w:rFonts w:ascii="宋体" w:eastAsia="宋体" w:hAnsi="宋体" w:hint="eastAsia"/>
          <w:sz w:val="21"/>
          <w:szCs w:val="21"/>
        </w:rPr>
        <w:t>企业。即，本公司同时满足以下条件：</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1、根据《工业和信息化部、国家统计局、国家发展和改革委员会、财政部关于印发中小企业划型标准规定的通知》（工信部联企业[2011]300号）规定的划分标准，本公司为</w:t>
      </w:r>
      <w:r w:rsidRPr="008C416B">
        <w:rPr>
          <w:rFonts w:ascii="宋体" w:eastAsia="宋体" w:hAnsi="宋体" w:hint="eastAsia"/>
          <w:sz w:val="21"/>
          <w:szCs w:val="21"/>
          <w:u w:val="single"/>
        </w:rPr>
        <w:t xml:space="preserve">　（请填写：中型、小型、微型）　</w:t>
      </w:r>
      <w:r w:rsidRPr="008C416B">
        <w:rPr>
          <w:rFonts w:ascii="宋体" w:eastAsia="宋体" w:hAnsi="宋体" w:hint="eastAsia"/>
          <w:sz w:val="21"/>
          <w:szCs w:val="21"/>
        </w:rPr>
        <w:t>企业。</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2、本公司参加</w:t>
      </w:r>
      <w:r w:rsidRPr="008C416B">
        <w:rPr>
          <w:rFonts w:ascii="宋体" w:eastAsia="宋体" w:hAnsi="宋体" w:hint="eastAsia"/>
          <w:sz w:val="21"/>
          <w:szCs w:val="21"/>
          <w:u w:val="single"/>
        </w:rPr>
        <w:t xml:space="preserve">　　（采购人）　　</w:t>
      </w:r>
      <w:r w:rsidRPr="008C416B">
        <w:rPr>
          <w:rFonts w:ascii="宋体" w:eastAsia="宋体" w:hAnsi="宋体" w:hint="eastAsia"/>
          <w:sz w:val="21"/>
          <w:szCs w:val="21"/>
        </w:rPr>
        <w:t>的</w:t>
      </w:r>
      <w:r w:rsidRPr="008C416B">
        <w:rPr>
          <w:rFonts w:ascii="宋体" w:eastAsia="宋体" w:hAnsi="宋体" w:hint="eastAsia"/>
          <w:sz w:val="21"/>
          <w:szCs w:val="21"/>
          <w:u w:val="single"/>
        </w:rPr>
        <w:t xml:space="preserve">　　（采购项目）　　</w:t>
      </w:r>
      <w:r w:rsidRPr="008C416B">
        <w:rPr>
          <w:rFonts w:ascii="宋体" w:eastAsia="宋体" w:hAnsi="宋体" w:hint="eastAsia"/>
          <w:sz w:val="21"/>
          <w:szCs w:val="21"/>
        </w:rPr>
        <w:t>采购活动提供本企业制造的货物，由本企业承担工程、提供服务，或者提供其他</w:t>
      </w:r>
      <w:r w:rsidRPr="008C416B">
        <w:rPr>
          <w:rFonts w:ascii="宋体" w:eastAsia="宋体" w:hAnsi="宋体" w:hint="eastAsia"/>
          <w:sz w:val="21"/>
          <w:szCs w:val="21"/>
          <w:u w:val="single"/>
        </w:rPr>
        <w:t xml:space="preserve">　（请填写：中型、小型、微型）　</w:t>
      </w:r>
      <w:r w:rsidRPr="008C416B">
        <w:rPr>
          <w:rFonts w:ascii="宋体" w:eastAsia="宋体" w:hAnsi="宋体" w:hint="eastAsia"/>
          <w:sz w:val="21"/>
          <w:szCs w:val="21"/>
        </w:rPr>
        <w:t>企业制造的货物。本条所称货物不包括使用大型企业注册商标的货物。</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本公司对上述声明的真实性负责。如有虚假，将依法承担相应责任。</w:t>
      </w:r>
    </w:p>
    <w:p w:rsidR="002F2810" w:rsidRPr="008C416B" w:rsidRDefault="00C718FE">
      <w:pPr>
        <w:spacing w:after="0" w:line="480" w:lineRule="auto"/>
        <w:jc w:val="right"/>
        <w:rPr>
          <w:rFonts w:ascii="宋体" w:eastAsia="宋体" w:hAnsi="宋体"/>
          <w:sz w:val="21"/>
          <w:szCs w:val="21"/>
        </w:rPr>
      </w:pPr>
      <w:r w:rsidRPr="008C416B">
        <w:rPr>
          <w:rFonts w:ascii="宋体" w:eastAsia="宋体" w:hAnsi="宋体" w:hint="eastAsia"/>
          <w:sz w:val="21"/>
          <w:szCs w:val="21"/>
        </w:rPr>
        <w:t>投标人名称（加盖公章）：</w:t>
      </w:r>
    </w:p>
    <w:p w:rsidR="002F2810" w:rsidRPr="008C416B" w:rsidRDefault="00C718FE">
      <w:pPr>
        <w:spacing w:after="0" w:line="480" w:lineRule="auto"/>
        <w:jc w:val="right"/>
        <w:rPr>
          <w:rFonts w:ascii="宋体" w:eastAsia="宋体" w:hAnsi="宋体"/>
          <w:sz w:val="21"/>
          <w:szCs w:val="21"/>
        </w:rPr>
      </w:pPr>
      <w:r w:rsidRPr="008C416B">
        <w:rPr>
          <w:rFonts w:ascii="宋体" w:eastAsia="宋体" w:hAnsi="宋体" w:hint="eastAsia"/>
          <w:sz w:val="21"/>
          <w:szCs w:val="21"/>
        </w:rPr>
        <w:t>日      期：</w:t>
      </w:r>
    </w:p>
    <w:p w:rsidR="002F2810" w:rsidRPr="008C416B" w:rsidRDefault="00C718FE">
      <w:pPr>
        <w:rPr>
          <w:rFonts w:ascii="宋体" w:eastAsia="宋体" w:hAnsi="宋体"/>
          <w:sz w:val="21"/>
          <w:szCs w:val="21"/>
        </w:rPr>
      </w:pPr>
      <w:r w:rsidRPr="008C416B">
        <w:rPr>
          <w:rFonts w:ascii="宋体" w:eastAsia="宋体" w:hAnsi="宋体" w:hint="eastAsia"/>
          <w:sz w:val="21"/>
          <w:szCs w:val="21"/>
        </w:rPr>
        <w:t>注：</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2、若投标人不属于规定的中小企业范围，或提供的产品不是中小企业制造的，请勿提交。</w:t>
      </w:r>
    </w:p>
    <w:p w:rsidR="002F2810" w:rsidRPr="008C416B" w:rsidRDefault="00C718FE">
      <w:pPr>
        <w:spacing w:after="0" w:line="480" w:lineRule="auto"/>
        <w:ind w:firstLineChars="200" w:firstLine="420"/>
        <w:rPr>
          <w:rFonts w:ascii="楷体_GB2312" w:eastAsia="楷体_GB2312"/>
          <w:sz w:val="24"/>
        </w:rPr>
      </w:pPr>
      <w:r w:rsidRPr="008C416B">
        <w:rPr>
          <w:rFonts w:ascii="宋体" w:eastAsia="宋体" w:hAnsi="宋体" w:hint="eastAsia"/>
          <w:sz w:val="21"/>
          <w:szCs w:val="21"/>
        </w:rPr>
        <w:t>3、投标人应该在《报价明细表》中单独列明属于小型和微型企业产品（货物、承担的工程或者服务）的报价，若投标人只提供《中小企业声明函》但未列明小型或微型企业产品的，在计算价格得分时不予以相应的扣除。</w:t>
      </w:r>
    </w:p>
    <w:p w:rsidR="002F2810" w:rsidRPr="008C416B" w:rsidRDefault="002F2810">
      <w:pPr>
        <w:rPr>
          <w:rFonts w:ascii="楷体_GB2312" w:eastAsia="楷体_GB2312"/>
          <w:sz w:val="24"/>
        </w:rPr>
      </w:pPr>
    </w:p>
    <w:p w:rsidR="002F2810" w:rsidRPr="008C416B" w:rsidRDefault="00C718FE">
      <w:pPr>
        <w:adjustRightInd/>
        <w:snapToGrid/>
        <w:spacing w:line="276" w:lineRule="auto"/>
        <w:rPr>
          <w:rFonts w:ascii="楷体_GB2312" w:eastAsia="楷体_GB2312" w:hAnsiTheme="majorHAnsi" w:cstheme="majorBidi"/>
          <w:b/>
          <w:bCs/>
          <w:sz w:val="24"/>
          <w:szCs w:val="28"/>
        </w:rPr>
      </w:pPr>
      <w:r w:rsidRPr="008C416B">
        <w:rPr>
          <w:rFonts w:ascii="楷体_GB2312" w:eastAsia="楷体_GB2312"/>
          <w:sz w:val="24"/>
        </w:rPr>
        <w:lastRenderedPageBreak/>
        <w:br w:type="page"/>
      </w:r>
    </w:p>
    <w:p w:rsidR="002F2810" w:rsidRPr="008C416B" w:rsidRDefault="00C718FE">
      <w:pPr>
        <w:pStyle w:val="4"/>
        <w:widowControl w:val="0"/>
        <w:overflowPunct w:val="0"/>
        <w:spacing w:before="0" w:after="0" w:line="240" w:lineRule="auto"/>
        <w:rPr>
          <w:rFonts w:ascii="楷体_GB2312" w:eastAsia="楷体_GB2312"/>
          <w:sz w:val="24"/>
        </w:rPr>
      </w:pPr>
      <w:bookmarkStart w:id="189" w:name="_Toc11132"/>
      <w:r w:rsidRPr="008C416B">
        <w:rPr>
          <w:rFonts w:ascii="宋体" w:eastAsia="宋体" w:hAnsi="宋体" w:hint="eastAsia"/>
          <w:sz w:val="21"/>
          <w:szCs w:val="21"/>
        </w:rPr>
        <w:lastRenderedPageBreak/>
        <w:t>附件19.《残疾人福利性单位声明函》（残疾人福利性单位适用）</w:t>
      </w:r>
      <w:bookmarkEnd w:id="189"/>
    </w:p>
    <w:p w:rsidR="002F2810" w:rsidRPr="008C416B" w:rsidRDefault="002F2810">
      <w:pPr>
        <w:jc w:val="center"/>
      </w:pPr>
    </w:p>
    <w:p w:rsidR="002F2810" w:rsidRPr="008C416B" w:rsidRDefault="00C718FE">
      <w:pPr>
        <w:jc w:val="center"/>
        <w:rPr>
          <w:rFonts w:ascii="黑体" w:eastAsia="黑体"/>
          <w:sz w:val="28"/>
          <w:szCs w:val="28"/>
        </w:rPr>
      </w:pPr>
      <w:r w:rsidRPr="008C416B">
        <w:rPr>
          <w:rFonts w:ascii="黑体" w:eastAsia="黑体" w:hint="eastAsia"/>
          <w:sz w:val="28"/>
          <w:szCs w:val="28"/>
        </w:rPr>
        <w:t>残疾人福利性单位声明函</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本单位对上述声明的真实性负责。如有虚假，将依法承担相应责任。</w:t>
      </w:r>
    </w:p>
    <w:p w:rsidR="002F2810" w:rsidRPr="008C416B" w:rsidRDefault="002F2810">
      <w:pPr>
        <w:spacing w:after="0" w:line="480" w:lineRule="auto"/>
        <w:jc w:val="right"/>
        <w:rPr>
          <w:rFonts w:ascii="宋体" w:eastAsia="宋体" w:hAnsi="宋体"/>
          <w:sz w:val="21"/>
          <w:szCs w:val="21"/>
        </w:rPr>
      </w:pPr>
    </w:p>
    <w:p w:rsidR="002F2810" w:rsidRPr="008C416B" w:rsidRDefault="00C718FE">
      <w:pPr>
        <w:spacing w:after="0" w:line="480" w:lineRule="auto"/>
        <w:jc w:val="right"/>
        <w:rPr>
          <w:rFonts w:ascii="宋体" w:eastAsia="宋体" w:hAnsi="宋体"/>
          <w:sz w:val="21"/>
          <w:szCs w:val="21"/>
        </w:rPr>
      </w:pPr>
      <w:r w:rsidRPr="008C416B">
        <w:rPr>
          <w:rFonts w:ascii="宋体" w:eastAsia="宋体" w:hAnsi="宋体" w:hint="eastAsia"/>
          <w:sz w:val="21"/>
          <w:szCs w:val="21"/>
        </w:rPr>
        <w:t>单位名称（盖章）：</w:t>
      </w:r>
      <w:bookmarkStart w:id="190" w:name="_Toc510171693"/>
      <w:bookmarkStart w:id="191" w:name="_Toc509927455"/>
      <w:bookmarkStart w:id="192" w:name="_Toc508898066"/>
      <w:bookmarkStart w:id="193" w:name="_Toc17761"/>
      <w:bookmarkStart w:id="194" w:name="_Toc509844825"/>
      <w:bookmarkStart w:id="195" w:name="_Toc30277"/>
      <w:bookmarkStart w:id="196" w:name="_Toc20910"/>
      <w:bookmarkStart w:id="197" w:name="_Toc22970"/>
      <w:bookmarkStart w:id="198" w:name="_Toc508958703"/>
      <w:bookmarkStart w:id="199" w:name="_Toc508960153"/>
      <w:bookmarkStart w:id="200" w:name="_Toc30247"/>
      <w:bookmarkStart w:id="201" w:name="_Toc509479530"/>
    </w:p>
    <w:p w:rsidR="002F2810" w:rsidRPr="008C416B" w:rsidRDefault="002F2810">
      <w:pPr>
        <w:spacing w:after="0" w:line="480" w:lineRule="auto"/>
        <w:jc w:val="right"/>
        <w:rPr>
          <w:rFonts w:ascii="宋体" w:eastAsia="宋体" w:hAnsi="宋体"/>
          <w:sz w:val="21"/>
          <w:szCs w:val="21"/>
        </w:rPr>
      </w:pPr>
    </w:p>
    <w:p w:rsidR="002F2810" w:rsidRPr="008C416B" w:rsidRDefault="00C718FE">
      <w:pPr>
        <w:spacing w:after="0" w:line="480" w:lineRule="auto"/>
        <w:jc w:val="right"/>
        <w:rPr>
          <w:rFonts w:ascii="宋体" w:eastAsia="宋体" w:hAnsi="宋体"/>
          <w:sz w:val="21"/>
          <w:szCs w:val="21"/>
        </w:rPr>
      </w:pPr>
      <w:r w:rsidRPr="008C416B">
        <w:rPr>
          <w:rFonts w:ascii="宋体" w:eastAsia="宋体" w:hAnsi="宋体" w:hint="eastAsia"/>
          <w:sz w:val="21"/>
          <w:szCs w:val="21"/>
        </w:rPr>
        <w:t>日  期：</w:t>
      </w:r>
      <w:bookmarkEnd w:id="190"/>
      <w:bookmarkEnd w:id="191"/>
      <w:bookmarkEnd w:id="192"/>
      <w:bookmarkEnd w:id="193"/>
      <w:bookmarkEnd w:id="194"/>
      <w:bookmarkEnd w:id="195"/>
      <w:bookmarkEnd w:id="196"/>
      <w:bookmarkEnd w:id="197"/>
      <w:bookmarkEnd w:id="198"/>
      <w:bookmarkEnd w:id="199"/>
      <w:bookmarkEnd w:id="200"/>
      <w:bookmarkEnd w:id="201"/>
    </w:p>
    <w:p w:rsidR="002F2810" w:rsidRPr="008C416B" w:rsidRDefault="002F2810">
      <w:pPr>
        <w:pStyle w:val="a0"/>
      </w:pPr>
    </w:p>
    <w:p w:rsidR="002F2810" w:rsidRPr="008C416B" w:rsidRDefault="00C718FE">
      <w:pPr>
        <w:spacing w:after="0" w:line="480" w:lineRule="auto"/>
        <w:ind w:firstLineChars="200" w:firstLine="420"/>
        <w:rPr>
          <w:rFonts w:ascii="宋体" w:eastAsia="宋体" w:hAnsi="宋体"/>
          <w:sz w:val="21"/>
          <w:szCs w:val="21"/>
        </w:rPr>
      </w:pPr>
      <w:bookmarkStart w:id="202" w:name="_Toc5447"/>
      <w:bookmarkStart w:id="203" w:name="_Toc508960154"/>
      <w:bookmarkStart w:id="204" w:name="_Toc509479531"/>
      <w:bookmarkStart w:id="205" w:name="_Toc31520"/>
      <w:bookmarkStart w:id="206" w:name="_Toc26216"/>
      <w:bookmarkStart w:id="207" w:name="_Toc21053"/>
      <w:bookmarkStart w:id="208" w:name="_Toc508958704"/>
      <w:bookmarkStart w:id="209" w:name="_Toc509927456"/>
      <w:bookmarkStart w:id="210" w:name="_Toc28527"/>
      <w:bookmarkStart w:id="211" w:name="_Toc510171694"/>
      <w:bookmarkStart w:id="212" w:name="_Toc508898067"/>
      <w:bookmarkStart w:id="213" w:name="_Toc509844826"/>
      <w:r w:rsidRPr="008C416B">
        <w:rPr>
          <w:rFonts w:ascii="宋体" w:eastAsia="宋体" w:hAnsi="宋体" w:hint="eastAsia"/>
          <w:sz w:val="21"/>
          <w:szCs w:val="21"/>
        </w:rPr>
        <w:t>注：（1）符合《财政部 民政部 中国残疾人联合会关于促进残疾人就业政府采购政策的通知》（财库〔2017〕 141号）规定条件的残疾人福利性单位应当提供《残疾人福利性单位声明函》。</w:t>
      </w:r>
      <w:bookmarkEnd w:id="202"/>
      <w:bookmarkEnd w:id="203"/>
      <w:bookmarkEnd w:id="204"/>
      <w:bookmarkEnd w:id="205"/>
      <w:bookmarkEnd w:id="206"/>
      <w:bookmarkEnd w:id="207"/>
      <w:bookmarkEnd w:id="208"/>
      <w:bookmarkEnd w:id="209"/>
      <w:bookmarkEnd w:id="210"/>
      <w:bookmarkEnd w:id="211"/>
      <w:bookmarkEnd w:id="212"/>
      <w:bookmarkEnd w:id="213"/>
    </w:p>
    <w:p w:rsidR="002F2810" w:rsidRPr="008C416B" w:rsidRDefault="00C718FE">
      <w:pPr>
        <w:spacing w:after="0" w:line="480" w:lineRule="auto"/>
        <w:ind w:firstLineChars="200" w:firstLine="420"/>
        <w:rPr>
          <w:rFonts w:ascii="宋体" w:eastAsia="宋体" w:hAnsi="宋体"/>
          <w:sz w:val="21"/>
          <w:szCs w:val="21"/>
        </w:rPr>
      </w:pPr>
      <w:bookmarkStart w:id="214" w:name="_Toc509844827"/>
      <w:bookmarkStart w:id="215" w:name="_Toc28126"/>
      <w:bookmarkStart w:id="216" w:name="_Toc24848"/>
      <w:bookmarkStart w:id="217" w:name="_Toc14653"/>
      <w:bookmarkStart w:id="218" w:name="_Toc28626"/>
      <w:bookmarkStart w:id="219" w:name="_Toc510171695"/>
      <w:bookmarkStart w:id="220" w:name="_Toc9148"/>
      <w:bookmarkStart w:id="221" w:name="_Toc508958705"/>
      <w:bookmarkStart w:id="222" w:name="_Toc509927457"/>
      <w:bookmarkStart w:id="223" w:name="_Toc508960155"/>
      <w:bookmarkStart w:id="224" w:name="_Toc509479532"/>
      <w:bookmarkStart w:id="225" w:name="_Toc508898068"/>
      <w:r w:rsidRPr="008C416B">
        <w:rPr>
          <w:rFonts w:ascii="宋体" w:eastAsia="宋体" w:hAnsi="宋体" w:hint="eastAsia"/>
          <w:sz w:val="21"/>
          <w:szCs w:val="21"/>
        </w:rPr>
        <w:t>（2）中标人为残疾人福利性单位的，采购代理机构将随中标结果同时公告其《残疾人福利性单位声明函》，接受社会监督。</w:t>
      </w:r>
      <w:bookmarkEnd w:id="214"/>
      <w:bookmarkEnd w:id="215"/>
      <w:bookmarkEnd w:id="216"/>
      <w:bookmarkEnd w:id="217"/>
      <w:bookmarkEnd w:id="218"/>
      <w:bookmarkEnd w:id="219"/>
      <w:bookmarkEnd w:id="220"/>
      <w:bookmarkEnd w:id="221"/>
      <w:bookmarkEnd w:id="222"/>
      <w:bookmarkEnd w:id="223"/>
      <w:bookmarkEnd w:id="224"/>
      <w:bookmarkEnd w:id="225"/>
    </w:p>
    <w:p w:rsidR="002F2810" w:rsidRPr="008C416B" w:rsidRDefault="00C718FE">
      <w:pPr>
        <w:spacing w:after="0" w:line="480" w:lineRule="auto"/>
        <w:ind w:firstLineChars="200" w:firstLine="420"/>
        <w:rPr>
          <w:rFonts w:ascii="宋体" w:eastAsia="宋体" w:hAnsi="宋体"/>
          <w:sz w:val="21"/>
          <w:szCs w:val="21"/>
        </w:rPr>
      </w:pPr>
      <w:bookmarkStart w:id="226" w:name="_Toc7858"/>
      <w:bookmarkStart w:id="227" w:name="_Toc508958706"/>
      <w:bookmarkStart w:id="228" w:name="_Toc22981"/>
      <w:bookmarkStart w:id="229" w:name="_Toc510171696"/>
      <w:bookmarkStart w:id="230" w:name="_Toc28686"/>
      <w:bookmarkStart w:id="231" w:name="_Toc509927458"/>
      <w:bookmarkStart w:id="232" w:name="_Toc509479533"/>
      <w:bookmarkStart w:id="233" w:name="_Toc508960156"/>
      <w:bookmarkStart w:id="234" w:name="_Toc9837"/>
      <w:bookmarkStart w:id="235" w:name="_Toc28044"/>
      <w:bookmarkStart w:id="236" w:name="_Toc509844828"/>
      <w:bookmarkStart w:id="237" w:name="_Toc508898069"/>
      <w:r w:rsidRPr="008C416B">
        <w:rPr>
          <w:rFonts w:ascii="宋体" w:eastAsia="宋体" w:hAnsi="宋体" w:hint="eastAsia"/>
          <w:sz w:val="21"/>
          <w:szCs w:val="21"/>
        </w:rPr>
        <w:t>（3）投标人提供的《残疾人福利性单位声明函》与事实不符的，依照《政府采购法》第七十七条第一款的规定追究法律责任。</w:t>
      </w:r>
      <w:bookmarkEnd w:id="226"/>
      <w:bookmarkEnd w:id="227"/>
      <w:bookmarkEnd w:id="228"/>
      <w:bookmarkEnd w:id="229"/>
      <w:bookmarkEnd w:id="230"/>
      <w:bookmarkEnd w:id="231"/>
      <w:bookmarkEnd w:id="232"/>
      <w:bookmarkEnd w:id="233"/>
      <w:bookmarkEnd w:id="234"/>
      <w:bookmarkEnd w:id="235"/>
      <w:bookmarkEnd w:id="236"/>
      <w:bookmarkEnd w:id="237"/>
    </w:p>
    <w:p w:rsidR="002F2810" w:rsidRPr="008C416B" w:rsidRDefault="00C718FE">
      <w:pPr>
        <w:spacing w:after="0" w:line="480" w:lineRule="auto"/>
        <w:ind w:firstLineChars="200" w:firstLine="420"/>
        <w:rPr>
          <w:rFonts w:ascii="宋体" w:eastAsia="宋体" w:hAnsi="宋体"/>
          <w:sz w:val="21"/>
          <w:szCs w:val="21"/>
        </w:rPr>
      </w:pPr>
      <w:bookmarkStart w:id="238" w:name="_Toc509927459"/>
      <w:bookmarkStart w:id="239" w:name="_Toc18843"/>
      <w:bookmarkStart w:id="240" w:name="_Toc508960157"/>
      <w:bookmarkStart w:id="241" w:name="_Toc510171697"/>
      <w:bookmarkStart w:id="242" w:name="_Toc508898070"/>
      <w:bookmarkStart w:id="243" w:name="_Toc509844829"/>
      <w:bookmarkStart w:id="244" w:name="_Toc508958707"/>
      <w:bookmarkStart w:id="245" w:name="_Toc509479534"/>
      <w:bookmarkStart w:id="246" w:name="_Toc5289"/>
      <w:r w:rsidRPr="008C416B">
        <w:rPr>
          <w:rFonts w:ascii="宋体" w:eastAsia="宋体" w:hAnsi="宋体" w:hint="eastAsia"/>
          <w:sz w:val="21"/>
          <w:szCs w:val="21"/>
        </w:rPr>
        <w:t>（4）残疾人福利性单位视同小型、微型企业，享受评审中价格扣除。残疾人福利性单位属于小型、微型企业的，不重复享受政策。</w:t>
      </w:r>
      <w:bookmarkEnd w:id="238"/>
      <w:bookmarkEnd w:id="239"/>
      <w:bookmarkEnd w:id="240"/>
      <w:bookmarkEnd w:id="241"/>
      <w:bookmarkEnd w:id="242"/>
      <w:bookmarkEnd w:id="243"/>
      <w:bookmarkEnd w:id="244"/>
      <w:bookmarkEnd w:id="245"/>
      <w:bookmarkEnd w:id="246"/>
    </w:p>
    <w:p w:rsidR="002F2810" w:rsidRPr="008C416B" w:rsidRDefault="00C718FE">
      <w:pPr>
        <w:adjustRightInd/>
        <w:snapToGrid/>
        <w:spacing w:line="276" w:lineRule="auto"/>
        <w:rPr>
          <w:rFonts w:ascii="宋体" w:eastAsia="宋体" w:hAnsi="宋体"/>
          <w:bCs/>
          <w:sz w:val="21"/>
          <w:szCs w:val="21"/>
        </w:rPr>
      </w:pPr>
      <w:r w:rsidRPr="008C416B">
        <w:rPr>
          <w:rFonts w:ascii="宋体" w:eastAsia="宋体" w:hAnsi="宋体" w:hint="eastAsia"/>
          <w:bCs/>
          <w:sz w:val="21"/>
          <w:szCs w:val="21"/>
        </w:rPr>
        <w:br w:type="page"/>
      </w:r>
    </w:p>
    <w:p w:rsidR="002F2810" w:rsidRPr="008C416B" w:rsidRDefault="00C718FE">
      <w:pPr>
        <w:pStyle w:val="4"/>
        <w:widowControl w:val="0"/>
        <w:overflowPunct w:val="0"/>
        <w:spacing w:before="0" w:after="0" w:line="240" w:lineRule="auto"/>
      </w:pPr>
      <w:bookmarkStart w:id="247" w:name="_Toc17460"/>
      <w:r w:rsidRPr="008C416B">
        <w:rPr>
          <w:rFonts w:ascii="宋体" w:eastAsia="宋体" w:hAnsi="宋体" w:hint="eastAsia"/>
          <w:sz w:val="21"/>
          <w:szCs w:val="21"/>
        </w:rPr>
        <w:lastRenderedPageBreak/>
        <w:t>附件20. 投标保证金汇入情况说明格式</w:t>
      </w:r>
      <w:bookmarkEnd w:id="247"/>
    </w:p>
    <w:p w:rsidR="002F2810" w:rsidRPr="008C416B" w:rsidRDefault="002F2810"/>
    <w:p w:rsidR="002F2810" w:rsidRPr="008C416B" w:rsidRDefault="00C718FE">
      <w:pPr>
        <w:jc w:val="center"/>
        <w:rPr>
          <w:rFonts w:ascii="黑体" w:eastAsia="黑体"/>
          <w:sz w:val="28"/>
          <w:szCs w:val="28"/>
        </w:rPr>
      </w:pPr>
      <w:r w:rsidRPr="008C416B">
        <w:rPr>
          <w:rFonts w:ascii="黑体" w:eastAsia="黑体" w:hint="eastAsia"/>
          <w:sz w:val="28"/>
          <w:szCs w:val="28"/>
        </w:rPr>
        <w:t>投标保证金汇入情况说明</w:t>
      </w:r>
    </w:p>
    <w:p w:rsidR="002F2810" w:rsidRPr="008C416B" w:rsidRDefault="00C718FE">
      <w:pPr>
        <w:spacing w:after="0" w:line="480" w:lineRule="auto"/>
        <w:rPr>
          <w:rFonts w:ascii="宋体" w:eastAsia="宋体" w:hAnsi="宋体"/>
          <w:sz w:val="21"/>
          <w:szCs w:val="21"/>
        </w:rPr>
      </w:pPr>
      <w:r w:rsidRPr="008C416B">
        <w:rPr>
          <w:rFonts w:ascii="宋体" w:eastAsia="宋体" w:hAnsi="宋体" w:hint="eastAsia"/>
          <w:sz w:val="21"/>
          <w:szCs w:val="21"/>
        </w:rPr>
        <w:t>致：三方诚信招标有限公司东莞分公司：</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本单位已按项目包（采购项目编号：）的招标文件要求，于年月日前以</w:t>
      </w:r>
      <w:r w:rsidRPr="008C416B">
        <w:rPr>
          <w:rFonts w:ascii="宋体" w:eastAsia="宋体" w:hAnsi="宋体" w:hint="eastAsia"/>
          <w:sz w:val="21"/>
          <w:szCs w:val="21"/>
          <w:u w:val="single"/>
        </w:rPr>
        <w:t xml:space="preserve">           （付款形式）</w:t>
      </w:r>
      <w:r w:rsidRPr="008C416B">
        <w:rPr>
          <w:rFonts w:ascii="宋体" w:eastAsia="宋体" w:hAnsi="宋体" w:hint="eastAsia"/>
          <w:sz w:val="21"/>
          <w:szCs w:val="21"/>
        </w:rPr>
        <w:t>方式汇入指定帐户（帐户名称：，帐号： ,开户银行：）。</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本单位投标保证金的汇款情况：（详见附件－投标保证金进帐单）</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汇出时间：年月日；</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汇款金额：（大写）人民币元（小写：￥元），</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汇款帐户名称：</w:t>
      </w:r>
      <w:r w:rsidRPr="008C416B">
        <w:rPr>
          <w:rFonts w:ascii="宋体" w:eastAsia="宋体" w:hAnsi="宋体" w:hint="eastAsia"/>
          <w:sz w:val="21"/>
          <w:szCs w:val="21"/>
          <w:u w:val="single"/>
        </w:rPr>
        <w:t xml:space="preserve">  （必须是投标时使用的帐户名）   </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帐        号：</w:t>
      </w:r>
      <w:r w:rsidRPr="008C416B">
        <w:rPr>
          <w:rFonts w:ascii="宋体" w:eastAsia="宋体" w:hAnsi="宋体" w:hint="eastAsia"/>
          <w:sz w:val="21"/>
          <w:szCs w:val="21"/>
          <w:u w:val="single"/>
        </w:rPr>
        <w:t xml:space="preserve">  （必须是投标时使用的帐号）     </w:t>
      </w:r>
    </w:p>
    <w:p w:rsidR="002F2810" w:rsidRPr="008C416B" w:rsidRDefault="00C718FE">
      <w:pPr>
        <w:spacing w:after="0" w:line="480" w:lineRule="auto"/>
        <w:ind w:firstLineChars="200" w:firstLine="420"/>
        <w:rPr>
          <w:rFonts w:ascii="宋体" w:eastAsia="宋体" w:hAnsi="宋体"/>
          <w:sz w:val="21"/>
          <w:szCs w:val="21"/>
          <w:u w:val="single"/>
        </w:rPr>
      </w:pPr>
      <w:r w:rsidRPr="008C416B">
        <w:rPr>
          <w:rFonts w:ascii="宋体" w:eastAsia="宋体" w:hAnsi="宋体" w:hint="eastAsia"/>
          <w:sz w:val="21"/>
          <w:szCs w:val="21"/>
        </w:rPr>
        <w:t>开 户  银 行：</w:t>
      </w:r>
      <w:r w:rsidRPr="008C416B">
        <w:rPr>
          <w:rFonts w:ascii="宋体" w:eastAsia="宋体" w:hAnsi="宋体" w:hint="eastAsia"/>
          <w:sz w:val="21"/>
          <w:szCs w:val="21"/>
          <w:u w:val="single"/>
        </w:rPr>
        <w:t xml:space="preserve">  （      银行   分行  支行    ）</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本单位谨承诺上述资料是正确、真实的，如因上述证明与事实不符导致的一切损失，本单位保证承担赔偿等一切法律责任。</w:t>
      </w:r>
    </w:p>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投标保证金退回时，请按上述资料退回。</w:t>
      </w:r>
    </w:p>
    <w:p w:rsidR="002F2810" w:rsidRPr="008C416B" w:rsidRDefault="00C718FE">
      <w:pPr>
        <w:spacing w:after="0" w:line="480" w:lineRule="auto"/>
        <w:ind w:rightChars="402" w:right="884"/>
        <w:jc w:val="right"/>
        <w:rPr>
          <w:rFonts w:ascii="宋体" w:eastAsia="宋体" w:hAnsi="宋体"/>
          <w:sz w:val="21"/>
          <w:szCs w:val="21"/>
        </w:rPr>
      </w:pPr>
      <w:r w:rsidRPr="008C416B">
        <w:rPr>
          <w:rFonts w:ascii="宋体" w:eastAsia="宋体" w:hAnsi="宋体" w:hint="eastAsia"/>
          <w:sz w:val="21"/>
          <w:szCs w:val="21"/>
        </w:rPr>
        <w:t>（单位公章）</w:t>
      </w:r>
    </w:p>
    <w:p w:rsidR="002F2810" w:rsidRPr="008C416B" w:rsidRDefault="00C718FE">
      <w:pPr>
        <w:spacing w:after="0" w:line="480" w:lineRule="auto"/>
        <w:ind w:rightChars="299" w:right="658"/>
        <w:jc w:val="right"/>
        <w:rPr>
          <w:rFonts w:ascii="宋体" w:eastAsia="宋体" w:hAnsi="宋体"/>
          <w:sz w:val="21"/>
          <w:szCs w:val="21"/>
        </w:rPr>
      </w:pPr>
      <w:r w:rsidRPr="008C416B">
        <w:rPr>
          <w:rFonts w:ascii="宋体" w:eastAsia="宋体" w:hAnsi="宋体" w:hint="eastAsia"/>
          <w:sz w:val="21"/>
          <w:szCs w:val="21"/>
        </w:rPr>
        <w:t>年 月 日</w:t>
      </w:r>
    </w:p>
    <w:p w:rsidR="002F2810" w:rsidRPr="008C416B" w:rsidRDefault="00C718FE">
      <w:pPr>
        <w:spacing w:after="0" w:line="480" w:lineRule="auto"/>
        <w:rPr>
          <w:rFonts w:ascii="宋体" w:eastAsia="宋体" w:hAnsi="宋体"/>
          <w:sz w:val="21"/>
          <w:szCs w:val="21"/>
        </w:rPr>
      </w:pPr>
      <w:r w:rsidRPr="008C416B">
        <w:rPr>
          <w:rFonts w:ascii="宋体" w:eastAsia="宋体" w:hAnsi="宋体" w:hint="eastAsia"/>
          <w:sz w:val="21"/>
          <w:szCs w:val="21"/>
        </w:rPr>
        <w:t>单位名称：</w:t>
      </w:r>
    </w:p>
    <w:p w:rsidR="002F2810" w:rsidRPr="008C416B" w:rsidRDefault="00C718FE">
      <w:pPr>
        <w:spacing w:after="0" w:line="480" w:lineRule="auto"/>
        <w:rPr>
          <w:rFonts w:ascii="宋体" w:eastAsia="宋体" w:hAnsi="宋体"/>
          <w:sz w:val="21"/>
          <w:szCs w:val="21"/>
        </w:rPr>
      </w:pPr>
      <w:r w:rsidRPr="008C416B">
        <w:rPr>
          <w:rFonts w:ascii="宋体" w:eastAsia="宋体" w:hAnsi="宋体" w:hint="eastAsia"/>
          <w:sz w:val="21"/>
          <w:szCs w:val="21"/>
        </w:rPr>
        <w:t>单位地址：</w:t>
      </w:r>
    </w:p>
    <w:p w:rsidR="002F2810" w:rsidRPr="008C416B" w:rsidRDefault="00C718FE">
      <w:pPr>
        <w:spacing w:after="0" w:line="480" w:lineRule="auto"/>
        <w:rPr>
          <w:rFonts w:ascii="宋体" w:eastAsia="宋体" w:hAnsi="宋体"/>
          <w:sz w:val="21"/>
          <w:szCs w:val="21"/>
        </w:rPr>
      </w:pPr>
      <w:r w:rsidRPr="008C416B">
        <w:rPr>
          <w:rFonts w:ascii="宋体" w:eastAsia="宋体" w:hAnsi="宋体" w:hint="eastAsia"/>
          <w:sz w:val="21"/>
          <w:szCs w:val="21"/>
        </w:rPr>
        <w:t>联系人：</w:t>
      </w:r>
    </w:p>
    <w:p w:rsidR="002F2810" w:rsidRPr="008C416B" w:rsidRDefault="00C718FE">
      <w:pPr>
        <w:spacing w:after="0" w:line="480" w:lineRule="auto"/>
        <w:rPr>
          <w:rFonts w:ascii="宋体" w:eastAsia="宋体" w:hAnsi="宋体"/>
          <w:sz w:val="21"/>
          <w:szCs w:val="21"/>
        </w:rPr>
      </w:pPr>
      <w:r w:rsidRPr="008C416B">
        <w:rPr>
          <w:rFonts w:ascii="宋体" w:eastAsia="宋体" w:hAnsi="宋体" w:hint="eastAsia"/>
          <w:sz w:val="21"/>
          <w:szCs w:val="21"/>
        </w:rPr>
        <w:t>单位电话： 联系人手机：</w:t>
      </w:r>
    </w:p>
    <w:p w:rsidR="002F2810" w:rsidRPr="008C416B" w:rsidRDefault="002F2810">
      <w:pPr>
        <w:spacing w:after="0"/>
        <w:rPr>
          <w:rFonts w:ascii="宋体" w:eastAsia="宋体" w:hAnsi="宋体"/>
          <w:sz w:val="21"/>
          <w:szCs w:val="21"/>
        </w:rPr>
      </w:pPr>
    </w:p>
    <w:p w:rsidR="002F2810" w:rsidRPr="008C416B" w:rsidRDefault="00C718FE">
      <w:pPr>
        <w:spacing w:after="0" w:line="380" w:lineRule="exact"/>
        <w:ind w:firstLineChars="200" w:firstLine="420"/>
        <w:rPr>
          <w:rFonts w:ascii="宋体" w:eastAsia="宋体" w:hAnsi="宋体"/>
          <w:sz w:val="21"/>
          <w:szCs w:val="21"/>
        </w:rPr>
      </w:pPr>
      <w:r w:rsidRPr="008C416B">
        <w:rPr>
          <w:rFonts w:ascii="宋体" w:eastAsia="宋体" w:hAnsi="宋体" w:hint="eastAsia"/>
          <w:sz w:val="21"/>
          <w:szCs w:val="21"/>
        </w:rPr>
        <w:br w:type="page"/>
      </w:r>
    </w:p>
    <w:p w:rsidR="002F2810" w:rsidRPr="008C416B" w:rsidRDefault="00C718FE">
      <w:pPr>
        <w:spacing w:after="0" w:line="380" w:lineRule="exact"/>
        <w:ind w:firstLineChars="200" w:firstLine="420"/>
        <w:rPr>
          <w:rFonts w:ascii="宋体" w:eastAsia="宋体" w:hAnsi="宋体"/>
          <w:sz w:val="21"/>
          <w:szCs w:val="21"/>
        </w:rPr>
      </w:pPr>
      <w:r w:rsidRPr="008C416B">
        <w:rPr>
          <w:rFonts w:ascii="宋体" w:eastAsia="宋体" w:hAnsi="宋体" w:hint="eastAsia"/>
          <w:sz w:val="21"/>
          <w:szCs w:val="21"/>
        </w:rPr>
        <w:lastRenderedPageBreak/>
        <w:t>附：我方投标保证金汇款凭证</w:t>
      </w: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3"/>
      </w:tblGrid>
      <w:tr w:rsidR="002F2810" w:rsidRPr="008C416B">
        <w:trPr>
          <w:trHeight w:val="3789"/>
        </w:trPr>
        <w:tc>
          <w:tcPr>
            <w:tcW w:w="8953" w:type="dxa"/>
            <w:vAlign w:val="center"/>
          </w:tcPr>
          <w:p w:rsidR="002F2810" w:rsidRPr="008C416B" w:rsidRDefault="00C718FE">
            <w:pPr>
              <w:tabs>
                <w:tab w:val="left" w:pos="3885"/>
              </w:tabs>
              <w:spacing w:line="360" w:lineRule="auto"/>
              <w:jc w:val="center"/>
              <w:rPr>
                <w:rFonts w:ascii="宋体" w:eastAsia="宋体" w:hAnsi="宋体"/>
                <w:sz w:val="21"/>
                <w:szCs w:val="21"/>
              </w:rPr>
            </w:pPr>
            <w:r w:rsidRPr="008C416B">
              <w:rPr>
                <w:rFonts w:ascii="宋体" w:eastAsia="宋体" w:hAnsi="宋体" w:hint="eastAsia"/>
                <w:sz w:val="21"/>
                <w:szCs w:val="21"/>
              </w:rPr>
              <w:t>（粘贴汇款单或转账</w:t>
            </w:r>
            <w:r w:rsidRPr="008C416B">
              <w:rPr>
                <w:rFonts w:ascii="宋体" w:eastAsia="宋体" w:hAnsi="宋体"/>
                <w:sz w:val="21"/>
                <w:szCs w:val="21"/>
              </w:rPr>
              <w:t>凭证</w:t>
            </w:r>
            <w:r w:rsidRPr="008C416B">
              <w:rPr>
                <w:rFonts w:ascii="宋体" w:eastAsia="宋体" w:hAnsi="宋体" w:hint="eastAsia"/>
                <w:sz w:val="21"/>
                <w:szCs w:val="21"/>
              </w:rPr>
              <w:t>复印件，并在骑缝上加盖投标人公章，或是直接把转账</w:t>
            </w:r>
            <w:r w:rsidRPr="008C416B">
              <w:rPr>
                <w:rFonts w:ascii="宋体" w:eastAsia="宋体" w:hAnsi="宋体"/>
                <w:sz w:val="21"/>
                <w:szCs w:val="21"/>
              </w:rPr>
              <w:t>凭证</w:t>
            </w:r>
            <w:r w:rsidRPr="008C416B">
              <w:rPr>
                <w:rFonts w:ascii="宋体" w:eastAsia="宋体" w:hAnsi="宋体" w:hint="eastAsia"/>
                <w:sz w:val="21"/>
                <w:szCs w:val="21"/>
              </w:rPr>
              <w:t>复印到此张纸上）</w:t>
            </w:r>
          </w:p>
        </w:tc>
      </w:tr>
    </w:tbl>
    <w:p w:rsidR="002F2810" w:rsidRPr="008C416B" w:rsidRDefault="00C718FE">
      <w:pPr>
        <w:spacing w:after="0" w:line="480" w:lineRule="auto"/>
        <w:ind w:firstLineChars="200" w:firstLine="420"/>
        <w:rPr>
          <w:rFonts w:ascii="宋体" w:eastAsia="宋体" w:hAnsi="宋体"/>
          <w:sz w:val="21"/>
          <w:szCs w:val="21"/>
        </w:rPr>
      </w:pPr>
      <w:r w:rsidRPr="008C416B">
        <w:rPr>
          <w:rFonts w:ascii="宋体" w:eastAsia="宋体" w:hAnsi="宋体" w:hint="eastAsia"/>
          <w:sz w:val="21"/>
          <w:szCs w:val="21"/>
        </w:rPr>
        <w:t>注：此表既要装订在投标文件中，又要按投标人须知的规定与开标一览表、投标保证金汇款底单复印件及授权委托书一同密封装入开标文件，开标文件单独提交。</w:t>
      </w:r>
    </w:p>
    <w:p w:rsidR="002F2810" w:rsidRPr="008C416B" w:rsidRDefault="002F2810">
      <w:pPr>
        <w:rPr>
          <w:rFonts w:ascii="宋体" w:eastAsia="宋体" w:hAnsi="宋体"/>
          <w:sz w:val="21"/>
          <w:szCs w:val="21"/>
        </w:rPr>
      </w:pPr>
    </w:p>
    <w:p w:rsidR="002F2810" w:rsidRPr="008C416B" w:rsidRDefault="00C718FE">
      <w:pPr>
        <w:rPr>
          <w:rFonts w:ascii="宋体" w:eastAsia="宋体" w:hAnsi="宋体"/>
          <w:sz w:val="21"/>
          <w:szCs w:val="21"/>
        </w:rPr>
      </w:pPr>
      <w:r w:rsidRPr="008C416B">
        <w:rPr>
          <w:rFonts w:ascii="宋体" w:eastAsia="宋体" w:hAnsi="宋体" w:hint="eastAsia"/>
          <w:sz w:val="21"/>
          <w:szCs w:val="21"/>
        </w:rPr>
        <w:br w:type="page"/>
      </w:r>
    </w:p>
    <w:p w:rsidR="002F2810" w:rsidRPr="008C416B" w:rsidRDefault="00C718FE">
      <w:pPr>
        <w:pStyle w:val="4"/>
        <w:spacing w:before="0" w:after="0" w:line="240" w:lineRule="auto"/>
        <w:rPr>
          <w:rFonts w:ascii="宋体" w:eastAsia="宋体" w:hAnsi="宋体" w:cs="宋体"/>
          <w:sz w:val="21"/>
          <w:szCs w:val="21"/>
        </w:rPr>
      </w:pPr>
      <w:bookmarkStart w:id="248" w:name="_Toc8186"/>
      <w:r w:rsidRPr="008C416B">
        <w:rPr>
          <w:rFonts w:ascii="宋体" w:eastAsia="宋体" w:hAnsi="宋体" w:cs="宋体" w:hint="eastAsia"/>
          <w:sz w:val="21"/>
          <w:szCs w:val="21"/>
        </w:rPr>
        <w:lastRenderedPageBreak/>
        <w:t>附件21.获取招标文件登记表</w:t>
      </w:r>
      <w:bookmarkEnd w:id="248"/>
    </w:p>
    <w:p w:rsidR="002F2810" w:rsidRPr="008C416B" w:rsidRDefault="002F2810">
      <w:pPr>
        <w:pStyle w:val="2"/>
        <w:spacing w:before="0" w:after="0" w:line="240" w:lineRule="auto"/>
        <w:jc w:val="center"/>
        <w:rPr>
          <w:rFonts w:ascii="黑体" w:hAnsi="宋体"/>
          <w:sz w:val="44"/>
          <w:szCs w:val="44"/>
        </w:rPr>
      </w:pPr>
      <w:bookmarkStart w:id="249" w:name="_Toc1968"/>
    </w:p>
    <w:p w:rsidR="002F2810" w:rsidRPr="008C416B" w:rsidRDefault="00C718FE">
      <w:pPr>
        <w:spacing w:after="0"/>
        <w:jc w:val="center"/>
        <w:rPr>
          <w:rFonts w:ascii="黑体" w:eastAsia="黑体" w:hAnsi="黑体" w:cs="黑体"/>
          <w:sz w:val="36"/>
          <w:szCs w:val="36"/>
        </w:rPr>
      </w:pPr>
      <w:r w:rsidRPr="008C416B">
        <w:rPr>
          <w:rFonts w:ascii="黑体" w:eastAsia="黑体" w:hAnsi="黑体" w:cs="黑体" w:hint="eastAsia"/>
          <w:sz w:val="36"/>
          <w:szCs w:val="36"/>
        </w:rPr>
        <w:t>获取招标文件登记表</w:t>
      </w:r>
      <w:bookmarkEnd w:id="249"/>
    </w:p>
    <w:tbl>
      <w:tblPr>
        <w:tblStyle w:val="ac"/>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630"/>
        <w:gridCol w:w="5898"/>
      </w:tblGrid>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获取招标文件时间</w:t>
            </w:r>
          </w:p>
        </w:tc>
        <w:tc>
          <w:tcPr>
            <w:tcW w:w="5898"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2020年    月    日    时    分</w:t>
            </w: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拟投标项目名称</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项目编号</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供应商全称</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供应商联系人</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电话</w:t>
            </w:r>
          </w:p>
        </w:tc>
        <w:tc>
          <w:tcPr>
            <w:tcW w:w="5898"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noProof/>
                <w:sz w:val="32"/>
                <w:szCs w:val="32"/>
              </w:rPr>
              <w:drawing>
                <wp:anchor distT="0" distB="0" distL="114300" distR="114300" simplePos="0" relativeHeight="251658240" behindDoc="1" locked="0" layoutInCell="1" allowOverlap="1">
                  <wp:simplePos x="0" y="0"/>
                  <wp:positionH relativeFrom="column">
                    <wp:posOffset>485775</wp:posOffset>
                  </wp:positionH>
                  <wp:positionV relativeFrom="paragraph">
                    <wp:posOffset>22225</wp:posOffset>
                  </wp:positionV>
                  <wp:extent cx="1504950" cy="140970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23"/>
                          <a:stretch>
                            <a:fillRect/>
                          </a:stretch>
                        </pic:blipFill>
                        <pic:spPr>
                          <a:xfrm>
                            <a:off x="0" y="0"/>
                            <a:ext cx="1504950" cy="1409700"/>
                          </a:xfrm>
                          <a:prstGeom prst="rect">
                            <a:avLst/>
                          </a:prstGeom>
                          <a:noFill/>
                          <a:ln>
                            <a:noFill/>
                          </a:ln>
                        </pic:spPr>
                      </pic:pic>
                    </a:graphicData>
                  </a:graphic>
                </wp:anchor>
              </w:drawing>
            </w: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手机</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传真</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电子邮箱</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单位地址及邮编</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2076"/>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备注</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招标文件领取人签名</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招标文件发售人签名</w:t>
            </w:r>
          </w:p>
        </w:tc>
        <w:tc>
          <w:tcPr>
            <w:tcW w:w="5898" w:type="dxa"/>
            <w:vAlign w:val="center"/>
          </w:tcPr>
          <w:p w:rsidR="002F2810" w:rsidRPr="008C416B" w:rsidRDefault="002F2810">
            <w:pPr>
              <w:spacing w:after="0"/>
              <w:jc w:val="center"/>
              <w:rPr>
                <w:rFonts w:ascii="宋体" w:eastAsia="宋体" w:hAnsi="宋体" w:cs="宋体"/>
                <w:sz w:val="32"/>
                <w:szCs w:val="32"/>
              </w:rPr>
            </w:pPr>
          </w:p>
        </w:tc>
      </w:tr>
      <w:tr w:rsidR="002F2810" w:rsidRPr="008C416B">
        <w:trPr>
          <w:trHeight w:val="624"/>
        </w:trPr>
        <w:tc>
          <w:tcPr>
            <w:tcW w:w="2630"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招标文件售价</w:t>
            </w:r>
          </w:p>
        </w:tc>
        <w:tc>
          <w:tcPr>
            <w:tcW w:w="5898" w:type="dxa"/>
            <w:vAlign w:val="center"/>
          </w:tcPr>
          <w:p w:rsidR="002F2810" w:rsidRPr="008C416B" w:rsidRDefault="00C718FE">
            <w:pPr>
              <w:spacing w:after="0"/>
              <w:jc w:val="center"/>
              <w:rPr>
                <w:rFonts w:ascii="宋体" w:eastAsia="宋体" w:hAnsi="宋体" w:cs="宋体"/>
                <w:sz w:val="32"/>
                <w:szCs w:val="32"/>
              </w:rPr>
            </w:pPr>
            <w:r w:rsidRPr="008C416B">
              <w:rPr>
                <w:rFonts w:ascii="宋体" w:eastAsia="宋体" w:hAnsi="宋体" w:cs="宋体" w:hint="eastAsia"/>
                <w:sz w:val="32"/>
                <w:szCs w:val="32"/>
              </w:rPr>
              <w:t>人民币150元/份</w:t>
            </w:r>
          </w:p>
        </w:tc>
      </w:tr>
    </w:tbl>
    <w:p w:rsidR="002F2810" w:rsidRPr="008C416B" w:rsidRDefault="002F2810">
      <w:pPr>
        <w:rPr>
          <w:rFonts w:ascii="宋体" w:eastAsia="宋体" w:hAnsi="宋体" w:cs="宋体"/>
          <w:sz w:val="21"/>
          <w:szCs w:val="21"/>
        </w:rPr>
      </w:pPr>
    </w:p>
    <w:p w:rsidR="002F2810" w:rsidRPr="008C416B" w:rsidRDefault="002F2810">
      <w:pPr>
        <w:pStyle w:val="a0"/>
      </w:pPr>
    </w:p>
    <w:sectPr w:rsidR="002F2810" w:rsidRPr="008C416B" w:rsidSect="002F2810">
      <w:footerReference w:type="default" r:id="rId24"/>
      <w:footerReference w:type="first" r:id="rId25"/>
      <w:pgSz w:w="11906" w:h="16838"/>
      <w:pgMar w:top="1440" w:right="1800" w:bottom="1440" w:left="1800" w:header="708" w:footer="708" w:gutter="0"/>
      <w:pgNumType w:start="1"/>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1CB" w:rsidRDefault="009721CB" w:rsidP="002F2810">
      <w:pPr>
        <w:spacing w:after="0"/>
      </w:pPr>
      <w:r>
        <w:separator/>
      </w:r>
    </w:p>
  </w:endnote>
  <w:endnote w:type="continuationSeparator" w:id="1">
    <w:p w:rsidR="009721CB" w:rsidRDefault="009721CB" w:rsidP="002F28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C8" w:rsidRDefault="00AD3DC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C8" w:rsidRDefault="00AD3DC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C8" w:rsidRDefault="00AD3DC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10" w:rsidRDefault="007A44D5">
    <w:pPr>
      <w:pStyle w:val="a8"/>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7OZBlrsBAABcAwAADgAAAAAAAAABACAAAAAeAQAAZHJzL2Uyb0RvYy54bWxQSwUGAAAAAAYA&#10;BgBZAQAASwUAAAAA&#10;" filled="f" stroked="f">
          <v:textbox style="mso-fit-shape-to-text:t" inset="0,0,0,0">
            <w:txbxContent>
              <w:p w:rsidR="002F2810" w:rsidRDefault="00C718FE">
                <w:pPr>
                  <w:pStyle w:val="a8"/>
                </w:pPr>
                <w:r>
                  <w:rPr>
                    <w:rFonts w:hint="eastAsia"/>
                  </w:rPr>
                  <w:t>第</w:t>
                </w:r>
                <w:r>
                  <w:rPr>
                    <w:rFonts w:hint="eastAsia"/>
                  </w:rPr>
                  <w:t xml:space="preserve"> </w:t>
                </w:r>
                <w:r w:rsidR="007A44D5">
                  <w:fldChar w:fldCharType="begin"/>
                </w:r>
                <w:r>
                  <w:instrText xml:space="preserve"> PAGE  \* MERGEFORMAT </w:instrText>
                </w:r>
                <w:r w:rsidR="007A44D5">
                  <w:fldChar w:fldCharType="separate"/>
                </w:r>
                <w:r w:rsidR="00AD3DC8">
                  <w:rPr>
                    <w:noProof/>
                  </w:rPr>
                  <w:t>71</w:t>
                </w:r>
                <w:r w:rsidR="007A44D5">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D3DC8">
                    <w:rPr>
                      <w:noProof/>
                    </w:rPr>
                    <w:t>72</w:t>
                  </w:r>
                </w:fldSimple>
                <w:r>
                  <w:rPr>
                    <w:rFonts w:hint="eastAsia"/>
                  </w:rPr>
                  <w:t xml:space="preserve"> </w:t>
                </w:r>
                <w:r>
                  <w:rPr>
                    <w:rFonts w:hint="eastAsia"/>
                  </w:rPr>
                  <w:t>页</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10" w:rsidRDefault="007A44D5">
    <w:pPr>
      <w:pStyle w:val="a8"/>
    </w:pPr>
    <w:r>
      <w:pict>
        <v:shapetype id="_x0000_t202" coordsize="21600,21600" o:spt="202" path="m,l,21600r21600,l21600,xe">
          <v:stroke joinstyle="miter"/>
          <v:path gradientshapeok="t" o:connecttype="rect"/>
        </v:shapetype>
        <v:shape id="文本框 1025" o:spid="_x0000_s2050"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N&#10;yW0AtwEAAFwDAAAOAAAAAAAAAAEAIAAAAB4BAABkcnMvZTJvRG9jLnhtbFBLBQYAAAAABgAGAFkB&#10;AABHBQAAAAA=&#10;" filled="f" stroked="f">
          <v:textbox style="mso-fit-shape-to-text:t" inset="0,0,0,0">
            <w:txbxContent>
              <w:p w:rsidR="002F2810" w:rsidRDefault="00C718FE">
                <w:pPr>
                  <w:pStyle w:val="a8"/>
                </w:pPr>
                <w:r>
                  <w:rPr>
                    <w:rFonts w:hint="eastAsia"/>
                  </w:rPr>
                  <w:t>第</w:t>
                </w:r>
                <w:r>
                  <w:rPr>
                    <w:rFonts w:hint="eastAsia"/>
                  </w:rPr>
                  <w:t xml:space="preserve"> </w:t>
                </w:r>
                <w:r w:rsidR="007A44D5">
                  <w:fldChar w:fldCharType="begin"/>
                </w:r>
                <w:r>
                  <w:instrText xml:space="preserve"> PAGE  \* MERGEFORMAT </w:instrText>
                </w:r>
                <w:r w:rsidR="007A44D5">
                  <w:fldChar w:fldCharType="separate"/>
                </w:r>
                <w:r w:rsidR="00AD3DC8">
                  <w:rPr>
                    <w:noProof/>
                  </w:rPr>
                  <w:t>1</w:t>
                </w:r>
                <w:r w:rsidR="007A44D5">
                  <w:fldChar w:fldCharType="end"/>
                </w:r>
                <w:r>
                  <w:rPr>
                    <w:rFonts w:hint="eastAsia"/>
                  </w:rPr>
                  <w:t xml:space="preserve"> </w:t>
                </w:r>
                <w:r>
                  <w:rPr>
                    <w:rFonts w:hint="eastAsia"/>
                  </w:rPr>
                  <w:t>页共</w:t>
                </w:r>
                <w:r>
                  <w:rPr>
                    <w:rFonts w:hint="eastAsia"/>
                  </w:rPr>
                  <w:t xml:space="preserve"> </w:t>
                </w:r>
                <w:fldSimple w:instr=" NUMPAGES  \* MERGEFORMAT ">
                  <w:r w:rsidR="00AD3DC8">
                    <w:rPr>
                      <w:noProof/>
                    </w:rPr>
                    <w:t>72</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1CB" w:rsidRDefault="009721CB" w:rsidP="002F2810">
      <w:pPr>
        <w:spacing w:after="0"/>
      </w:pPr>
      <w:r>
        <w:separator/>
      </w:r>
    </w:p>
  </w:footnote>
  <w:footnote w:type="continuationSeparator" w:id="1">
    <w:p w:rsidR="009721CB" w:rsidRDefault="009721CB" w:rsidP="002F281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C8" w:rsidRDefault="00AD3DC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10" w:rsidRDefault="00C718FE">
    <w:pPr>
      <w:pStyle w:val="a9"/>
      <w:jc w:val="left"/>
    </w:pPr>
    <w:r>
      <w:rPr>
        <w:rFonts w:hint="eastAsia"/>
      </w:rPr>
      <w:t>国内采购公开招标文件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C8" w:rsidRDefault="00AD3D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87489"/>
    <w:multiLevelType w:val="singleLevel"/>
    <w:tmpl w:val="93587489"/>
    <w:lvl w:ilvl="0">
      <w:start w:val="1"/>
      <w:numFmt w:val="decimal"/>
      <w:suff w:val="nothing"/>
      <w:lvlText w:val="%1、"/>
      <w:lvlJc w:val="left"/>
    </w:lvl>
  </w:abstractNum>
  <w:abstractNum w:abstractNumId="1">
    <w:nsid w:val="CFF174A5"/>
    <w:multiLevelType w:val="singleLevel"/>
    <w:tmpl w:val="CFF174A5"/>
    <w:lvl w:ilvl="0">
      <w:start w:val="1"/>
      <w:numFmt w:val="decimal"/>
      <w:suff w:val="nothing"/>
      <w:lvlText w:val="%1、"/>
      <w:lvlJc w:val="left"/>
    </w:lvl>
  </w:abstractNum>
  <w:abstractNum w:abstractNumId="2">
    <w:nsid w:val="D0047B7E"/>
    <w:multiLevelType w:val="singleLevel"/>
    <w:tmpl w:val="D0047B7E"/>
    <w:lvl w:ilvl="0">
      <w:start w:val="1"/>
      <w:numFmt w:val="decimal"/>
      <w:suff w:val="nothing"/>
      <w:lvlText w:val="%1、"/>
      <w:lvlJc w:val="left"/>
    </w:lvl>
  </w:abstractNum>
  <w:abstractNum w:abstractNumId="3">
    <w:nsid w:val="D285D472"/>
    <w:multiLevelType w:val="singleLevel"/>
    <w:tmpl w:val="D285D472"/>
    <w:lvl w:ilvl="0">
      <w:start w:val="1"/>
      <w:numFmt w:val="decimal"/>
      <w:lvlText w:val="%1."/>
      <w:lvlJc w:val="left"/>
      <w:pPr>
        <w:tabs>
          <w:tab w:val="left" w:pos="420"/>
        </w:tabs>
        <w:ind w:left="425" w:hanging="425"/>
      </w:pPr>
      <w:rPr>
        <w:rFonts w:cs="Times New Roman"/>
      </w:rPr>
    </w:lvl>
  </w:abstractNum>
  <w:abstractNum w:abstractNumId="4">
    <w:nsid w:val="E09EF6E1"/>
    <w:multiLevelType w:val="singleLevel"/>
    <w:tmpl w:val="E09EF6E1"/>
    <w:lvl w:ilvl="0">
      <w:start w:val="1"/>
      <w:numFmt w:val="decimal"/>
      <w:suff w:val="nothing"/>
      <w:lvlText w:val="（%1）"/>
      <w:lvlJc w:val="left"/>
    </w:lvl>
  </w:abstractNum>
  <w:abstractNum w:abstractNumId="5">
    <w:nsid w:val="00000005"/>
    <w:multiLevelType w:val="multilevel"/>
    <w:tmpl w:val="00000005"/>
    <w:lvl w:ilvl="0">
      <w:start w:val="1"/>
      <w:numFmt w:val="decimal"/>
      <w:lvlText w:val="%1."/>
      <w:lvlJc w:val="left"/>
      <w:pPr>
        <w:tabs>
          <w:tab w:val="left" w:pos="0"/>
        </w:tabs>
        <w:ind w:left="0" w:firstLine="420"/>
      </w:pPr>
      <w:rPr>
        <w:rFonts w:hint="default"/>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25B073F"/>
    <w:multiLevelType w:val="singleLevel"/>
    <w:tmpl w:val="025B073F"/>
    <w:lvl w:ilvl="0">
      <w:start w:val="1"/>
      <w:numFmt w:val="decimal"/>
      <w:lvlText w:val="%1."/>
      <w:lvlJc w:val="left"/>
      <w:pPr>
        <w:tabs>
          <w:tab w:val="left" w:pos="420"/>
        </w:tabs>
        <w:ind w:left="425" w:hanging="425"/>
      </w:pPr>
      <w:rPr>
        <w:rFonts w:cs="Times New Roman"/>
      </w:rPr>
    </w:lvl>
  </w:abstractNum>
  <w:abstractNum w:abstractNumId="7">
    <w:nsid w:val="13387DFE"/>
    <w:multiLevelType w:val="multilevel"/>
    <w:tmpl w:val="13387DFE"/>
    <w:lvl w:ilvl="0">
      <w:start w:val="1"/>
      <w:numFmt w:val="decimal"/>
      <w:lvlText w:val="%1."/>
      <w:lvlJc w:val="left"/>
      <w:pPr>
        <w:tabs>
          <w:tab w:val="left" w:pos="425"/>
        </w:tabs>
        <w:ind w:left="425" w:hanging="425"/>
      </w:pPr>
      <w:rPr>
        <w:rFonts w:ascii="宋体" w:eastAsia="宋体" w:hAnsi="宋体" w:hint="eastAsia"/>
      </w:rPr>
    </w:lvl>
    <w:lvl w:ilvl="1">
      <w:start w:val="1"/>
      <w:numFmt w:val="decimal"/>
      <w:lvlText w:val="%1.%2."/>
      <w:lvlJc w:val="left"/>
      <w:pPr>
        <w:tabs>
          <w:tab w:val="left" w:pos="567"/>
        </w:tabs>
        <w:ind w:left="567" w:hanging="567"/>
      </w:pPr>
      <w:rPr>
        <w:rFonts w:ascii="宋体" w:eastAsia="宋体" w:hAnsi="宋体" w:hint="eastAsia"/>
        <w:color w:val="auto"/>
      </w:rPr>
    </w:lvl>
    <w:lvl w:ilvl="2">
      <w:start w:val="1"/>
      <w:numFmt w:val="decimal"/>
      <w:lvlText w:val="%1.%2.%3."/>
      <w:lvlJc w:val="left"/>
      <w:pPr>
        <w:tabs>
          <w:tab w:val="left" w:pos="794"/>
        </w:tabs>
        <w:ind w:left="794" w:hanging="794"/>
      </w:pPr>
      <w:rPr>
        <w:rFonts w:ascii="宋体" w:eastAsia="宋体" w:hAnsi="宋体" w:hint="eastAsia"/>
      </w:rPr>
    </w:lvl>
    <w:lvl w:ilvl="3">
      <w:start w:val="1"/>
      <w:numFmt w:val="decimal"/>
      <w:lvlText w:val="%1.%2.%3.%4."/>
      <w:lvlJc w:val="left"/>
      <w:pPr>
        <w:tabs>
          <w:tab w:val="left" w:pos="454"/>
        </w:tabs>
        <w:ind w:left="1021" w:hanging="1021"/>
      </w:pPr>
      <w:rPr>
        <w:rFonts w:ascii="宋体" w:eastAsia="宋体" w:hAnsi="宋体"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
    <w:nsid w:val="3F88662E"/>
    <w:multiLevelType w:val="singleLevel"/>
    <w:tmpl w:val="3F88662E"/>
    <w:lvl w:ilvl="0">
      <w:start w:val="1"/>
      <w:numFmt w:val="decimal"/>
      <w:suff w:val="space"/>
      <w:lvlText w:val="%1)"/>
      <w:lvlJc w:val="left"/>
    </w:lvl>
  </w:abstractNum>
  <w:abstractNum w:abstractNumId="9">
    <w:nsid w:val="580745EB"/>
    <w:multiLevelType w:val="multilevel"/>
    <w:tmpl w:val="580745E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C183DB0"/>
    <w:multiLevelType w:val="multilevel"/>
    <w:tmpl w:val="5C183D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D1539A1"/>
    <w:multiLevelType w:val="multilevel"/>
    <w:tmpl w:val="5D1539A1"/>
    <w:lvl w:ilvl="0">
      <w:start w:val="1"/>
      <w:numFmt w:val="decimal"/>
      <w:lvlText w:val="（%1）"/>
      <w:lvlJc w:val="left"/>
      <w:pPr>
        <w:ind w:left="1287" w:hanging="7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3"/>
    <w:lvlOverride w:ilvl="0">
      <w:startOverride w:val="1"/>
    </w:lvlOverride>
  </w:num>
  <w:num w:numId="2">
    <w:abstractNumId w:val="6"/>
    <w:lvlOverride w:ilvl="0">
      <w:startOverride w:val="1"/>
    </w:lvlOverride>
  </w:num>
  <w:num w:numId="3">
    <w:abstractNumId w:val="9"/>
  </w:num>
  <w:num w:numId="4">
    <w:abstractNumId w:val="7"/>
  </w:num>
  <w:num w:numId="5">
    <w:abstractNumId w:val="11"/>
  </w:num>
  <w:num w:numId="6">
    <w:abstractNumId w:val="8"/>
  </w:num>
  <w:num w:numId="7">
    <w:abstractNumId w:val="4"/>
  </w:num>
  <w:num w:numId="8">
    <w:abstractNumId w:val="1"/>
  </w:num>
  <w:num w:numId="9">
    <w:abstractNumId w:val="5"/>
  </w:num>
  <w:num w:numId="10">
    <w:abstractNumId w:val="0"/>
  </w:num>
  <w:num w:numId="11">
    <w:abstractNumId w:val="2"/>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noPunctuationKerning/>
  <w:characterSpacingControl w:val="doNotCompress"/>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664F6B"/>
    <w:rsid w:val="00006462"/>
    <w:rsid w:val="000300E4"/>
    <w:rsid w:val="0003307E"/>
    <w:rsid w:val="000336BA"/>
    <w:rsid w:val="000359A1"/>
    <w:rsid w:val="0007500F"/>
    <w:rsid w:val="0008282E"/>
    <w:rsid w:val="000A363F"/>
    <w:rsid w:val="000A42A8"/>
    <w:rsid w:val="000A5063"/>
    <w:rsid w:val="000A5DBD"/>
    <w:rsid w:val="000B77B7"/>
    <w:rsid w:val="000C050D"/>
    <w:rsid w:val="000C4524"/>
    <w:rsid w:val="000D44A6"/>
    <w:rsid w:val="000F0E98"/>
    <w:rsid w:val="001049A5"/>
    <w:rsid w:val="001242F3"/>
    <w:rsid w:val="00134CAD"/>
    <w:rsid w:val="0013730B"/>
    <w:rsid w:val="00137853"/>
    <w:rsid w:val="00137E1C"/>
    <w:rsid w:val="00147012"/>
    <w:rsid w:val="0015793F"/>
    <w:rsid w:val="00173126"/>
    <w:rsid w:val="00173905"/>
    <w:rsid w:val="00173E04"/>
    <w:rsid w:val="00175D29"/>
    <w:rsid w:val="001844F4"/>
    <w:rsid w:val="00185039"/>
    <w:rsid w:val="001A06D8"/>
    <w:rsid w:val="001A2D42"/>
    <w:rsid w:val="001A2EF7"/>
    <w:rsid w:val="001A3B38"/>
    <w:rsid w:val="001B41CF"/>
    <w:rsid w:val="001B5860"/>
    <w:rsid w:val="001B7EF3"/>
    <w:rsid w:val="001C0CA8"/>
    <w:rsid w:val="001C1135"/>
    <w:rsid w:val="001C15AE"/>
    <w:rsid w:val="001C4661"/>
    <w:rsid w:val="001C5689"/>
    <w:rsid w:val="001C6E4B"/>
    <w:rsid w:val="001F0070"/>
    <w:rsid w:val="001F4B02"/>
    <w:rsid w:val="002065A7"/>
    <w:rsid w:val="0021149E"/>
    <w:rsid w:val="00213021"/>
    <w:rsid w:val="00216BE9"/>
    <w:rsid w:val="0022503E"/>
    <w:rsid w:val="00225BB4"/>
    <w:rsid w:val="00226313"/>
    <w:rsid w:val="00240F5F"/>
    <w:rsid w:val="0024672B"/>
    <w:rsid w:val="00247AE0"/>
    <w:rsid w:val="00260AC1"/>
    <w:rsid w:val="0026312D"/>
    <w:rsid w:val="0027078E"/>
    <w:rsid w:val="00284156"/>
    <w:rsid w:val="00285643"/>
    <w:rsid w:val="002867A1"/>
    <w:rsid w:val="002901F8"/>
    <w:rsid w:val="002B4087"/>
    <w:rsid w:val="002B5F6C"/>
    <w:rsid w:val="002C3A89"/>
    <w:rsid w:val="002C6C78"/>
    <w:rsid w:val="002D1594"/>
    <w:rsid w:val="002D3F9C"/>
    <w:rsid w:val="002D503C"/>
    <w:rsid w:val="002D7E27"/>
    <w:rsid w:val="002E17E5"/>
    <w:rsid w:val="002E5C52"/>
    <w:rsid w:val="002E6B7E"/>
    <w:rsid w:val="002F2810"/>
    <w:rsid w:val="0030669E"/>
    <w:rsid w:val="00313E69"/>
    <w:rsid w:val="00320CEA"/>
    <w:rsid w:val="00323B43"/>
    <w:rsid w:val="00326831"/>
    <w:rsid w:val="003274CE"/>
    <w:rsid w:val="003430F6"/>
    <w:rsid w:val="00382C54"/>
    <w:rsid w:val="0038564C"/>
    <w:rsid w:val="00393B1D"/>
    <w:rsid w:val="003A1D97"/>
    <w:rsid w:val="003C3B19"/>
    <w:rsid w:val="003C412B"/>
    <w:rsid w:val="003C415C"/>
    <w:rsid w:val="003D36FB"/>
    <w:rsid w:val="003D37D8"/>
    <w:rsid w:val="003E2B8C"/>
    <w:rsid w:val="003F4822"/>
    <w:rsid w:val="00401CC0"/>
    <w:rsid w:val="00410F11"/>
    <w:rsid w:val="004203B9"/>
    <w:rsid w:val="004322A2"/>
    <w:rsid w:val="004358AB"/>
    <w:rsid w:val="00451EB4"/>
    <w:rsid w:val="00460B31"/>
    <w:rsid w:val="00462105"/>
    <w:rsid w:val="00475A80"/>
    <w:rsid w:val="00490B9E"/>
    <w:rsid w:val="00497577"/>
    <w:rsid w:val="004A05D7"/>
    <w:rsid w:val="004A2B28"/>
    <w:rsid w:val="004A69F1"/>
    <w:rsid w:val="004B3550"/>
    <w:rsid w:val="004C396C"/>
    <w:rsid w:val="004D51A2"/>
    <w:rsid w:val="004D5AFB"/>
    <w:rsid w:val="004E04FD"/>
    <w:rsid w:val="004F1BB7"/>
    <w:rsid w:val="004F1C13"/>
    <w:rsid w:val="0050759C"/>
    <w:rsid w:val="005269A9"/>
    <w:rsid w:val="00546A42"/>
    <w:rsid w:val="0055408D"/>
    <w:rsid w:val="0057492D"/>
    <w:rsid w:val="00586F4D"/>
    <w:rsid w:val="00590819"/>
    <w:rsid w:val="00593D68"/>
    <w:rsid w:val="005A208B"/>
    <w:rsid w:val="005A7612"/>
    <w:rsid w:val="005C702E"/>
    <w:rsid w:val="005D01B8"/>
    <w:rsid w:val="005D066B"/>
    <w:rsid w:val="005E2207"/>
    <w:rsid w:val="005F573A"/>
    <w:rsid w:val="005F7EB1"/>
    <w:rsid w:val="00604B81"/>
    <w:rsid w:val="00613417"/>
    <w:rsid w:val="0061545F"/>
    <w:rsid w:val="006175DE"/>
    <w:rsid w:val="006215AC"/>
    <w:rsid w:val="00621821"/>
    <w:rsid w:val="00622362"/>
    <w:rsid w:val="00622497"/>
    <w:rsid w:val="006276AD"/>
    <w:rsid w:val="006378D4"/>
    <w:rsid w:val="0064416A"/>
    <w:rsid w:val="0065365D"/>
    <w:rsid w:val="00664F6B"/>
    <w:rsid w:val="006731D2"/>
    <w:rsid w:val="00682986"/>
    <w:rsid w:val="00691701"/>
    <w:rsid w:val="00691AE0"/>
    <w:rsid w:val="0069348B"/>
    <w:rsid w:val="0069491E"/>
    <w:rsid w:val="006B7878"/>
    <w:rsid w:val="006C14BD"/>
    <w:rsid w:val="006C28E5"/>
    <w:rsid w:val="006D393E"/>
    <w:rsid w:val="006D4AD8"/>
    <w:rsid w:val="006E0B58"/>
    <w:rsid w:val="006E0C4B"/>
    <w:rsid w:val="006E7630"/>
    <w:rsid w:val="007110BA"/>
    <w:rsid w:val="00711465"/>
    <w:rsid w:val="00723B11"/>
    <w:rsid w:val="0073267A"/>
    <w:rsid w:val="007343A7"/>
    <w:rsid w:val="00734BB2"/>
    <w:rsid w:val="0075028E"/>
    <w:rsid w:val="007608B9"/>
    <w:rsid w:val="007724B4"/>
    <w:rsid w:val="007916E7"/>
    <w:rsid w:val="00797C5D"/>
    <w:rsid w:val="00797D2F"/>
    <w:rsid w:val="007A34B9"/>
    <w:rsid w:val="007A44D5"/>
    <w:rsid w:val="007A685E"/>
    <w:rsid w:val="007A6F47"/>
    <w:rsid w:val="007C4F46"/>
    <w:rsid w:val="007C7297"/>
    <w:rsid w:val="007C76F9"/>
    <w:rsid w:val="007D1B4F"/>
    <w:rsid w:val="007D2F9E"/>
    <w:rsid w:val="007D3175"/>
    <w:rsid w:val="007D48BF"/>
    <w:rsid w:val="007D5C45"/>
    <w:rsid w:val="007E2543"/>
    <w:rsid w:val="007E4A26"/>
    <w:rsid w:val="007F01B0"/>
    <w:rsid w:val="007F2CD8"/>
    <w:rsid w:val="007F4DC5"/>
    <w:rsid w:val="00806380"/>
    <w:rsid w:val="0081104F"/>
    <w:rsid w:val="00822299"/>
    <w:rsid w:val="0083486A"/>
    <w:rsid w:val="00841378"/>
    <w:rsid w:val="00842B87"/>
    <w:rsid w:val="00845BEB"/>
    <w:rsid w:val="008472E6"/>
    <w:rsid w:val="00853463"/>
    <w:rsid w:val="0086026F"/>
    <w:rsid w:val="008640F5"/>
    <w:rsid w:val="008907DA"/>
    <w:rsid w:val="008A0587"/>
    <w:rsid w:val="008B7726"/>
    <w:rsid w:val="008C416B"/>
    <w:rsid w:val="008D429E"/>
    <w:rsid w:val="008D5A10"/>
    <w:rsid w:val="008E319F"/>
    <w:rsid w:val="008E619C"/>
    <w:rsid w:val="008F6E0E"/>
    <w:rsid w:val="00906F49"/>
    <w:rsid w:val="00914604"/>
    <w:rsid w:val="00923533"/>
    <w:rsid w:val="00930A38"/>
    <w:rsid w:val="00934170"/>
    <w:rsid w:val="00942948"/>
    <w:rsid w:val="009474B5"/>
    <w:rsid w:val="009721CB"/>
    <w:rsid w:val="00972D86"/>
    <w:rsid w:val="009736BF"/>
    <w:rsid w:val="0097392B"/>
    <w:rsid w:val="00976066"/>
    <w:rsid w:val="00980A66"/>
    <w:rsid w:val="009904F7"/>
    <w:rsid w:val="009910F6"/>
    <w:rsid w:val="009A7058"/>
    <w:rsid w:val="009C598D"/>
    <w:rsid w:val="009C6AD9"/>
    <w:rsid w:val="009E398C"/>
    <w:rsid w:val="009E6F05"/>
    <w:rsid w:val="009F5393"/>
    <w:rsid w:val="009F637E"/>
    <w:rsid w:val="00A10906"/>
    <w:rsid w:val="00A14EEF"/>
    <w:rsid w:val="00A5273E"/>
    <w:rsid w:val="00A556FB"/>
    <w:rsid w:val="00A61230"/>
    <w:rsid w:val="00A72F6A"/>
    <w:rsid w:val="00A813C5"/>
    <w:rsid w:val="00A824E6"/>
    <w:rsid w:val="00A858DC"/>
    <w:rsid w:val="00A867EA"/>
    <w:rsid w:val="00A94D14"/>
    <w:rsid w:val="00AB19CE"/>
    <w:rsid w:val="00AB3969"/>
    <w:rsid w:val="00AC187B"/>
    <w:rsid w:val="00AC5211"/>
    <w:rsid w:val="00AD3DC8"/>
    <w:rsid w:val="00AE310E"/>
    <w:rsid w:val="00AE4FC5"/>
    <w:rsid w:val="00AF5F1F"/>
    <w:rsid w:val="00B027A4"/>
    <w:rsid w:val="00B236B3"/>
    <w:rsid w:val="00B26806"/>
    <w:rsid w:val="00B31B24"/>
    <w:rsid w:val="00B35CE9"/>
    <w:rsid w:val="00B4287F"/>
    <w:rsid w:val="00B4315F"/>
    <w:rsid w:val="00B60DAB"/>
    <w:rsid w:val="00B7194E"/>
    <w:rsid w:val="00B763B0"/>
    <w:rsid w:val="00B93045"/>
    <w:rsid w:val="00BA4130"/>
    <w:rsid w:val="00BB2CAF"/>
    <w:rsid w:val="00BC3E74"/>
    <w:rsid w:val="00BD630F"/>
    <w:rsid w:val="00BD7C1B"/>
    <w:rsid w:val="00BF17FD"/>
    <w:rsid w:val="00BF41D4"/>
    <w:rsid w:val="00BF5AFB"/>
    <w:rsid w:val="00C16734"/>
    <w:rsid w:val="00C17B47"/>
    <w:rsid w:val="00C25C77"/>
    <w:rsid w:val="00C303E7"/>
    <w:rsid w:val="00C319C2"/>
    <w:rsid w:val="00C50C88"/>
    <w:rsid w:val="00C62E44"/>
    <w:rsid w:val="00C63BD8"/>
    <w:rsid w:val="00C65954"/>
    <w:rsid w:val="00C7126B"/>
    <w:rsid w:val="00C718FE"/>
    <w:rsid w:val="00C72C24"/>
    <w:rsid w:val="00C73468"/>
    <w:rsid w:val="00C80EC4"/>
    <w:rsid w:val="00C8568E"/>
    <w:rsid w:val="00CC584A"/>
    <w:rsid w:val="00CC5E4E"/>
    <w:rsid w:val="00CD0EAB"/>
    <w:rsid w:val="00CE2AF3"/>
    <w:rsid w:val="00CE621D"/>
    <w:rsid w:val="00CE66E8"/>
    <w:rsid w:val="00D05388"/>
    <w:rsid w:val="00D114CD"/>
    <w:rsid w:val="00D14476"/>
    <w:rsid w:val="00D232FF"/>
    <w:rsid w:val="00D279AA"/>
    <w:rsid w:val="00D30476"/>
    <w:rsid w:val="00D34544"/>
    <w:rsid w:val="00D420E5"/>
    <w:rsid w:val="00D44A97"/>
    <w:rsid w:val="00D45C0C"/>
    <w:rsid w:val="00D508A5"/>
    <w:rsid w:val="00D5104B"/>
    <w:rsid w:val="00D555D8"/>
    <w:rsid w:val="00D6006E"/>
    <w:rsid w:val="00D60778"/>
    <w:rsid w:val="00D64D28"/>
    <w:rsid w:val="00D6604D"/>
    <w:rsid w:val="00D677F1"/>
    <w:rsid w:val="00D74601"/>
    <w:rsid w:val="00D83E46"/>
    <w:rsid w:val="00D847B6"/>
    <w:rsid w:val="00D85A6D"/>
    <w:rsid w:val="00D9163E"/>
    <w:rsid w:val="00DA4B1C"/>
    <w:rsid w:val="00DA6169"/>
    <w:rsid w:val="00DB5480"/>
    <w:rsid w:val="00DB6317"/>
    <w:rsid w:val="00DC5AD9"/>
    <w:rsid w:val="00DC691F"/>
    <w:rsid w:val="00DD02DE"/>
    <w:rsid w:val="00DD07B7"/>
    <w:rsid w:val="00DD113C"/>
    <w:rsid w:val="00DE0BEB"/>
    <w:rsid w:val="00DE4856"/>
    <w:rsid w:val="00DF485B"/>
    <w:rsid w:val="00E05E95"/>
    <w:rsid w:val="00E21B77"/>
    <w:rsid w:val="00E40CAD"/>
    <w:rsid w:val="00E42747"/>
    <w:rsid w:val="00E5260C"/>
    <w:rsid w:val="00E61D2E"/>
    <w:rsid w:val="00E62B7F"/>
    <w:rsid w:val="00E726BC"/>
    <w:rsid w:val="00E72821"/>
    <w:rsid w:val="00E72829"/>
    <w:rsid w:val="00E81DDC"/>
    <w:rsid w:val="00E81F67"/>
    <w:rsid w:val="00E83650"/>
    <w:rsid w:val="00E83A31"/>
    <w:rsid w:val="00E97CC0"/>
    <w:rsid w:val="00EA2524"/>
    <w:rsid w:val="00EC092D"/>
    <w:rsid w:val="00EC0DF8"/>
    <w:rsid w:val="00ED378B"/>
    <w:rsid w:val="00EE08F9"/>
    <w:rsid w:val="00EF1084"/>
    <w:rsid w:val="00EF728A"/>
    <w:rsid w:val="00EF7D0D"/>
    <w:rsid w:val="00F00FF7"/>
    <w:rsid w:val="00F02093"/>
    <w:rsid w:val="00F068E3"/>
    <w:rsid w:val="00F10B5F"/>
    <w:rsid w:val="00F218C1"/>
    <w:rsid w:val="00F321EB"/>
    <w:rsid w:val="00F346CF"/>
    <w:rsid w:val="00F3610C"/>
    <w:rsid w:val="00F44E99"/>
    <w:rsid w:val="00F52A5F"/>
    <w:rsid w:val="00F55954"/>
    <w:rsid w:val="00F61962"/>
    <w:rsid w:val="00F62865"/>
    <w:rsid w:val="00F64022"/>
    <w:rsid w:val="00F64660"/>
    <w:rsid w:val="00F65675"/>
    <w:rsid w:val="00F74D3F"/>
    <w:rsid w:val="00F7645A"/>
    <w:rsid w:val="00F97062"/>
    <w:rsid w:val="00F9745D"/>
    <w:rsid w:val="00FC7B53"/>
    <w:rsid w:val="00FD48CC"/>
    <w:rsid w:val="00FE62D1"/>
    <w:rsid w:val="00FF26BF"/>
    <w:rsid w:val="00FF4422"/>
    <w:rsid w:val="01660C63"/>
    <w:rsid w:val="018023CE"/>
    <w:rsid w:val="01881AD6"/>
    <w:rsid w:val="02A741FD"/>
    <w:rsid w:val="02C16E5D"/>
    <w:rsid w:val="02D964CF"/>
    <w:rsid w:val="03707410"/>
    <w:rsid w:val="03A0770F"/>
    <w:rsid w:val="03A448B8"/>
    <w:rsid w:val="04DF1036"/>
    <w:rsid w:val="05A97DEC"/>
    <w:rsid w:val="05C81981"/>
    <w:rsid w:val="06BC41F2"/>
    <w:rsid w:val="07197D08"/>
    <w:rsid w:val="071E5C55"/>
    <w:rsid w:val="077005AB"/>
    <w:rsid w:val="078F4581"/>
    <w:rsid w:val="07BF027F"/>
    <w:rsid w:val="07E76368"/>
    <w:rsid w:val="08031A31"/>
    <w:rsid w:val="0831282C"/>
    <w:rsid w:val="09061A75"/>
    <w:rsid w:val="090D3EF3"/>
    <w:rsid w:val="09182241"/>
    <w:rsid w:val="09855177"/>
    <w:rsid w:val="0AA534D5"/>
    <w:rsid w:val="0AA650EB"/>
    <w:rsid w:val="0AF47339"/>
    <w:rsid w:val="0B22594B"/>
    <w:rsid w:val="0BDF26F7"/>
    <w:rsid w:val="0C2B4952"/>
    <w:rsid w:val="0C7B2220"/>
    <w:rsid w:val="0D133046"/>
    <w:rsid w:val="0D890E47"/>
    <w:rsid w:val="0DC64A00"/>
    <w:rsid w:val="0DFC60BA"/>
    <w:rsid w:val="0F7C5FF6"/>
    <w:rsid w:val="0FC63FBD"/>
    <w:rsid w:val="106C564D"/>
    <w:rsid w:val="10777D17"/>
    <w:rsid w:val="107B7B8F"/>
    <w:rsid w:val="107C67CE"/>
    <w:rsid w:val="109D68CB"/>
    <w:rsid w:val="10A949B8"/>
    <w:rsid w:val="11200D07"/>
    <w:rsid w:val="11DA73AF"/>
    <w:rsid w:val="12C60D80"/>
    <w:rsid w:val="12D11D22"/>
    <w:rsid w:val="131F7A3A"/>
    <w:rsid w:val="132645D0"/>
    <w:rsid w:val="13455ABC"/>
    <w:rsid w:val="1370322B"/>
    <w:rsid w:val="143B2E0B"/>
    <w:rsid w:val="14892735"/>
    <w:rsid w:val="14CC769D"/>
    <w:rsid w:val="15D359D7"/>
    <w:rsid w:val="163C77BE"/>
    <w:rsid w:val="1679588C"/>
    <w:rsid w:val="16994962"/>
    <w:rsid w:val="16A71041"/>
    <w:rsid w:val="16AA24BF"/>
    <w:rsid w:val="16D56539"/>
    <w:rsid w:val="175E5439"/>
    <w:rsid w:val="17680CAB"/>
    <w:rsid w:val="176E4128"/>
    <w:rsid w:val="1783371F"/>
    <w:rsid w:val="17E62B67"/>
    <w:rsid w:val="180F4499"/>
    <w:rsid w:val="18221ECE"/>
    <w:rsid w:val="18531AA4"/>
    <w:rsid w:val="1A460CF5"/>
    <w:rsid w:val="1A7F297D"/>
    <w:rsid w:val="1AB16AC1"/>
    <w:rsid w:val="1B034A52"/>
    <w:rsid w:val="1C1E5A9D"/>
    <w:rsid w:val="1C750ECE"/>
    <w:rsid w:val="1D196139"/>
    <w:rsid w:val="1E010AF7"/>
    <w:rsid w:val="1E301173"/>
    <w:rsid w:val="1F43381C"/>
    <w:rsid w:val="1F950137"/>
    <w:rsid w:val="1FA4148D"/>
    <w:rsid w:val="20121621"/>
    <w:rsid w:val="204E554F"/>
    <w:rsid w:val="20590035"/>
    <w:rsid w:val="20FC799E"/>
    <w:rsid w:val="212B7A9E"/>
    <w:rsid w:val="21A97E7C"/>
    <w:rsid w:val="21B57E1C"/>
    <w:rsid w:val="22154DDD"/>
    <w:rsid w:val="22336873"/>
    <w:rsid w:val="229B0AB8"/>
    <w:rsid w:val="23BB4E7D"/>
    <w:rsid w:val="23C172D6"/>
    <w:rsid w:val="23F04F64"/>
    <w:rsid w:val="24814CBE"/>
    <w:rsid w:val="248C117E"/>
    <w:rsid w:val="24AC168B"/>
    <w:rsid w:val="258C3BEC"/>
    <w:rsid w:val="25E5427A"/>
    <w:rsid w:val="27B36A67"/>
    <w:rsid w:val="2846581F"/>
    <w:rsid w:val="286602C8"/>
    <w:rsid w:val="28665C95"/>
    <w:rsid w:val="28F579BA"/>
    <w:rsid w:val="290B3EB9"/>
    <w:rsid w:val="2950768C"/>
    <w:rsid w:val="297A5FC4"/>
    <w:rsid w:val="2A305124"/>
    <w:rsid w:val="2A8D4F8F"/>
    <w:rsid w:val="2A917B34"/>
    <w:rsid w:val="2AE3766F"/>
    <w:rsid w:val="2B7E4054"/>
    <w:rsid w:val="2C987C56"/>
    <w:rsid w:val="2CFF149A"/>
    <w:rsid w:val="2D201865"/>
    <w:rsid w:val="2D4B5CEA"/>
    <w:rsid w:val="2D652658"/>
    <w:rsid w:val="2DC80C49"/>
    <w:rsid w:val="2DCA6355"/>
    <w:rsid w:val="2E166748"/>
    <w:rsid w:val="2E556F01"/>
    <w:rsid w:val="2E8E20B4"/>
    <w:rsid w:val="2ED06066"/>
    <w:rsid w:val="2ED1223D"/>
    <w:rsid w:val="2F000139"/>
    <w:rsid w:val="2F9F42DC"/>
    <w:rsid w:val="2FF37AB3"/>
    <w:rsid w:val="31170995"/>
    <w:rsid w:val="31264A30"/>
    <w:rsid w:val="31884E67"/>
    <w:rsid w:val="31A0275E"/>
    <w:rsid w:val="32AB70C5"/>
    <w:rsid w:val="335D0AF5"/>
    <w:rsid w:val="3370088C"/>
    <w:rsid w:val="33DC2F78"/>
    <w:rsid w:val="3428227C"/>
    <w:rsid w:val="35602226"/>
    <w:rsid w:val="356B72E7"/>
    <w:rsid w:val="3572424F"/>
    <w:rsid w:val="36AD519D"/>
    <w:rsid w:val="36B57705"/>
    <w:rsid w:val="37A103ED"/>
    <w:rsid w:val="37EA5E6E"/>
    <w:rsid w:val="37FF016F"/>
    <w:rsid w:val="387C5ABE"/>
    <w:rsid w:val="38EB6119"/>
    <w:rsid w:val="3A51228C"/>
    <w:rsid w:val="3A552E60"/>
    <w:rsid w:val="3A5D642F"/>
    <w:rsid w:val="3AB210FC"/>
    <w:rsid w:val="3BCD72F7"/>
    <w:rsid w:val="3C414142"/>
    <w:rsid w:val="3CF737A2"/>
    <w:rsid w:val="3D10295A"/>
    <w:rsid w:val="3E0572FD"/>
    <w:rsid w:val="3E5A7FE7"/>
    <w:rsid w:val="3EEA21A6"/>
    <w:rsid w:val="3EF66B2E"/>
    <w:rsid w:val="3F217914"/>
    <w:rsid w:val="3FD70BB0"/>
    <w:rsid w:val="3FFB55AC"/>
    <w:rsid w:val="401C5F9D"/>
    <w:rsid w:val="401C690C"/>
    <w:rsid w:val="401D7195"/>
    <w:rsid w:val="40876FF6"/>
    <w:rsid w:val="40CE3DC0"/>
    <w:rsid w:val="40D7455A"/>
    <w:rsid w:val="40E743E5"/>
    <w:rsid w:val="412D5EA0"/>
    <w:rsid w:val="41734CBA"/>
    <w:rsid w:val="420F7A65"/>
    <w:rsid w:val="4216611A"/>
    <w:rsid w:val="423E300F"/>
    <w:rsid w:val="425656C8"/>
    <w:rsid w:val="4257273C"/>
    <w:rsid w:val="42FD694D"/>
    <w:rsid w:val="43FA5777"/>
    <w:rsid w:val="441C1611"/>
    <w:rsid w:val="443C440B"/>
    <w:rsid w:val="44514F52"/>
    <w:rsid w:val="44FA2D53"/>
    <w:rsid w:val="4571374F"/>
    <w:rsid w:val="458B1BB0"/>
    <w:rsid w:val="45FB7883"/>
    <w:rsid w:val="467A0297"/>
    <w:rsid w:val="468B7125"/>
    <w:rsid w:val="46C4691F"/>
    <w:rsid w:val="479D1D34"/>
    <w:rsid w:val="47B609C0"/>
    <w:rsid w:val="482D31EA"/>
    <w:rsid w:val="48393B0E"/>
    <w:rsid w:val="485970A0"/>
    <w:rsid w:val="48823516"/>
    <w:rsid w:val="48B65C71"/>
    <w:rsid w:val="492E6A57"/>
    <w:rsid w:val="49884EE7"/>
    <w:rsid w:val="4A0030EE"/>
    <w:rsid w:val="4A1D18E1"/>
    <w:rsid w:val="4B8C2DEB"/>
    <w:rsid w:val="4BFA3C9F"/>
    <w:rsid w:val="4C107F48"/>
    <w:rsid w:val="4C3277BC"/>
    <w:rsid w:val="4CC353EB"/>
    <w:rsid w:val="4CF36F3C"/>
    <w:rsid w:val="4D603399"/>
    <w:rsid w:val="4D867EE1"/>
    <w:rsid w:val="4DBC4C65"/>
    <w:rsid w:val="4E550010"/>
    <w:rsid w:val="4E5F14CB"/>
    <w:rsid w:val="4F3705F8"/>
    <w:rsid w:val="4FAC3540"/>
    <w:rsid w:val="4FCF1583"/>
    <w:rsid w:val="4FFA7625"/>
    <w:rsid w:val="507D2599"/>
    <w:rsid w:val="5096229D"/>
    <w:rsid w:val="50DC4184"/>
    <w:rsid w:val="514C3EA7"/>
    <w:rsid w:val="526F03EF"/>
    <w:rsid w:val="539C1B81"/>
    <w:rsid w:val="53AE750F"/>
    <w:rsid w:val="549A6BFA"/>
    <w:rsid w:val="55FA2961"/>
    <w:rsid w:val="565E7F4F"/>
    <w:rsid w:val="56914056"/>
    <w:rsid w:val="57F65317"/>
    <w:rsid w:val="57FC2169"/>
    <w:rsid w:val="58096275"/>
    <w:rsid w:val="582E6EF7"/>
    <w:rsid w:val="584E30E6"/>
    <w:rsid w:val="58994C92"/>
    <w:rsid w:val="597B384D"/>
    <w:rsid w:val="59996DA8"/>
    <w:rsid w:val="59C30F1B"/>
    <w:rsid w:val="5AC7121C"/>
    <w:rsid w:val="5AD90B8D"/>
    <w:rsid w:val="5AE12927"/>
    <w:rsid w:val="5B4E1A44"/>
    <w:rsid w:val="5B790033"/>
    <w:rsid w:val="5B873201"/>
    <w:rsid w:val="5B967767"/>
    <w:rsid w:val="5C286807"/>
    <w:rsid w:val="5C362433"/>
    <w:rsid w:val="5C446BC8"/>
    <w:rsid w:val="5C7C2768"/>
    <w:rsid w:val="5CB23AE6"/>
    <w:rsid w:val="5CF07033"/>
    <w:rsid w:val="5D893B14"/>
    <w:rsid w:val="5EA06921"/>
    <w:rsid w:val="5FBE370A"/>
    <w:rsid w:val="60292845"/>
    <w:rsid w:val="612E1A5D"/>
    <w:rsid w:val="61816046"/>
    <w:rsid w:val="61BD0E44"/>
    <w:rsid w:val="62391564"/>
    <w:rsid w:val="62816669"/>
    <w:rsid w:val="62BA0953"/>
    <w:rsid w:val="62D03A7C"/>
    <w:rsid w:val="62F648FE"/>
    <w:rsid w:val="63A10995"/>
    <w:rsid w:val="63C23EFA"/>
    <w:rsid w:val="643A070A"/>
    <w:rsid w:val="644C573D"/>
    <w:rsid w:val="65032F85"/>
    <w:rsid w:val="65136B50"/>
    <w:rsid w:val="657E2A35"/>
    <w:rsid w:val="65A94E9D"/>
    <w:rsid w:val="65C60A92"/>
    <w:rsid w:val="66DD6702"/>
    <w:rsid w:val="682A2352"/>
    <w:rsid w:val="68AD17BB"/>
    <w:rsid w:val="68D94D22"/>
    <w:rsid w:val="692B2E4A"/>
    <w:rsid w:val="696A0B34"/>
    <w:rsid w:val="698D6A17"/>
    <w:rsid w:val="69F954C1"/>
    <w:rsid w:val="6A2031B6"/>
    <w:rsid w:val="6AC61F6F"/>
    <w:rsid w:val="6ADE74F0"/>
    <w:rsid w:val="6B723594"/>
    <w:rsid w:val="6B805156"/>
    <w:rsid w:val="6BD50977"/>
    <w:rsid w:val="6CAA3931"/>
    <w:rsid w:val="6D3933CA"/>
    <w:rsid w:val="6D7B61EC"/>
    <w:rsid w:val="6E09491E"/>
    <w:rsid w:val="6E0D3655"/>
    <w:rsid w:val="6E5F4465"/>
    <w:rsid w:val="6E8C54DA"/>
    <w:rsid w:val="6EF11E03"/>
    <w:rsid w:val="6F111C62"/>
    <w:rsid w:val="6F2176E5"/>
    <w:rsid w:val="6F592303"/>
    <w:rsid w:val="6F5F5B74"/>
    <w:rsid w:val="6F9B1C65"/>
    <w:rsid w:val="6FFB146E"/>
    <w:rsid w:val="706516C3"/>
    <w:rsid w:val="70672830"/>
    <w:rsid w:val="70896E68"/>
    <w:rsid w:val="713F6CD1"/>
    <w:rsid w:val="715B60E9"/>
    <w:rsid w:val="71EA1FED"/>
    <w:rsid w:val="730313F6"/>
    <w:rsid w:val="73370D24"/>
    <w:rsid w:val="7359268C"/>
    <w:rsid w:val="739503EB"/>
    <w:rsid w:val="73A05B28"/>
    <w:rsid w:val="73C07D69"/>
    <w:rsid w:val="74B42AE4"/>
    <w:rsid w:val="750A429D"/>
    <w:rsid w:val="75614792"/>
    <w:rsid w:val="75784473"/>
    <w:rsid w:val="75B161B3"/>
    <w:rsid w:val="762414D3"/>
    <w:rsid w:val="76736B32"/>
    <w:rsid w:val="76E3765E"/>
    <w:rsid w:val="76FC2AFA"/>
    <w:rsid w:val="77133E88"/>
    <w:rsid w:val="77653671"/>
    <w:rsid w:val="778546CC"/>
    <w:rsid w:val="77B56730"/>
    <w:rsid w:val="77C04A8B"/>
    <w:rsid w:val="77D85DB3"/>
    <w:rsid w:val="78A50513"/>
    <w:rsid w:val="796518DD"/>
    <w:rsid w:val="79AA0532"/>
    <w:rsid w:val="79FE1DDD"/>
    <w:rsid w:val="7A075767"/>
    <w:rsid w:val="7A212062"/>
    <w:rsid w:val="7A282A11"/>
    <w:rsid w:val="7AC21562"/>
    <w:rsid w:val="7AD474A4"/>
    <w:rsid w:val="7B8D34C3"/>
    <w:rsid w:val="7B8D79FE"/>
    <w:rsid w:val="7B971D84"/>
    <w:rsid w:val="7BF32F03"/>
    <w:rsid w:val="7C1724A5"/>
    <w:rsid w:val="7CA54112"/>
    <w:rsid w:val="7CAB66CA"/>
    <w:rsid w:val="7CE50CE4"/>
    <w:rsid w:val="7D2E5ABF"/>
    <w:rsid w:val="7E2142A2"/>
    <w:rsid w:val="7E7B0BF2"/>
    <w:rsid w:val="7E8D75B6"/>
    <w:rsid w:val="7EF760EE"/>
    <w:rsid w:val="7F346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Body Text First Indent"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2810"/>
    <w:pPr>
      <w:adjustRightInd w:val="0"/>
      <w:snapToGrid w:val="0"/>
      <w:spacing w:after="200"/>
    </w:pPr>
    <w:rPr>
      <w:rFonts w:ascii="Tahoma" w:eastAsia="微软雅黑" w:hAnsi="Tahoma"/>
      <w:sz w:val="22"/>
      <w:szCs w:val="22"/>
    </w:rPr>
  </w:style>
  <w:style w:type="paragraph" w:styleId="2">
    <w:name w:val="heading 2"/>
    <w:basedOn w:val="a"/>
    <w:next w:val="a"/>
    <w:link w:val="2Char"/>
    <w:uiPriority w:val="9"/>
    <w:unhideWhenUsed/>
    <w:qFormat/>
    <w:rsid w:val="002F281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F2810"/>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F281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sid w:val="002F2810"/>
    <w:pPr>
      <w:spacing w:before="161"/>
      <w:ind w:left="120"/>
    </w:pPr>
    <w:rPr>
      <w:rFonts w:ascii="宋体" w:eastAsia="宋体" w:hAnsi="宋体" w:cs="宋体"/>
      <w:sz w:val="24"/>
      <w:lang w:val="zh-CN" w:bidi="zh-CN"/>
    </w:rPr>
  </w:style>
  <w:style w:type="paragraph" w:styleId="a4">
    <w:name w:val="Body Text First Indent"/>
    <w:basedOn w:val="a0"/>
    <w:qFormat/>
    <w:rsid w:val="002F2810"/>
    <w:pPr>
      <w:ind w:firstLineChars="100" w:firstLine="420"/>
    </w:pPr>
  </w:style>
  <w:style w:type="paragraph" w:styleId="a5">
    <w:name w:val="annotation text"/>
    <w:link w:val="Char"/>
    <w:uiPriority w:val="99"/>
    <w:unhideWhenUsed/>
    <w:qFormat/>
    <w:rsid w:val="002F2810"/>
    <w:pPr>
      <w:adjustRightInd w:val="0"/>
      <w:snapToGrid w:val="0"/>
      <w:spacing w:after="200"/>
    </w:pPr>
    <w:rPr>
      <w:rFonts w:ascii="Tahoma" w:eastAsia="微软雅黑" w:hAnsi="Tahoma"/>
      <w:sz w:val="22"/>
      <w:szCs w:val="22"/>
    </w:rPr>
  </w:style>
  <w:style w:type="paragraph" w:styleId="30">
    <w:name w:val="toc 3"/>
    <w:basedOn w:val="a"/>
    <w:next w:val="a"/>
    <w:uiPriority w:val="39"/>
    <w:unhideWhenUsed/>
    <w:qFormat/>
    <w:rsid w:val="002F2810"/>
    <w:pPr>
      <w:tabs>
        <w:tab w:val="right" w:leader="dot" w:pos="8296"/>
      </w:tabs>
      <w:ind w:leftChars="381" w:left="838"/>
    </w:pPr>
    <w:rPr>
      <w:sz w:val="21"/>
      <w:szCs w:val="21"/>
    </w:rPr>
  </w:style>
  <w:style w:type="paragraph" w:styleId="a6">
    <w:name w:val="Plain Text"/>
    <w:basedOn w:val="a"/>
    <w:link w:val="Char1"/>
    <w:qFormat/>
    <w:rsid w:val="002F2810"/>
    <w:pPr>
      <w:widowControl w:val="0"/>
      <w:adjustRightInd/>
      <w:snapToGrid/>
      <w:spacing w:after="0"/>
      <w:jc w:val="both"/>
    </w:pPr>
    <w:rPr>
      <w:rFonts w:ascii="宋体" w:eastAsia="宋体" w:hAnsi="Courier New" w:cs="Times New Roman"/>
      <w:b/>
      <w:kern w:val="2"/>
      <w:sz w:val="21"/>
      <w:szCs w:val="20"/>
    </w:rPr>
  </w:style>
  <w:style w:type="paragraph" w:styleId="a7">
    <w:name w:val="Balloon Text"/>
    <w:basedOn w:val="a"/>
    <w:link w:val="Char0"/>
    <w:uiPriority w:val="99"/>
    <w:unhideWhenUsed/>
    <w:qFormat/>
    <w:rsid w:val="002F2810"/>
    <w:pPr>
      <w:spacing w:after="0"/>
    </w:pPr>
    <w:rPr>
      <w:sz w:val="18"/>
      <w:szCs w:val="18"/>
    </w:rPr>
  </w:style>
  <w:style w:type="paragraph" w:styleId="a8">
    <w:name w:val="footer"/>
    <w:basedOn w:val="a"/>
    <w:link w:val="Char2"/>
    <w:uiPriority w:val="99"/>
    <w:unhideWhenUsed/>
    <w:qFormat/>
    <w:rsid w:val="002F2810"/>
    <w:pPr>
      <w:tabs>
        <w:tab w:val="center" w:pos="4153"/>
        <w:tab w:val="right" w:pos="8306"/>
      </w:tabs>
    </w:pPr>
    <w:rPr>
      <w:sz w:val="18"/>
      <w:szCs w:val="18"/>
    </w:rPr>
  </w:style>
  <w:style w:type="paragraph" w:styleId="a9">
    <w:name w:val="header"/>
    <w:basedOn w:val="a"/>
    <w:link w:val="Char3"/>
    <w:uiPriority w:val="99"/>
    <w:unhideWhenUsed/>
    <w:qFormat/>
    <w:rsid w:val="002F2810"/>
    <w:pPr>
      <w:pBdr>
        <w:bottom w:val="single" w:sz="6" w:space="1" w:color="auto"/>
      </w:pBdr>
      <w:tabs>
        <w:tab w:val="center" w:pos="4153"/>
        <w:tab w:val="right" w:pos="8306"/>
      </w:tabs>
      <w:jc w:val="center"/>
    </w:pPr>
    <w:rPr>
      <w:sz w:val="18"/>
      <w:szCs w:val="18"/>
    </w:rPr>
  </w:style>
  <w:style w:type="paragraph" w:styleId="1">
    <w:name w:val="toc 1"/>
    <w:basedOn w:val="a"/>
    <w:next w:val="a"/>
    <w:uiPriority w:val="39"/>
    <w:unhideWhenUsed/>
    <w:qFormat/>
    <w:rsid w:val="002F2810"/>
  </w:style>
  <w:style w:type="paragraph" w:styleId="40">
    <w:name w:val="toc 4"/>
    <w:basedOn w:val="a"/>
    <w:next w:val="a"/>
    <w:uiPriority w:val="39"/>
    <w:unhideWhenUsed/>
    <w:qFormat/>
    <w:rsid w:val="002F2810"/>
    <w:pPr>
      <w:tabs>
        <w:tab w:val="right" w:leader="dot" w:pos="8296"/>
      </w:tabs>
      <w:spacing w:after="120"/>
      <w:ind w:leftChars="600" w:left="1320"/>
    </w:pPr>
  </w:style>
  <w:style w:type="paragraph" w:styleId="20">
    <w:name w:val="toc 2"/>
    <w:basedOn w:val="a"/>
    <w:next w:val="a"/>
    <w:uiPriority w:val="39"/>
    <w:unhideWhenUsed/>
    <w:qFormat/>
    <w:rsid w:val="002F2810"/>
    <w:pPr>
      <w:tabs>
        <w:tab w:val="right" w:leader="dot" w:pos="8296"/>
      </w:tabs>
      <w:spacing w:after="0" w:line="360" w:lineRule="auto"/>
      <w:ind w:leftChars="200" w:left="440"/>
      <w:jc w:val="center"/>
    </w:pPr>
    <w:rPr>
      <w:rFonts w:ascii="宋体" w:eastAsia="宋体" w:hAnsi="宋体"/>
      <w:sz w:val="30"/>
      <w:szCs w:val="30"/>
    </w:rPr>
  </w:style>
  <w:style w:type="paragraph" w:styleId="aa">
    <w:name w:val="Normal (Web)"/>
    <w:basedOn w:val="a"/>
    <w:link w:val="Char4"/>
    <w:qFormat/>
    <w:rsid w:val="002F2810"/>
    <w:pPr>
      <w:widowControl w:val="0"/>
      <w:adjustRightInd/>
      <w:snapToGrid/>
      <w:spacing w:after="0"/>
      <w:jc w:val="both"/>
    </w:pPr>
    <w:rPr>
      <w:rFonts w:asciiTheme="minorHAnsi" w:eastAsia="宋体" w:hAnsiTheme="minorHAnsi"/>
      <w:kern w:val="2"/>
      <w:sz w:val="24"/>
      <w:szCs w:val="24"/>
    </w:rPr>
  </w:style>
  <w:style w:type="paragraph" w:styleId="ab">
    <w:name w:val="annotation subject"/>
    <w:basedOn w:val="a5"/>
    <w:next w:val="a5"/>
    <w:link w:val="Char5"/>
    <w:uiPriority w:val="99"/>
    <w:semiHidden/>
    <w:unhideWhenUsed/>
    <w:qFormat/>
    <w:rsid w:val="002F2810"/>
    <w:rPr>
      <w:b/>
      <w:bCs/>
    </w:rPr>
  </w:style>
  <w:style w:type="table" w:styleId="ac">
    <w:name w:val="Table Grid"/>
    <w:basedOn w:val="a2"/>
    <w:uiPriority w:val="59"/>
    <w:qFormat/>
    <w:rsid w:val="002F2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1"/>
    <w:uiPriority w:val="20"/>
    <w:qFormat/>
    <w:rsid w:val="002F2810"/>
    <w:rPr>
      <w:i/>
      <w:iCs/>
    </w:rPr>
  </w:style>
  <w:style w:type="character" w:styleId="ae">
    <w:name w:val="Hyperlink"/>
    <w:uiPriority w:val="99"/>
    <w:qFormat/>
    <w:rsid w:val="002F2810"/>
    <w:rPr>
      <w:rFonts w:ascii="宋体" w:eastAsia="宋体" w:hAnsi="宋体" w:cs="宋体" w:hint="eastAsia"/>
      <w:b/>
      <w:color w:val="0031C1"/>
      <w:kern w:val="0"/>
      <w:sz w:val="18"/>
      <w:szCs w:val="18"/>
      <w:u w:val="none"/>
      <w:lang w:eastAsia="en-US"/>
    </w:rPr>
  </w:style>
  <w:style w:type="character" w:styleId="af">
    <w:name w:val="annotation reference"/>
    <w:basedOn w:val="a1"/>
    <w:uiPriority w:val="99"/>
    <w:semiHidden/>
    <w:unhideWhenUsed/>
    <w:qFormat/>
    <w:rsid w:val="002F2810"/>
    <w:rPr>
      <w:sz w:val="21"/>
      <w:szCs w:val="21"/>
    </w:rPr>
  </w:style>
  <w:style w:type="character" w:customStyle="1" w:styleId="2Char">
    <w:name w:val="标题 2 Char"/>
    <w:basedOn w:val="a1"/>
    <w:link w:val="2"/>
    <w:uiPriority w:val="9"/>
    <w:qFormat/>
    <w:rsid w:val="002F2810"/>
    <w:rPr>
      <w:rFonts w:asciiTheme="majorHAnsi" w:eastAsiaTheme="majorEastAsia" w:hAnsiTheme="majorHAnsi" w:cstheme="majorBidi"/>
      <w:b/>
      <w:bCs/>
      <w:sz w:val="32"/>
      <w:szCs w:val="32"/>
    </w:rPr>
  </w:style>
  <w:style w:type="character" w:customStyle="1" w:styleId="3Char">
    <w:name w:val="标题 3 Char"/>
    <w:basedOn w:val="a1"/>
    <w:link w:val="3"/>
    <w:uiPriority w:val="9"/>
    <w:qFormat/>
    <w:rsid w:val="002F2810"/>
    <w:rPr>
      <w:rFonts w:ascii="Tahoma" w:hAnsi="Tahoma"/>
      <w:b/>
      <w:bCs/>
      <w:sz w:val="32"/>
      <w:szCs w:val="32"/>
    </w:rPr>
  </w:style>
  <w:style w:type="paragraph" w:styleId="af0">
    <w:name w:val="List Paragraph"/>
    <w:basedOn w:val="a"/>
    <w:uiPriority w:val="34"/>
    <w:qFormat/>
    <w:rsid w:val="002F2810"/>
    <w:pPr>
      <w:ind w:firstLineChars="200" w:firstLine="420"/>
    </w:pPr>
  </w:style>
  <w:style w:type="character" w:customStyle="1" w:styleId="4Char">
    <w:name w:val="标题 4 Char"/>
    <w:basedOn w:val="a1"/>
    <w:link w:val="4"/>
    <w:uiPriority w:val="9"/>
    <w:qFormat/>
    <w:rsid w:val="002F2810"/>
    <w:rPr>
      <w:rFonts w:asciiTheme="majorHAnsi" w:eastAsiaTheme="majorEastAsia" w:hAnsiTheme="majorHAnsi" w:cstheme="majorBidi"/>
      <w:b/>
      <w:bCs/>
      <w:sz w:val="28"/>
      <w:szCs w:val="28"/>
    </w:rPr>
  </w:style>
  <w:style w:type="character" w:customStyle="1" w:styleId="2Char0">
    <w:name w:val="正文缩进2格 Char"/>
    <w:link w:val="21"/>
    <w:qFormat/>
    <w:rsid w:val="002F2810"/>
    <w:rPr>
      <w:rFonts w:ascii="仿宋_GB2312" w:eastAsia="仿宋_GB2312" w:hAnsi="宋体"/>
      <w:kern w:val="2"/>
      <w:sz w:val="31"/>
    </w:rPr>
  </w:style>
  <w:style w:type="paragraph" w:customStyle="1" w:styleId="21">
    <w:name w:val="正文缩进2格"/>
    <w:basedOn w:val="a"/>
    <w:link w:val="2Char0"/>
    <w:qFormat/>
    <w:rsid w:val="002F2810"/>
    <w:pPr>
      <w:widowControl w:val="0"/>
      <w:adjustRightInd/>
      <w:snapToGrid/>
      <w:spacing w:after="0" w:line="600" w:lineRule="exact"/>
      <w:ind w:firstLineChars="206" w:firstLine="639"/>
      <w:jc w:val="both"/>
    </w:pPr>
    <w:rPr>
      <w:rFonts w:ascii="仿宋_GB2312" w:eastAsia="仿宋_GB2312" w:hAnsi="宋体"/>
      <w:kern w:val="2"/>
      <w:sz w:val="31"/>
    </w:rPr>
  </w:style>
  <w:style w:type="paragraph" w:customStyle="1" w:styleId="41">
    <w:name w:val="正文缩进4格"/>
    <w:basedOn w:val="21"/>
    <w:qFormat/>
    <w:rsid w:val="002F2810"/>
    <w:pPr>
      <w:ind w:left="2" w:firstLineChars="192" w:firstLine="538"/>
    </w:pPr>
    <w:rPr>
      <w:color w:val="0000FF"/>
      <w:sz w:val="28"/>
    </w:rPr>
  </w:style>
  <w:style w:type="character" w:customStyle="1" w:styleId="2CharChar">
    <w:name w:val="正文缩进2格 Char Char"/>
    <w:qFormat/>
    <w:rsid w:val="002F2810"/>
    <w:rPr>
      <w:rFonts w:ascii="仿宋_GB2312" w:eastAsia="仿宋_GB2312" w:hAnsi="宋体" w:cs="Times New Roman"/>
      <w:b/>
      <w:kern w:val="2"/>
      <w:sz w:val="31"/>
      <w:szCs w:val="28"/>
      <w:lang w:val="en-US" w:eastAsia="zh-CN" w:bidi="ar-SA"/>
    </w:rPr>
  </w:style>
  <w:style w:type="paragraph" w:customStyle="1" w:styleId="Style3">
    <w:name w:val="_Style 3"/>
    <w:basedOn w:val="a"/>
    <w:qFormat/>
    <w:rsid w:val="002F2810"/>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10">
    <w:name w:val="标题1"/>
    <w:qFormat/>
    <w:rsid w:val="002F2810"/>
    <w:rPr>
      <w:rFonts w:ascii="Times New Roman" w:eastAsia="宋体" w:hAnsi="Times New Roman" w:cs="Times New Roman"/>
      <w:b/>
      <w:kern w:val="0"/>
      <w:sz w:val="24"/>
      <w:szCs w:val="20"/>
      <w:lang w:eastAsia="en-US"/>
    </w:rPr>
  </w:style>
  <w:style w:type="character" w:customStyle="1" w:styleId="31Char">
    <w:name w:val="标题 3.1 Char"/>
    <w:link w:val="31"/>
    <w:qFormat/>
    <w:rsid w:val="002F2810"/>
    <w:rPr>
      <w:rFonts w:ascii="宋体" w:eastAsia="宋体" w:hAnsi="宋体"/>
      <w:b/>
      <w:color w:val="FF0000"/>
      <w:kern w:val="2"/>
      <w:sz w:val="32"/>
    </w:rPr>
  </w:style>
  <w:style w:type="paragraph" w:customStyle="1" w:styleId="31">
    <w:name w:val="标题 3.1"/>
    <w:basedOn w:val="3"/>
    <w:link w:val="31Char"/>
    <w:qFormat/>
    <w:rsid w:val="002F2810"/>
    <w:pPr>
      <w:widowControl w:val="0"/>
      <w:tabs>
        <w:tab w:val="left" w:pos="1440"/>
        <w:tab w:val="left" w:pos="1620"/>
      </w:tabs>
      <w:adjustRightInd/>
      <w:snapToGrid/>
      <w:spacing w:line="600" w:lineRule="exact"/>
      <w:jc w:val="both"/>
    </w:pPr>
    <w:rPr>
      <w:rFonts w:ascii="宋体" w:eastAsia="宋体" w:hAnsi="宋体"/>
      <w:bCs w:val="0"/>
      <w:color w:val="FF0000"/>
      <w:kern w:val="2"/>
      <w:szCs w:val="22"/>
    </w:rPr>
  </w:style>
  <w:style w:type="character" w:customStyle="1" w:styleId="GB2312">
    <w:name w:val="样式 楷体_GB2312 小四"/>
    <w:qFormat/>
    <w:rsid w:val="002F2810"/>
    <w:rPr>
      <w:rFonts w:ascii="楷体_GB2312" w:eastAsia="仿宋_GB2312" w:hAnsi="楷体_GB2312"/>
      <w:sz w:val="24"/>
    </w:rPr>
  </w:style>
  <w:style w:type="character" w:customStyle="1" w:styleId="Char6">
    <w:name w:val="纯文本 Char"/>
    <w:qFormat/>
    <w:rsid w:val="002F2810"/>
    <w:rPr>
      <w:rFonts w:ascii="宋体" w:eastAsia="宋体" w:hAnsi="Courier New" w:cs="Times New Roman"/>
      <w:b/>
      <w:kern w:val="2"/>
      <w:sz w:val="21"/>
      <w:szCs w:val="20"/>
    </w:rPr>
  </w:style>
  <w:style w:type="character" w:customStyle="1" w:styleId="Char1">
    <w:name w:val="纯文本 Char1"/>
    <w:basedOn w:val="a1"/>
    <w:link w:val="a6"/>
    <w:uiPriority w:val="99"/>
    <w:semiHidden/>
    <w:qFormat/>
    <w:rsid w:val="002F2810"/>
    <w:rPr>
      <w:rFonts w:ascii="宋体" w:eastAsia="宋体" w:hAnsi="Courier New" w:cs="Courier New"/>
      <w:sz w:val="21"/>
      <w:szCs w:val="21"/>
    </w:rPr>
  </w:style>
  <w:style w:type="character" w:customStyle="1" w:styleId="Char3">
    <w:name w:val="页眉 Char"/>
    <w:basedOn w:val="a1"/>
    <w:link w:val="a9"/>
    <w:uiPriority w:val="99"/>
    <w:qFormat/>
    <w:rsid w:val="002F2810"/>
    <w:rPr>
      <w:rFonts w:ascii="Tahoma" w:hAnsi="Tahoma"/>
      <w:sz w:val="18"/>
      <w:szCs w:val="18"/>
    </w:rPr>
  </w:style>
  <w:style w:type="character" w:customStyle="1" w:styleId="Char2">
    <w:name w:val="页脚 Char"/>
    <w:basedOn w:val="a1"/>
    <w:link w:val="a8"/>
    <w:uiPriority w:val="99"/>
    <w:qFormat/>
    <w:rsid w:val="002F2810"/>
    <w:rPr>
      <w:rFonts w:ascii="Tahoma" w:hAnsi="Tahoma"/>
      <w:sz w:val="18"/>
      <w:szCs w:val="18"/>
    </w:rPr>
  </w:style>
  <w:style w:type="character" w:customStyle="1" w:styleId="Char0">
    <w:name w:val="批注框文本 Char"/>
    <w:basedOn w:val="a1"/>
    <w:link w:val="a7"/>
    <w:uiPriority w:val="99"/>
    <w:semiHidden/>
    <w:qFormat/>
    <w:rsid w:val="002F2810"/>
    <w:rPr>
      <w:rFonts w:ascii="Tahoma" w:hAnsi="Tahoma"/>
      <w:sz w:val="18"/>
      <w:szCs w:val="18"/>
    </w:rPr>
  </w:style>
  <w:style w:type="paragraph" w:customStyle="1" w:styleId="CharChar2Char">
    <w:name w:val="Char Char2 Char"/>
    <w:basedOn w:val="a"/>
    <w:qFormat/>
    <w:rsid w:val="002F2810"/>
    <w:pPr>
      <w:widowControl w:val="0"/>
      <w:adjustRightInd/>
      <w:snapToGrid/>
      <w:spacing w:after="0"/>
      <w:jc w:val="both"/>
    </w:pPr>
    <w:rPr>
      <w:rFonts w:ascii="宋体" w:eastAsia="宋体" w:hAnsi="宋体" w:cs="Times New Roman"/>
      <w:b/>
      <w:kern w:val="2"/>
      <w:sz w:val="28"/>
      <w:szCs w:val="28"/>
    </w:rPr>
  </w:style>
  <w:style w:type="character" w:customStyle="1" w:styleId="Char4">
    <w:name w:val="普通(网站) Char"/>
    <w:link w:val="aa"/>
    <w:qFormat/>
    <w:rsid w:val="002F2810"/>
    <w:rPr>
      <w:rFonts w:eastAsia="宋体"/>
      <w:kern w:val="2"/>
      <w:sz w:val="24"/>
      <w:szCs w:val="24"/>
    </w:rPr>
  </w:style>
  <w:style w:type="paragraph" w:customStyle="1" w:styleId="11">
    <w:name w:val="列出段落1"/>
    <w:basedOn w:val="a"/>
    <w:uiPriority w:val="99"/>
    <w:qFormat/>
    <w:rsid w:val="002F2810"/>
    <w:pPr>
      <w:widowControl w:val="0"/>
      <w:adjustRightInd/>
      <w:snapToGrid/>
      <w:spacing w:after="0" w:line="360" w:lineRule="auto"/>
      <w:ind w:firstLineChars="200" w:firstLine="420"/>
      <w:jc w:val="both"/>
    </w:pPr>
    <w:rPr>
      <w:rFonts w:ascii="Times New Roman" w:eastAsia="宋体" w:hAnsi="Times New Roman" w:cs="Times New Roman"/>
      <w:kern w:val="2"/>
      <w:sz w:val="24"/>
      <w:szCs w:val="24"/>
    </w:rPr>
  </w:style>
  <w:style w:type="character" w:customStyle="1" w:styleId="p141">
    <w:name w:val="p141"/>
    <w:qFormat/>
    <w:rsid w:val="002F2810"/>
    <w:rPr>
      <w:sz w:val="21"/>
      <w:szCs w:val="21"/>
    </w:rPr>
  </w:style>
  <w:style w:type="character" w:customStyle="1" w:styleId="NormalCharacter">
    <w:name w:val="NormalCharacter"/>
    <w:semiHidden/>
    <w:qFormat/>
    <w:rsid w:val="002F2810"/>
  </w:style>
  <w:style w:type="paragraph" w:customStyle="1" w:styleId="12">
    <w:name w:val="修订1"/>
    <w:hidden/>
    <w:uiPriority w:val="99"/>
    <w:semiHidden/>
    <w:qFormat/>
    <w:rsid w:val="002F2810"/>
    <w:rPr>
      <w:rFonts w:ascii="Tahoma" w:eastAsia="微软雅黑" w:hAnsi="Tahoma"/>
      <w:sz w:val="22"/>
      <w:szCs w:val="22"/>
    </w:rPr>
  </w:style>
  <w:style w:type="character" w:customStyle="1" w:styleId="Char">
    <w:name w:val="批注文字 Char"/>
    <w:basedOn w:val="a1"/>
    <w:link w:val="a5"/>
    <w:uiPriority w:val="99"/>
    <w:qFormat/>
    <w:rsid w:val="002F2810"/>
    <w:rPr>
      <w:rFonts w:ascii="Tahoma" w:eastAsia="微软雅黑" w:hAnsi="Tahoma"/>
      <w:sz w:val="22"/>
      <w:szCs w:val="22"/>
    </w:rPr>
  </w:style>
  <w:style w:type="character" w:customStyle="1" w:styleId="Char5">
    <w:name w:val="批注主题 Char"/>
    <w:basedOn w:val="Char"/>
    <w:link w:val="ab"/>
    <w:qFormat/>
    <w:rsid w:val="002F2810"/>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hinalawedu.com/web/23251/"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969FBAFD-192B-4120-9837-7C48A7A0D2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6634</Words>
  <Characters>37814</Characters>
  <Application>Microsoft Office Word</Application>
  <DocSecurity>0</DocSecurity>
  <Lines>315</Lines>
  <Paragraphs>88</Paragraphs>
  <ScaleCrop>false</ScaleCrop>
  <Company>Microsoft</Company>
  <LinksUpToDate>false</LinksUpToDate>
  <CharactersWithSpaces>44360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NTKO</cp:lastModifiedBy>
  <cp:revision>23</cp:revision>
  <cp:lastPrinted>2020-06-30T09:41:00Z</cp:lastPrinted>
  <dcterms:created xsi:type="dcterms:W3CDTF">2020-06-08T03:44:00Z</dcterms:created>
  <dcterms:modified xsi:type="dcterms:W3CDTF">2020-06-30T09:41:00Z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